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4C6" w:rsidRDefault="00BE34C6">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BE34C6" w:rsidRDefault="00BE34C6">
      <w:pPr>
        <w:pStyle w:val="ConsPlusNormal"/>
        <w:ind w:firstLine="540"/>
        <w:jc w:val="both"/>
        <w:outlineLvl w:val="0"/>
      </w:pPr>
    </w:p>
    <w:p w:rsidR="00BE34C6" w:rsidRDefault="00BE34C6">
      <w:pPr>
        <w:pStyle w:val="ConsPlusNormal"/>
        <w:jc w:val="center"/>
        <w:outlineLvl w:val="0"/>
        <w:rPr>
          <w:b/>
          <w:bCs/>
        </w:rPr>
      </w:pPr>
      <w:r>
        <w:rPr>
          <w:b/>
          <w:bCs/>
        </w:rPr>
        <w:t>ПРАВИТЕЛЬСТВО ИВАНОВСКОЙ ОБЛАСТИ</w:t>
      </w:r>
    </w:p>
    <w:p w:rsidR="00BE34C6" w:rsidRDefault="00BE34C6">
      <w:pPr>
        <w:pStyle w:val="ConsPlusNormal"/>
        <w:jc w:val="center"/>
        <w:rPr>
          <w:b/>
          <w:bCs/>
        </w:rPr>
      </w:pPr>
    </w:p>
    <w:p w:rsidR="00BE34C6" w:rsidRDefault="00BE34C6">
      <w:pPr>
        <w:pStyle w:val="ConsPlusNormal"/>
        <w:jc w:val="center"/>
        <w:rPr>
          <w:b/>
          <w:bCs/>
        </w:rPr>
      </w:pPr>
      <w:r>
        <w:rPr>
          <w:b/>
          <w:bCs/>
        </w:rPr>
        <w:t>ПОСТАНОВЛЕНИЕ</w:t>
      </w:r>
    </w:p>
    <w:p w:rsidR="00BE34C6" w:rsidRDefault="00BE34C6">
      <w:pPr>
        <w:pStyle w:val="ConsPlusNormal"/>
        <w:jc w:val="center"/>
        <w:rPr>
          <w:b/>
          <w:bCs/>
        </w:rPr>
      </w:pPr>
      <w:r>
        <w:rPr>
          <w:b/>
          <w:bCs/>
        </w:rPr>
        <w:t>от 31 декабря 2008 г. N 366-п</w:t>
      </w:r>
    </w:p>
    <w:p w:rsidR="00BE34C6" w:rsidRDefault="00BE34C6">
      <w:pPr>
        <w:pStyle w:val="ConsPlusNormal"/>
        <w:jc w:val="center"/>
        <w:rPr>
          <w:b/>
          <w:bCs/>
        </w:rPr>
      </w:pPr>
    </w:p>
    <w:p w:rsidR="00BE34C6" w:rsidRDefault="00BE34C6">
      <w:pPr>
        <w:pStyle w:val="ConsPlusNormal"/>
        <w:jc w:val="center"/>
        <w:rPr>
          <w:b/>
          <w:bCs/>
        </w:rPr>
      </w:pPr>
      <w:r>
        <w:rPr>
          <w:b/>
          <w:bCs/>
        </w:rPr>
        <w:t>О СИСТЕМЕ ОПЛАТЫ ТРУДА РАБОТНИКОВ ГОСУДАРСТВЕННЫХ УЧРЕЖДЕНИЙ</w:t>
      </w:r>
    </w:p>
    <w:p w:rsidR="00BE34C6" w:rsidRDefault="00BE34C6">
      <w:pPr>
        <w:pStyle w:val="ConsPlusNormal"/>
        <w:jc w:val="center"/>
        <w:rPr>
          <w:b/>
          <w:bCs/>
        </w:rPr>
      </w:pPr>
      <w:r>
        <w:rPr>
          <w:b/>
          <w:bCs/>
        </w:rPr>
        <w:t>СИСТЕМЫ СОЦИАЛЬНОЙ ЗАЩИТЫ НАСЕЛЕНИЯ ИВАНОВСКОЙ ОБЛАСТИ</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(в ред. Постановлений Правительства Ивановской области</w:t>
            </w:r>
          </w:p>
          <w:p w:rsidR="00BE34C6" w:rsidRDefault="00BE34C6">
            <w:pPr>
              <w:pStyle w:val="ConsPlusNormal"/>
              <w:jc w:val="center"/>
              <w:rPr>
                <w:color w:val="392C69"/>
              </w:rPr>
            </w:pPr>
            <w:r>
              <w:rPr>
                <w:color w:val="392C69"/>
              </w:rPr>
              <w:t xml:space="preserve">от 04.08.2009 </w:t>
            </w:r>
            <w:hyperlink r:id="rId5" w:history="1">
              <w:r>
                <w:rPr>
                  <w:color w:val="0000FF"/>
                </w:rPr>
                <w:t>N 226-п</w:t>
              </w:r>
            </w:hyperlink>
            <w:r>
              <w:rPr>
                <w:color w:val="392C69"/>
              </w:rPr>
              <w:t xml:space="preserve">, от 24.03.2011 </w:t>
            </w:r>
            <w:hyperlink r:id="rId6" w:history="1">
              <w:r>
                <w:rPr>
                  <w:color w:val="0000FF"/>
                </w:rPr>
                <w:t>N 71-п</w:t>
              </w:r>
            </w:hyperlink>
            <w:r>
              <w:rPr>
                <w:color w:val="392C69"/>
              </w:rPr>
              <w:t xml:space="preserve">, от 03.08.2011 </w:t>
            </w:r>
            <w:hyperlink r:id="rId7" w:history="1">
              <w:r>
                <w:rPr>
                  <w:color w:val="0000FF"/>
                </w:rPr>
                <w:t>N 271-п</w:t>
              </w:r>
            </w:hyperlink>
            <w:r>
              <w:rPr>
                <w:color w:val="392C69"/>
              </w:rPr>
              <w:t>,</w:t>
            </w:r>
          </w:p>
          <w:p w:rsidR="00BE34C6" w:rsidRDefault="00BE34C6">
            <w:pPr>
              <w:pStyle w:val="ConsPlusNormal"/>
              <w:jc w:val="center"/>
              <w:rPr>
                <w:color w:val="392C69"/>
              </w:rPr>
            </w:pPr>
            <w:r>
              <w:rPr>
                <w:color w:val="392C69"/>
              </w:rPr>
              <w:t xml:space="preserve">от 28.11.2011 </w:t>
            </w:r>
            <w:hyperlink r:id="rId8" w:history="1">
              <w:r>
                <w:rPr>
                  <w:color w:val="0000FF"/>
                </w:rPr>
                <w:t>N 432-п</w:t>
              </w:r>
            </w:hyperlink>
            <w:r>
              <w:rPr>
                <w:color w:val="392C69"/>
              </w:rPr>
              <w:t xml:space="preserve">, от 07.03.2012 </w:t>
            </w:r>
            <w:hyperlink r:id="rId9" w:history="1">
              <w:r>
                <w:rPr>
                  <w:color w:val="0000FF"/>
                </w:rPr>
                <w:t>N 70-п</w:t>
              </w:r>
            </w:hyperlink>
            <w:r>
              <w:rPr>
                <w:color w:val="392C69"/>
              </w:rPr>
              <w:t xml:space="preserve">, от 31.10.2012 </w:t>
            </w:r>
            <w:hyperlink r:id="rId10" w:history="1">
              <w:r>
                <w:rPr>
                  <w:color w:val="0000FF"/>
                </w:rPr>
                <w:t>N 431-п</w:t>
              </w:r>
            </w:hyperlink>
            <w:r>
              <w:rPr>
                <w:color w:val="392C69"/>
              </w:rPr>
              <w:t>,</w:t>
            </w:r>
          </w:p>
          <w:p w:rsidR="00BE34C6" w:rsidRDefault="00BE34C6">
            <w:pPr>
              <w:pStyle w:val="ConsPlusNormal"/>
              <w:jc w:val="center"/>
              <w:rPr>
                <w:color w:val="392C69"/>
              </w:rPr>
            </w:pPr>
            <w:r>
              <w:rPr>
                <w:color w:val="392C69"/>
              </w:rPr>
              <w:t xml:space="preserve">от 19.12.2012 </w:t>
            </w:r>
            <w:hyperlink r:id="rId11" w:history="1">
              <w:r>
                <w:rPr>
                  <w:color w:val="0000FF"/>
                </w:rPr>
                <w:t>N 545-п</w:t>
              </w:r>
            </w:hyperlink>
            <w:r>
              <w:rPr>
                <w:color w:val="392C69"/>
              </w:rPr>
              <w:t xml:space="preserve">, от 11.12.2013 </w:t>
            </w:r>
            <w:hyperlink r:id="rId12" w:history="1">
              <w:r>
                <w:rPr>
                  <w:color w:val="0000FF"/>
                </w:rPr>
                <w:t>N 510-п</w:t>
              </w:r>
            </w:hyperlink>
            <w:r>
              <w:rPr>
                <w:color w:val="392C69"/>
              </w:rPr>
              <w:t xml:space="preserve">, от 15.10.2014 </w:t>
            </w:r>
            <w:hyperlink r:id="rId13" w:history="1">
              <w:r>
                <w:rPr>
                  <w:color w:val="0000FF"/>
                </w:rPr>
                <w:t>N 421-п</w:t>
              </w:r>
            </w:hyperlink>
            <w:r>
              <w:rPr>
                <w:color w:val="392C69"/>
              </w:rPr>
              <w:t>,</w:t>
            </w:r>
          </w:p>
          <w:p w:rsidR="00BE34C6" w:rsidRDefault="00BE34C6">
            <w:pPr>
              <w:pStyle w:val="ConsPlusNormal"/>
              <w:jc w:val="center"/>
              <w:rPr>
                <w:color w:val="392C69"/>
              </w:rPr>
            </w:pPr>
            <w:r>
              <w:rPr>
                <w:color w:val="392C69"/>
              </w:rPr>
              <w:t xml:space="preserve">от 22.12.2017 </w:t>
            </w:r>
            <w:hyperlink r:id="rId14" w:history="1">
              <w:r>
                <w:rPr>
                  <w:color w:val="0000FF"/>
                </w:rPr>
                <w:t>N 483-п</w:t>
              </w:r>
            </w:hyperlink>
            <w:r>
              <w:rPr>
                <w:color w:val="392C69"/>
              </w:rPr>
              <w:t xml:space="preserve">, от 15.01.2018 </w:t>
            </w:r>
            <w:hyperlink r:id="rId15" w:history="1">
              <w:r>
                <w:rPr>
                  <w:color w:val="0000FF"/>
                </w:rPr>
                <w:t>N 11-п</w:t>
              </w:r>
            </w:hyperlink>
            <w:r>
              <w:rPr>
                <w:color w:val="392C69"/>
              </w:rPr>
              <w:t xml:space="preserve">, от 03.09.2018 </w:t>
            </w:r>
            <w:hyperlink r:id="rId16" w:history="1">
              <w:r>
                <w:rPr>
                  <w:color w:val="0000FF"/>
                </w:rPr>
                <w:t>N 269-п</w:t>
              </w:r>
            </w:hyperlink>
            <w:r>
              <w:rPr>
                <w:color w:val="392C69"/>
              </w:rPr>
              <w:t>,</w:t>
            </w:r>
          </w:p>
          <w:p w:rsidR="00BE34C6" w:rsidRDefault="00BE34C6">
            <w:pPr>
              <w:pStyle w:val="ConsPlusNormal"/>
              <w:jc w:val="center"/>
              <w:rPr>
                <w:color w:val="392C69"/>
              </w:rPr>
            </w:pPr>
            <w:r>
              <w:rPr>
                <w:color w:val="392C69"/>
              </w:rPr>
              <w:t xml:space="preserve">от 13.12.2018 </w:t>
            </w:r>
            <w:hyperlink r:id="rId17" w:history="1">
              <w:r>
                <w:rPr>
                  <w:color w:val="0000FF"/>
                </w:rPr>
                <w:t>N 369-п</w:t>
              </w:r>
            </w:hyperlink>
            <w:r>
              <w:rPr>
                <w:color w:val="392C69"/>
              </w:rPr>
              <w:t xml:space="preserve">, от 04.11.2019 </w:t>
            </w:r>
            <w:hyperlink r:id="rId18" w:history="1">
              <w:r>
                <w:rPr>
                  <w:color w:val="0000FF"/>
                </w:rPr>
                <w:t>N 427-п</w:t>
              </w:r>
            </w:hyperlink>
            <w:r>
              <w:rPr>
                <w:color w:val="392C69"/>
              </w:rPr>
              <w:t xml:space="preserve">, от 24.12.2019 </w:t>
            </w:r>
            <w:hyperlink r:id="rId19" w:history="1">
              <w:r>
                <w:rPr>
                  <w:color w:val="0000FF"/>
                </w:rPr>
                <w:t>N 551-п</w:t>
              </w:r>
            </w:hyperlink>
            <w:r>
              <w:rPr>
                <w:color w:val="392C69"/>
              </w:rPr>
              <w:t>,</w:t>
            </w:r>
          </w:p>
          <w:p w:rsidR="00BE34C6" w:rsidRDefault="00BE34C6">
            <w:pPr>
              <w:pStyle w:val="ConsPlusNormal"/>
              <w:jc w:val="center"/>
              <w:rPr>
                <w:color w:val="392C69"/>
              </w:rPr>
            </w:pPr>
            <w:r>
              <w:rPr>
                <w:color w:val="392C69"/>
              </w:rPr>
              <w:t xml:space="preserve">от 01.04.2020 </w:t>
            </w:r>
            <w:hyperlink r:id="rId20" w:history="1">
              <w:r>
                <w:rPr>
                  <w:color w:val="0000FF"/>
                </w:rPr>
                <w:t>N 167-п</w:t>
              </w:r>
            </w:hyperlink>
            <w:r>
              <w:rPr>
                <w:color w:val="392C69"/>
              </w:rPr>
              <w:t xml:space="preserve">, от 16.10.2020 </w:t>
            </w:r>
            <w:hyperlink r:id="rId21" w:history="1">
              <w:r>
                <w:rPr>
                  <w:color w:val="0000FF"/>
                </w:rPr>
                <w:t>N 510-п</w:t>
              </w:r>
            </w:hyperlink>
            <w:r>
              <w:rPr>
                <w:color w:val="392C69"/>
              </w:rPr>
              <w:t xml:space="preserve">, от 11.11.2021 </w:t>
            </w:r>
            <w:hyperlink r:id="rId22" w:history="1">
              <w:r>
                <w:rPr>
                  <w:color w:val="0000FF"/>
                </w:rPr>
                <w:t>N 522-п</w:t>
              </w:r>
            </w:hyperlink>
            <w:r>
              <w:rPr>
                <w:color w:val="392C69"/>
              </w:rPr>
              <w:t>,</w:t>
            </w:r>
          </w:p>
          <w:p w:rsidR="00BE34C6" w:rsidRDefault="00BE34C6">
            <w:pPr>
              <w:pStyle w:val="ConsPlusNormal"/>
              <w:jc w:val="center"/>
              <w:rPr>
                <w:color w:val="392C69"/>
              </w:rPr>
            </w:pPr>
            <w:r>
              <w:rPr>
                <w:color w:val="392C69"/>
              </w:rPr>
              <w:t xml:space="preserve">от 28.04.2022 </w:t>
            </w:r>
            <w:hyperlink r:id="rId23" w:history="1">
              <w:r>
                <w:rPr>
                  <w:color w:val="0000FF"/>
                </w:rPr>
                <w:t>N 188-п</w:t>
              </w:r>
            </w:hyperlink>
            <w:r>
              <w:rPr>
                <w:color w:val="392C69"/>
              </w:rPr>
              <w:t xml:space="preserve">, от 04.07.2022 </w:t>
            </w:r>
            <w:hyperlink r:id="rId24" w:history="1">
              <w:r>
                <w:rPr>
                  <w:color w:val="0000FF"/>
                </w:rPr>
                <w:t>N 338-п</w:t>
              </w:r>
            </w:hyperlink>
            <w:r>
              <w:rPr>
                <w:color w:val="392C69"/>
              </w:rPr>
              <w:t xml:space="preserve">, от 17.11.2022 </w:t>
            </w:r>
            <w:hyperlink r:id="rId25" w:history="1">
              <w:r>
                <w:rPr>
                  <w:color w:val="0000FF"/>
                </w:rPr>
                <w:t>N 672-п</w:t>
              </w:r>
            </w:hyperlink>
            <w:r>
              <w:rPr>
                <w:color w:val="392C69"/>
              </w:rPr>
              <w:t>,</w:t>
            </w:r>
          </w:p>
          <w:p w:rsidR="00BE34C6" w:rsidRDefault="00BE34C6">
            <w:pPr>
              <w:pStyle w:val="ConsPlusNormal"/>
              <w:jc w:val="center"/>
              <w:rPr>
                <w:color w:val="392C69"/>
              </w:rPr>
            </w:pPr>
            <w:r>
              <w:rPr>
                <w:color w:val="392C69"/>
              </w:rPr>
              <w:t xml:space="preserve">от 15.09.2023 </w:t>
            </w:r>
            <w:hyperlink r:id="rId26" w:history="1">
              <w:r>
                <w:rPr>
                  <w:color w:val="0000FF"/>
                </w:rPr>
                <w:t>N 447-п</w:t>
              </w:r>
            </w:hyperlink>
            <w:r>
              <w:rPr>
                <w:color w:val="392C69"/>
              </w:rPr>
              <w:t xml:space="preserve">, от 05.10.2023 </w:t>
            </w:r>
            <w:hyperlink r:id="rId27" w:history="1">
              <w:r>
                <w:rPr>
                  <w:color w:val="0000FF"/>
                </w:rPr>
                <w:t>N 472-п</w:t>
              </w:r>
            </w:hyperlink>
            <w:r>
              <w:rPr>
                <w:color w:val="392C69"/>
              </w:rPr>
              <w:t xml:space="preserve">, от 14.12.2023 </w:t>
            </w:r>
            <w:hyperlink r:id="rId28" w:history="1">
              <w:r>
                <w:rPr>
                  <w:color w:val="0000FF"/>
                </w:rPr>
                <w:t>N 614-п</w:t>
              </w:r>
            </w:hyperlink>
            <w:r>
              <w:rPr>
                <w:color w:val="392C69"/>
              </w:rPr>
              <w:t>,</w:t>
            </w:r>
          </w:p>
          <w:p w:rsidR="00BE34C6" w:rsidRDefault="00BE34C6">
            <w:pPr>
              <w:pStyle w:val="ConsPlusNormal"/>
              <w:jc w:val="center"/>
              <w:rPr>
                <w:color w:val="392C69"/>
              </w:rPr>
            </w:pPr>
            <w:r>
              <w:rPr>
                <w:color w:val="392C69"/>
              </w:rPr>
              <w:t xml:space="preserve">от 16.09.2024 </w:t>
            </w:r>
            <w:hyperlink r:id="rId29" w:history="1">
              <w:r>
                <w:rPr>
                  <w:color w:val="0000FF"/>
                </w:rPr>
                <w:t>N 405-п</w:t>
              </w:r>
            </w:hyperlink>
            <w:r>
              <w:rPr>
                <w:color w:val="392C69"/>
              </w:rPr>
              <w:t xml:space="preserve">, от 06.11.2024 </w:t>
            </w:r>
            <w:hyperlink r:id="rId30" w:history="1">
              <w:r>
                <w:rPr>
                  <w:color w:val="0000FF"/>
                </w:rPr>
                <w:t>N 527-п</w:t>
              </w:r>
            </w:hyperlink>
            <w:r>
              <w:rPr>
                <w:color w:val="392C69"/>
              </w:rPr>
              <w:t xml:space="preserve">, от 31.01.2025 </w:t>
            </w:r>
            <w:hyperlink r:id="rId31" w:history="1">
              <w:r>
                <w:rPr>
                  <w:color w:val="0000FF"/>
                </w:rPr>
                <w:t>N 24-п</w:t>
              </w:r>
            </w:hyperlink>
            <w:r>
              <w:rPr>
                <w:color w:val="392C69"/>
              </w:rPr>
              <w:t>,</w:t>
            </w:r>
          </w:p>
          <w:p w:rsidR="00BE34C6" w:rsidRDefault="00BE34C6">
            <w:pPr>
              <w:pStyle w:val="ConsPlusNormal"/>
              <w:jc w:val="center"/>
              <w:rPr>
                <w:color w:val="392C69"/>
              </w:rPr>
            </w:pPr>
            <w:r>
              <w:rPr>
                <w:color w:val="392C69"/>
              </w:rPr>
              <w:t xml:space="preserve">от 17.07.2025 </w:t>
            </w:r>
            <w:hyperlink r:id="rId32" w:history="1">
              <w:r>
                <w:rPr>
                  <w:color w:val="0000FF"/>
                </w:rPr>
                <w:t>N 289-п</w:t>
              </w:r>
            </w:hyperlink>
            <w:r>
              <w:rPr>
                <w:color w:val="392C69"/>
              </w:rPr>
              <w:t xml:space="preserve">, от 22.10.2025 </w:t>
            </w:r>
            <w:hyperlink r:id="rId33" w:history="1">
              <w:r>
                <w:rPr>
                  <w:color w:val="0000FF"/>
                </w:rPr>
                <w:t>N 420-п</w:t>
              </w:r>
            </w:hyperlink>
            <w:r>
              <w:rPr>
                <w:color w:val="392C69"/>
              </w:rPr>
              <w:t>)</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p w:rsidR="00BE34C6" w:rsidRDefault="00BE34C6">
      <w:pPr>
        <w:pStyle w:val="ConsPlusNormal"/>
        <w:ind w:firstLine="540"/>
        <w:jc w:val="both"/>
      </w:pPr>
      <w:r>
        <w:t xml:space="preserve">В соответствии со </w:t>
      </w:r>
      <w:hyperlink r:id="rId34" w:history="1">
        <w:r>
          <w:rPr>
            <w:color w:val="0000FF"/>
          </w:rPr>
          <w:t>ст. ст. 144</w:t>
        </w:r>
      </w:hyperlink>
      <w:r>
        <w:t xml:space="preserve">, </w:t>
      </w:r>
      <w:hyperlink r:id="rId35" w:history="1">
        <w:r>
          <w:rPr>
            <w:color w:val="0000FF"/>
          </w:rPr>
          <w:t>145</w:t>
        </w:r>
      </w:hyperlink>
      <w:r>
        <w:t xml:space="preserve"> Трудового кодекса Российской Федерации, </w:t>
      </w:r>
      <w:hyperlink r:id="rId36" w:history="1">
        <w:r>
          <w:rPr>
            <w:color w:val="0000FF"/>
          </w:rPr>
          <w:t>Законом</w:t>
        </w:r>
      </w:hyperlink>
      <w:r>
        <w:t xml:space="preserve"> Ивановской области от 27.10.2008 N 117-ОЗ "О системах оплаты труда работников государственных учреждений Ивановской области и органов государственной власти Ивановской области", </w:t>
      </w:r>
      <w:hyperlink r:id="rId37" w:history="1">
        <w:r>
          <w:rPr>
            <w:color w:val="0000FF"/>
          </w:rPr>
          <w:t>постановлением</w:t>
        </w:r>
      </w:hyperlink>
      <w:r>
        <w:t xml:space="preserve"> Правительства Ивановской области от 30.10.2008 N 285-п "О системах оплаты труда работников государственных учреждений Ивановской области и органов государственной власти Ивановской области", в целях установления системы оплаты труда работников государственных казенных и бюджетных учреждений (далее совместно - государственные учреждения) системы социальной защиты населения Ивановской области Правительство Ивановской области постановляет:</w:t>
      </w:r>
    </w:p>
    <w:p w:rsidR="00BE34C6" w:rsidRDefault="00BE34C6">
      <w:pPr>
        <w:pStyle w:val="ConsPlusNormal"/>
        <w:jc w:val="both"/>
      </w:pPr>
      <w:r>
        <w:t xml:space="preserve">(в ред. </w:t>
      </w:r>
      <w:hyperlink r:id="rId38" w:history="1">
        <w:r>
          <w:rPr>
            <w:color w:val="0000FF"/>
          </w:rPr>
          <w:t>Постановления</w:t>
        </w:r>
      </w:hyperlink>
      <w:r>
        <w:t xml:space="preserve"> Правительства Ивановской области от 11.12.2013 N 510-п)</w:t>
      </w:r>
    </w:p>
    <w:p w:rsidR="00BE34C6" w:rsidRDefault="00BE34C6">
      <w:pPr>
        <w:pStyle w:val="ConsPlusNormal"/>
        <w:ind w:firstLine="540"/>
        <w:jc w:val="both"/>
      </w:pPr>
    </w:p>
    <w:p w:rsidR="00BE34C6" w:rsidRDefault="00BE34C6">
      <w:pPr>
        <w:pStyle w:val="ConsPlusNormal"/>
        <w:ind w:firstLine="540"/>
        <w:jc w:val="both"/>
      </w:pPr>
      <w:r>
        <w:t>1. Ввести с 01.01.2009 новые системы оплаты труда для работников государственных учреждений системы социальной защиты населения Ивановской области.</w:t>
      </w:r>
    </w:p>
    <w:p w:rsidR="00BE34C6" w:rsidRDefault="00BE34C6">
      <w:pPr>
        <w:pStyle w:val="ConsPlusNormal"/>
        <w:ind w:firstLine="540"/>
        <w:jc w:val="both"/>
      </w:pPr>
    </w:p>
    <w:p w:rsidR="00BE34C6" w:rsidRDefault="00BE34C6">
      <w:pPr>
        <w:pStyle w:val="ConsPlusNormal"/>
        <w:ind w:firstLine="540"/>
        <w:jc w:val="both"/>
      </w:pPr>
      <w:r>
        <w:t>2. Установить с 01.01.2009, что заработная плата работников (без учета премий и иных стимулирующих выплат), устанавливаемая в соответствии с новыми системами оплаты труда, не может быть меньше заработной платы (без учета премий и иных стимулирующих выплат), выплачиваемой на основе тарифной сетки по оплате труда работников государственных учреждений Ивановской области, при условии сохранения объема должностных обязанностей работников и выполнения ими работ той же квалификации.</w:t>
      </w:r>
    </w:p>
    <w:p w:rsidR="00BE34C6" w:rsidRDefault="00BE34C6">
      <w:pPr>
        <w:pStyle w:val="ConsPlusNormal"/>
        <w:ind w:firstLine="540"/>
        <w:jc w:val="both"/>
      </w:pPr>
    </w:p>
    <w:p w:rsidR="00BE34C6" w:rsidRDefault="00BE34C6">
      <w:pPr>
        <w:pStyle w:val="ConsPlusNormal"/>
        <w:ind w:firstLine="540"/>
        <w:jc w:val="both"/>
      </w:pPr>
      <w:r>
        <w:t>3. Утвердить с 01.01.2009:</w:t>
      </w:r>
    </w:p>
    <w:p w:rsidR="00BE34C6" w:rsidRDefault="00BE34C6">
      <w:pPr>
        <w:pStyle w:val="ConsPlusNormal"/>
        <w:ind w:firstLine="540"/>
        <w:jc w:val="both"/>
      </w:pPr>
    </w:p>
    <w:p w:rsidR="00BE34C6" w:rsidRDefault="00BE34C6">
      <w:pPr>
        <w:pStyle w:val="ConsPlusNormal"/>
        <w:ind w:firstLine="540"/>
        <w:jc w:val="both"/>
      </w:pPr>
      <w:r>
        <w:t xml:space="preserve">Типовое </w:t>
      </w:r>
      <w:hyperlink w:anchor="Par65" w:history="1">
        <w:r>
          <w:rPr>
            <w:color w:val="0000FF"/>
          </w:rPr>
          <w:t>положение</w:t>
        </w:r>
      </w:hyperlink>
      <w:r>
        <w:t xml:space="preserve"> об оплате труда работников государственных учреждений социального обслуживания и социальной защиты населения Ивановской области (приложение 1);</w:t>
      </w:r>
    </w:p>
    <w:p w:rsidR="00BE34C6" w:rsidRDefault="00BE34C6">
      <w:pPr>
        <w:pStyle w:val="ConsPlusNormal"/>
        <w:spacing w:before="220"/>
        <w:ind w:firstLine="540"/>
        <w:jc w:val="both"/>
      </w:pPr>
      <w:r>
        <w:t xml:space="preserve">Типовое </w:t>
      </w:r>
      <w:hyperlink w:anchor="Par1350" w:history="1">
        <w:r>
          <w:rPr>
            <w:color w:val="0000FF"/>
          </w:rPr>
          <w:t>положение</w:t>
        </w:r>
      </w:hyperlink>
      <w:r>
        <w:t xml:space="preserve"> об оплате труда работников государственных образовательных учреждений для детей-сирот и детей, оставшихся без попечения родителей, Ивановской области (приложение 2);</w:t>
      </w:r>
    </w:p>
    <w:p w:rsidR="00BE34C6" w:rsidRDefault="00BE34C6">
      <w:pPr>
        <w:pStyle w:val="ConsPlusNormal"/>
        <w:jc w:val="both"/>
      </w:pPr>
      <w:r>
        <w:lastRenderedPageBreak/>
        <w:t xml:space="preserve">(в ред. Постановлений Правительства Ивановской области от 04.08.2009 </w:t>
      </w:r>
      <w:hyperlink r:id="rId39" w:history="1">
        <w:r>
          <w:rPr>
            <w:color w:val="0000FF"/>
          </w:rPr>
          <w:t>N 226-п</w:t>
        </w:r>
      </w:hyperlink>
      <w:r>
        <w:t xml:space="preserve">, от 15.01.2018 </w:t>
      </w:r>
      <w:hyperlink r:id="rId40" w:history="1">
        <w:r>
          <w:rPr>
            <w:color w:val="0000FF"/>
          </w:rPr>
          <w:t>N 11-п</w:t>
        </w:r>
      </w:hyperlink>
      <w:r>
        <w:t>)</w:t>
      </w:r>
    </w:p>
    <w:p w:rsidR="00BE34C6" w:rsidRDefault="00BE34C6">
      <w:pPr>
        <w:pStyle w:val="ConsPlusNormal"/>
        <w:spacing w:before="220"/>
        <w:ind w:firstLine="540"/>
        <w:jc w:val="both"/>
      </w:pPr>
      <w:r>
        <w:t xml:space="preserve">абзац утратил силу. - </w:t>
      </w:r>
      <w:hyperlink r:id="rId41" w:history="1">
        <w:r>
          <w:rPr>
            <w:color w:val="0000FF"/>
          </w:rPr>
          <w:t>Постановление</w:t>
        </w:r>
      </w:hyperlink>
      <w:r>
        <w:t xml:space="preserve"> Правительства Ивановской области от 11.12.2013 N 510-п.</w:t>
      </w:r>
    </w:p>
    <w:p w:rsidR="00BE34C6" w:rsidRDefault="00BE34C6">
      <w:pPr>
        <w:pStyle w:val="ConsPlusNormal"/>
        <w:spacing w:before="220"/>
        <w:ind w:firstLine="540"/>
        <w:jc w:val="both"/>
      </w:pPr>
      <w:r>
        <w:t>Утвердить с 01.04.2011:</w:t>
      </w:r>
    </w:p>
    <w:p w:rsidR="00BE34C6" w:rsidRDefault="00BE34C6">
      <w:pPr>
        <w:pStyle w:val="ConsPlusNormal"/>
        <w:jc w:val="both"/>
      </w:pPr>
      <w:r>
        <w:t xml:space="preserve">(абзац введен </w:t>
      </w:r>
      <w:hyperlink r:id="rId42" w:history="1">
        <w:r>
          <w:rPr>
            <w:color w:val="0000FF"/>
          </w:rPr>
          <w:t>Постановлением</w:t>
        </w:r>
      </w:hyperlink>
      <w:r>
        <w:t xml:space="preserve"> Правительства Ивановской области от 24.03.2011 N 71-п)</w:t>
      </w:r>
    </w:p>
    <w:p w:rsidR="00BE34C6" w:rsidRDefault="00BE34C6">
      <w:pPr>
        <w:pStyle w:val="ConsPlusNormal"/>
        <w:spacing w:before="220"/>
        <w:ind w:firstLine="540"/>
        <w:jc w:val="both"/>
      </w:pPr>
      <w:r>
        <w:t xml:space="preserve">Типовое </w:t>
      </w:r>
      <w:hyperlink w:anchor="Par2305" w:history="1">
        <w:r>
          <w:rPr>
            <w:color w:val="0000FF"/>
          </w:rPr>
          <w:t>положение</w:t>
        </w:r>
      </w:hyperlink>
      <w:r>
        <w:t xml:space="preserve"> об оплате труда работников областного государственного учреждения по обеспечению деятельности территориальных органов социальной защиты населения (приложение 4);</w:t>
      </w:r>
    </w:p>
    <w:p w:rsidR="00BE34C6" w:rsidRDefault="00BE34C6">
      <w:pPr>
        <w:pStyle w:val="ConsPlusNormal"/>
        <w:jc w:val="both"/>
      </w:pPr>
      <w:r>
        <w:t xml:space="preserve">(абзац введен </w:t>
      </w:r>
      <w:hyperlink r:id="rId43" w:history="1">
        <w:r>
          <w:rPr>
            <w:color w:val="0000FF"/>
          </w:rPr>
          <w:t>Постановлением</w:t>
        </w:r>
      </w:hyperlink>
      <w:r>
        <w:t xml:space="preserve"> Правительства Ивановской области от 24.03.2011 N 71-п)</w:t>
      </w:r>
    </w:p>
    <w:p w:rsidR="00BE34C6" w:rsidRDefault="00BE34C6">
      <w:pPr>
        <w:pStyle w:val="ConsPlusNormal"/>
        <w:spacing w:before="220"/>
        <w:ind w:firstLine="540"/>
        <w:jc w:val="both"/>
      </w:pPr>
      <w:r>
        <w:t xml:space="preserve">абзац утратил силу. - </w:t>
      </w:r>
      <w:hyperlink r:id="rId44" w:history="1">
        <w:r>
          <w:rPr>
            <w:color w:val="0000FF"/>
          </w:rPr>
          <w:t>Постановление</w:t>
        </w:r>
      </w:hyperlink>
      <w:r>
        <w:t xml:space="preserve"> Правительства Ивановской области от 11.12.2013 N 510-п;</w:t>
      </w:r>
    </w:p>
    <w:p w:rsidR="00BE34C6" w:rsidRDefault="00BE34C6">
      <w:pPr>
        <w:pStyle w:val="ConsPlusNormal"/>
        <w:spacing w:before="220"/>
        <w:ind w:firstLine="540"/>
        <w:jc w:val="both"/>
      </w:pPr>
      <w:r>
        <w:t xml:space="preserve">Утвердить Типовое </w:t>
      </w:r>
      <w:hyperlink w:anchor="Par2889" w:history="1">
        <w:r>
          <w:rPr>
            <w:color w:val="0000FF"/>
          </w:rPr>
          <w:t>положение</w:t>
        </w:r>
      </w:hyperlink>
      <w:r>
        <w:t xml:space="preserve"> об оплате труда работников областного казенного учреждения здравоохранения, подведомственного Департаменту социальной защиты населения Ивановской области (приложение 6).</w:t>
      </w:r>
    </w:p>
    <w:p w:rsidR="00BE34C6" w:rsidRDefault="00BE34C6">
      <w:pPr>
        <w:pStyle w:val="ConsPlusNormal"/>
        <w:jc w:val="both"/>
      </w:pPr>
      <w:r>
        <w:t xml:space="preserve">(абзац введен </w:t>
      </w:r>
      <w:hyperlink r:id="rId45" w:history="1">
        <w:r>
          <w:rPr>
            <w:color w:val="0000FF"/>
          </w:rPr>
          <w:t>Постановлением</w:t>
        </w:r>
      </w:hyperlink>
      <w:r>
        <w:t xml:space="preserve"> Правительства Ивановской области от 04.07.2022 N 338-п)</w:t>
      </w:r>
    </w:p>
    <w:p w:rsidR="00BE34C6" w:rsidRDefault="00BE34C6">
      <w:pPr>
        <w:pStyle w:val="ConsPlusNormal"/>
        <w:ind w:firstLine="540"/>
        <w:jc w:val="both"/>
      </w:pPr>
    </w:p>
    <w:p w:rsidR="00BE34C6" w:rsidRDefault="00BE34C6">
      <w:pPr>
        <w:pStyle w:val="ConsPlusNormal"/>
        <w:ind w:firstLine="540"/>
        <w:jc w:val="both"/>
      </w:pPr>
      <w:r>
        <w:t>4. Финансовое обеспечение мероприятий, связанных с реализацией настоящего постановления, осуществляется в пределах бюджетных ассигнований, предусмотренных в установленном порядке на обеспечение выполнения функций государственных казенных учреждений системы социальной защиты населения Ивановской области, а также на предоставление государственным бюджетным учреждениям системы социальной защиты населения Ивановской области субсидии на финансовое обеспечение выполнения ими государственного задания на оказание государственных услуг (выполнение работ) и субсидии на иные цели.</w:t>
      </w:r>
    </w:p>
    <w:p w:rsidR="00BE34C6" w:rsidRDefault="00BE34C6">
      <w:pPr>
        <w:pStyle w:val="ConsPlusNormal"/>
        <w:jc w:val="both"/>
      </w:pPr>
      <w:r>
        <w:t xml:space="preserve">(п. 4 в ред. </w:t>
      </w:r>
      <w:hyperlink r:id="rId46" w:history="1">
        <w:r>
          <w:rPr>
            <w:color w:val="0000FF"/>
          </w:rPr>
          <w:t>Постановления</w:t>
        </w:r>
      </w:hyperlink>
      <w:r>
        <w:t xml:space="preserve"> Правительства Ивановской области от 11.12.2013 N 510-п)</w:t>
      </w:r>
    </w:p>
    <w:p w:rsidR="00BE34C6" w:rsidRDefault="00BE34C6">
      <w:pPr>
        <w:pStyle w:val="ConsPlusNormal"/>
        <w:ind w:firstLine="540"/>
        <w:jc w:val="both"/>
      </w:pPr>
    </w:p>
    <w:p w:rsidR="00BE34C6" w:rsidRDefault="00BE34C6">
      <w:pPr>
        <w:pStyle w:val="ConsPlusNormal"/>
        <w:ind w:firstLine="540"/>
        <w:jc w:val="both"/>
      </w:pPr>
      <w:r>
        <w:t>5. Департаменту социальной защиты населения Ивановской области оказывать государственным учреждениям системы социальной защиты населения Ивановской области консультативную помощь и осуществлять разъяснительную работу по вопросам реализации настоящего постановления.</w:t>
      </w:r>
    </w:p>
    <w:p w:rsidR="00BE34C6" w:rsidRDefault="00BE34C6">
      <w:pPr>
        <w:pStyle w:val="ConsPlusNormal"/>
        <w:ind w:firstLine="540"/>
        <w:jc w:val="both"/>
      </w:pPr>
    </w:p>
    <w:p w:rsidR="00BE34C6" w:rsidRDefault="00BE34C6">
      <w:pPr>
        <w:pStyle w:val="ConsPlusNormal"/>
        <w:ind w:firstLine="540"/>
        <w:jc w:val="both"/>
      </w:pPr>
      <w:r>
        <w:t>6. Контроль за исполнением настоящего постановления возложить на заместителя Председателя Правительства Ивановской области Е.В. Дрыганову.</w:t>
      </w:r>
    </w:p>
    <w:p w:rsidR="00BE34C6" w:rsidRDefault="00BE34C6">
      <w:pPr>
        <w:pStyle w:val="ConsPlusNormal"/>
        <w:jc w:val="both"/>
      </w:pPr>
      <w:r>
        <w:t xml:space="preserve">(в ред. Постановлений Правительства Ивановской области от 15.10.2014 </w:t>
      </w:r>
      <w:hyperlink r:id="rId47" w:history="1">
        <w:r>
          <w:rPr>
            <w:color w:val="0000FF"/>
          </w:rPr>
          <w:t>N 421-п</w:t>
        </w:r>
      </w:hyperlink>
      <w:r>
        <w:t xml:space="preserve">, от 06.11.2024 </w:t>
      </w:r>
      <w:hyperlink r:id="rId48" w:history="1">
        <w:r>
          <w:rPr>
            <w:color w:val="0000FF"/>
          </w:rPr>
          <w:t>N 527-п</w:t>
        </w:r>
      </w:hyperlink>
      <w:r>
        <w:t>)</w:t>
      </w:r>
    </w:p>
    <w:p w:rsidR="00BE34C6" w:rsidRDefault="00BE34C6">
      <w:pPr>
        <w:pStyle w:val="ConsPlusNormal"/>
        <w:ind w:firstLine="540"/>
        <w:jc w:val="both"/>
      </w:pPr>
    </w:p>
    <w:p w:rsidR="00BE34C6" w:rsidRDefault="00BE34C6">
      <w:pPr>
        <w:pStyle w:val="ConsPlusNormal"/>
        <w:ind w:firstLine="540"/>
        <w:jc w:val="both"/>
      </w:pPr>
      <w:r>
        <w:t xml:space="preserve">7. Утратил силу. - </w:t>
      </w:r>
      <w:hyperlink r:id="rId49" w:history="1">
        <w:r>
          <w:rPr>
            <w:color w:val="0000FF"/>
          </w:rPr>
          <w:t>Постановление</w:t>
        </w:r>
      </w:hyperlink>
      <w:r>
        <w:t xml:space="preserve"> Правительства Ивановской области от 03.08.2011 N 271-п.</w:t>
      </w:r>
    </w:p>
    <w:p w:rsidR="00BE34C6" w:rsidRDefault="00BE34C6">
      <w:pPr>
        <w:pStyle w:val="ConsPlusNormal"/>
        <w:ind w:firstLine="540"/>
        <w:jc w:val="both"/>
      </w:pPr>
    </w:p>
    <w:p w:rsidR="00BE34C6" w:rsidRDefault="00BE34C6">
      <w:pPr>
        <w:pStyle w:val="ConsPlusNormal"/>
        <w:jc w:val="right"/>
      </w:pPr>
      <w:r>
        <w:t>Губернатор Ивановской области</w:t>
      </w:r>
    </w:p>
    <w:p w:rsidR="00BE34C6" w:rsidRDefault="00BE34C6">
      <w:pPr>
        <w:pStyle w:val="ConsPlusNormal"/>
        <w:jc w:val="right"/>
      </w:pPr>
      <w:r>
        <w:t>М.А.МЕНЬ</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0"/>
      </w:pPr>
      <w:r>
        <w:t>Приложение 1</w:t>
      </w:r>
    </w:p>
    <w:p w:rsidR="00BE34C6" w:rsidRDefault="00BE34C6">
      <w:pPr>
        <w:pStyle w:val="ConsPlusNormal"/>
        <w:jc w:val="right"/>
      </w:pPr>
      <w:r>
        <w:t>к постановлению</w:t>
      </w:r>
    </w:p>
    <w:p w:rsidR="00BE34C6" w:rsidRDefault="00BE34C6">
      <w:pPr>
        <w:pStyle w:val="ConsPlusNormal"/>
        <w:jc w:val="right"/>
      </w:pPr>
      <w:r>
        <w:t>Правительства</w:t>
      </w:r>
    </w:p>
    <w:p w:rsidR="00BE34C6" w:rsidRDefault="00BE34C6">
      <w:pPr>
        <w:pStyle w:val="ConsPlusNormal"/>
        <w:jc w:val="right"/>
      </w:pPr>
      <w:r>
        <w:t>Ивановской области</w:t>
      </w:r>
    </w:p>
    <w:p w:rsidR="00BE34C6" w:rsidRDefault="00BE34C6">
      <w:pPr>
        <w:pStyle w:val="ConsPlusNormal"/>
        <w:jc w:val="right"/>
      </w:pPr>
      <w:r>
        <w:lastRenderedPageBreak/>
        <w:t>от 31.12.2008 N 366-п</w:t>
      </w:r>
    </w:p>
    <w:p w:rsidR="00BE34C6" w:rsidRDefault="00BE34C6">
      <w:pPr>
        <w:pStyle w:val="ConsPlusNormal"/>
        <w:ind w:firstLine="540"/>
        <w:jc w:val="both"/>
      </w:pPr>
    </w:p>
    <w:p w:rsidR="00BE34C6" w:rsidRDefault="00BE34C6">
      <w:pPr>
        <w:pStyle w:val="ConsPlusNormal"/>
        <w:jc w:val="center"/>
        <w:rPr>
          <w:b/>
          <w:bCs/>
        </w:rPr>
      </w:pPr>
      <w:bookmarkStart w:id="0" w:name="Par65"/>
      <w:bookmarkEnd w:id="0"/>
      <w:r>
        <w:rPr>
          <w:b/>
          <w:bCs/>
        </w:rPr>
        <w:t>ТИПОВОЕ ПОЛОЖЕНИЕ</w:t>
      </w:r>
    </w:p>
    <w:p w:rsidR="00BE34C6" w:rsidRDefault="00BE34C6">
      <w:pPr>
        <w:pStyle w:val="ConsPlusNormal"/>
        <w:jc w:val="center"/>
        <w:rPr>
          <w:b/>
          <w:bCs/>
        </w:rPr>
      </w:pPr>
      <w:r>
        <w:rPr>
          <w:b/>
          <w:bCs/>
        </w:rPr>
        <w:t>ОБ ОПЛАТЕ ТРУДА РАБОТНИКОВ ГОСУДАРСТВЕННЫХ УЧРЕЖДЕНИЙ</w:t>
      </w:r>
    </w:p>
    <w:p w:rsidR="00BE34C6" w:rsidRDefault="00BE34C6">
      <w:pPr>
        <w:pStyle w:val="ConsPlusNormal"/>
        <w:jc w:val="center"/>
        <w:rPr>
          <w:b/>
          <w:bCs/>
        </w:rPr>
      </w:pPr>
      <w:r>
        <w:rPr>
          <w:b/>
          <w:bCs/>
        </w:rPr>
        <w:t>СОЦИАЛЬНОГО ОБСЛУЖИВАНИЯ И СОЦИАЛЬНОЙ ЗАЩИТЫ НАСЕЛЕНИЯ</w:t>
      </w:r>
    </w:p>
    <w:p w:rsidR="00BE34C6" w:rsidRDefault="00BE34C6">
      <w:pPr>
        <w:pStyle w:val="ConsPlusNormal"/>
        <w:jc w:val="center"/>
        <w:rPr>
          <w:b/>
          <w:bCs/>
        </w:rPr>
      </w:pPr>
      <w:r>
        <w:rPr>
          <w:b/>
          <w:bCs/>
        </w:rPr>
        <w:t>ИВАНОВСКОЙ ОБЛАСТИ</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(в ред. Постановлений Правительства Ивановской области</w:t>
            </w:r>
          </w:p>
          <w:p w:rsidR="00BE34C6" w:rsidRDefault="00BE34C6">
            <w:pPr>
              <w:pStyle w:val="ConsPlusNormal"/>
              <w:jc w:val="center"/>
              <w:rPr>
                <w:color w:val="392C69"/>
              </w:rPr>
            </w:pPr>
            <w:r>
              <w:rPr>
                <w:color w:val="392C69"/>
              </w:rPr>
              <w:t xml:space="preserve">от 04.08.2009 </w:t>
            </w:r>
            <w:hyperlink r:id="rId50" w:history="1">
              <w:r>
                <w:rPr>
                  <w:color w:val="0000FF"/>
                </w:rPr>
                <w:t>N 226-п</w:t>
              </w:r>
            </w:hyperlink>
            <w:r>
              <w:rPr>
                <w:color w:val="392C69"/>
              </w:rPr>
              <w:t xml:space="preserve">, от 03.08.2011 </w:t>
            </w:r>
            <w:hyperlink r:id="rId51" w:history="1">
              <w:r>
                <w:rPr>
                  <w:color w:val="0000FF"/>
                </w:rPr>
                <w:t>N 271-п</w:t>
              </w:r>
            </w:hyperlink>
            <w:r>
              <w:rPr>
                <w:color w:val="392C69"/>
              </w:rPr>
              <w:t xml:space="preserve">, от 28.11.2011 </w:t>
            </w:r>
            <w:hyperlink r:id="rId52" w:history="1">
              <w:r>
                <w:rPr>
                  <w:color w:val="0000FF"/>
                </w:rPr>
                <w:t>N 432-п</w:t>
              </w:r>
            </w:hyperlink>
            <w:r>
              <w:rPr>
                <w:color w:val="392C69"/>
              </w:rPr>
              <w:t>,</w:t>
            </w:r>
          </w:p>
          <w:p w:rsidR="00BE34C6" w:rsidRDefault="00BE34C6">
            <w:pPr>
              <w:pStyle w:val="ConsPlusNormal"/>
              <w:jc w:val="center"/>
              <w:rPr>
                <w:color w:val="392C69"/>
              </w:rPr>
            </w:pPr>
            <w:r>
              <w:rPr>
                <w:color w:val="392C69"/>
              </w:rPr>
              <w:t xml:space="preserve">от 07.03.2012 </w:t>
            </w:r>
            <w:hyperlink r:id="rId53" w:history="1">
              <w:r>
                <w:rPr>
                  <w:color w:val="0000FF"/>
                </w:rPr>
                <w:t>N 70-п</w:t>
              </w:r>
            </w:hyperlink>
            <w:r>
              <w:rPr>
                <w:color w:val="392C69"/>
              </w:rPr>
              <w:t xml:space="preserve">, от 31.10.2012 </w:t>
            </w:r>
            <w:hyperlink r:id="rId54" w:history="1">
              <w:r>
                <w:rPr>
                  <w:color w:val="0000FF"/>
                </w:rPr>
                <w:t>N 431-п</w:t>
              </w:r>
            </w:hyperlink>
            <w:r>
              <w:rPr>
                <w:color w:val="392C69"/>
              </w:rPr>
              <w:t xml:space="preserve">, от 19.12.2012 </w:t>
            </w:r>
            <w:hyperlink r:id="rId55" w:history="1">
              <w:r>
                <w:rPr>
                  <w:color w:val="0000FF"/>
                </w:rPr>
                <w:t>N 545-п</w:t>
              </w:r>
            </w:hyperlink>
            <w:r>
              <w:rPr>
                <w:color w:val="392C69"/>
              </w:rPr>
              <w:t>,</w:t>
            </w:r>
          </w:p>
          <w:p w:rsidR="00BE34C6" w:rsidRDefault="00BE34C6">
            <w:pPr>
              <w:pStyle w:val="ConsPlusNormal"/>
              <w:jc w:val="center"/>
              <w:rPr>
                <w:color w:val="392C69"/>
              </w:rPr>
            </w:pPr>
            <w:r>
              <w:rPr>
                <w:color w:val="392C69"/>
              </w:rPr>
              <w:t xml:space="preserve">от 11.12.2013 </w:t>
            </w:r>
            <w:hyperlink r:id="rId56" w:history="1">
              <w:r>
                <w:rPr>
                  <w:color w:val="0000FF"/>
                </w:rPr>
                <w:t>N 510-п</w:t>
              </w:r>
            </w:hyperlink>
            <w:r>
              <w:rPr>
                <w:color w:val="392C69"/>
              </w:rPr>
              <w:t xml:space="preserve">, от 15.10.2014 </w:t>
            </w:r>
            <w:hyperlink r:id="rId57" w:history="1">
              <w:r>
                <w:rPr>
                  <w:color w:val="0000FF"/>
                </w:rPr>
                <w:t>N 421-п</w:t>
              </w:r>
            </w:hyperlink>
            <w:r>
              <w:rPr>
                <w:color w:val="392C69"/>
              </w:rPr>
              <w:t xml:space="preserve">, от 22.12.2017 </w:t>
            </w:r>
            <w:hyperlink r:id="rId58" w:history="1">
              <w:r>
                <w:rPr>
                  <w:color w:val="0000FF"/>
                </w:rPr>
                <w:t>N 483-п</w:t>
              </w:r>
            </w:hyperlink>
            <w:r>
              <w:rPr>
                <w:color w:val="392C69"/>
              </w:rPr>
              <w:t>,</w:t>
            </w:r>
          </w:p>
          <w:p w:rsidR="00BE34C6" w:rsidRDefault="00BE34C6">
            <w:pPr>
              <w:pStyle w:val="ConsPlusNormal"/>
              <w:jc w:val="center"/>
              <w:rPr>
                <w:color w:val="392C69"/>
              </w:rPr>
            </w:pPr>
            <w:r>
              <w:rPr>
                <w:color w:val="392C69"/>
              </w:rPr>
              <w:t xml:space="preserve">от 15.01.2018 </w:t>
            </w:r>
            <w:hyperlink r:id="rId59" w:history="1">
              <w:r>
                <w:rPr>
                  <w:color w:val="0000FF"/>
                </w:rPr>
                <w:t>N 11-п</w:t>
              </w:r>
            </w:hyperlink>
            <w:r>
              <w:rPr>
                <w:color w:val="392C69"/>
              </w:rPr>
              <w:t xml:space="preserve">, от 03.09.2018 </w:t>
            </w:r>
            <w:hyperlink r:id="rId60" w:history="1">
              <w:r>
                <w:rPr>
                  <w:color w:val="0000FF"/>
                </w:rPr>
                <w:t>N 269-п</w:t>
              </w:r>
            </w:hyperlink>
            <w:r>
              <w:rPr>
                <w:color w:val="392C69"/>
              </w:rPr>
              <w:t xml:space="preserve">, от 13.12.2018 </w:t>
            </w:r>
            <w:hyperlink r:id="rId61" w:history="1">
              <w:r>
                <w:rPr>
                  <w:color w:val="0000FF"/>
                </w:rPr>
                <w:t>N 369-п</w:t>
              </w:r>
            </w:hyperlink>
            <w:r>
              <w:rPr>
                <w:color w:val="392C69"/>
              </w:rPr>
              <w:t>,</w:t>
            </w:r>
          </w:p>
          <w:p w:rsidR="00BE34C6" w:rsidRDefault="00BE34C6">
            <w:pPr>
              <w:pStyle w:val="ConsPlusNormal"/>
              <w:jc w:val="center"/>
              <w:rPr>
                <w:color w:val="392C69"/>
              </w:rPr>
            </w:pPr>
            <w:r>
              <w:rPr>
                <w:color w:val="392C69"/>
              </w:rPr>
              <w:t xml:space="preserve">от 04.11.2019 </w:t>
            </w:r>
            <w:hyperlink r:id="rId62" w:history="1">
              <w:r>
                <w:rPr>
                  <w:color w:val="0000FF"/>
                </w:rPr>
                <w:t>N 427-п</w:t>
              </w:r>
            </w:hyperlink>
            <w:r>
              <w:rPr>
                <w:color w:val="392C69"/>
              </w:rPr>
              <w:t xml:space="preserve">, от 24.12.2019 </w:t>
            </w:r>
            <w:hyperlink r:id="rId63" w:history="1">
              <w:r>
                <w:rPr>
                  <w:color w:val="0000FF"/>
                </w:rPr>
                <w:t>N 551-п</w:t>
              </w:r>
            </w:hyperlink>
            <w:r>
              <w:rPr>
                <w:color w:val="392C69"/>
              </w:rPr>
              <w:t xml:space="preserve">, от 01.04.2020 </w:t>
            </w:r>
            <w:hyperlink r:id="rId64" w:history="1">
              <w:r>
                <w:rPr>
                  <w:color w:val="0000FF"/>
                </w:rPr>
                <w:t>N 167-п</w:t>
              </w:r>
            </w:hyperlink>
            <w:r>
              <w:rPr>
                <w:color w:val="392C69"/>
              </w:rPr>
              <w:t>,</w:t>
            </w:r>
          </w:p>
          <w:p w:rsidR="00BE34C6" w:rsidRDefault="00BE34C6">
            <w:pPr>
              <w:pStyle w:val="ConsPlusNormal"/>
              <w:jc w:val="center"/>
              <w:rPr>
                <w:color w:val="392C69"/>
              </w:rPr>
            </w:pPr>
            <w:r>
              <w:rPr>
                <w:color w:val="392C69"/>
              </w:rPr>
              <w:t xml:space="preserve">от 16.10.2020 </w:t>
            </w:r>
            <w:hyperlink r:id="rId65" w:history="1">
              <w:r>
                <w:rPr>
                  <w:color w:val="0000FF"/>
                </w:rPr>
                <w:t>N 510-п</w:t>
              </w:r>
            </w:hyperlink>
            <w:r>
              <w:rPr>
                <w:color w:val="392C69"/>
              </w:rPr>
              <w:t xml:space="preserve">, от 11.11.2021 </w:t>
            </w:r>
            <w:hyperlink r:id="rId66" w:history="1">
              <w:r>
                <w:rPr>
                  <w:color w:val="0000FF"/>
                </w:rPr>
                <w:t>N 522-п</w:t>
              </w:r>
            </w:hyperlink>
            <w:r>
              <w:rPr>
                <w:color w:val="392C69"/>
              </w:rPr>
              <w:t xml:space="preserve">, от 28.04.2022 </w:t>
            </w:r>
            <w:hyperlink r:id="rId67" w:history="1">
              <w:r>
                <w:rPr>
                  <w:color w:val="0000FF"/>
                </w:rPr>
                <w:t>N 188-п</w:t>
              </w:r>
            </w:hyperlink>
            <w:r>
              <w:rPr>
                <w:color w:val="392C69"/>
              </w:rPr>
              <w:t>,</w:t>
            </w:r>
          </w:p>
          <w:p w:rsidR="00BE34C6" w:rsidRDefault="00BE34C6">
            <w:pPr>
              <w:pStyle w:val="ConsPlusNormal"/>
              <w:jc w:val="center"/>
              <w:rPr>
                <w:color w:val="392C69"/>
              </w:rPr>
            </w:pPr>
            <w:r>
              <w:rPr>
                <w:color w:val="392C69"/>
              </w:rPr>
              <w:t xml:space="preserve">от 17.11.2022 </w:t>
            </w:r>
            <w:hyperlink r:id="rId68" w:history="1">
              <w:r>
                <w:rPr>
                  <w:color w:val="0000FF"/>
                </w:rPr>
                <w:t>N 672-п</w:t>
              </w:r>
            </w:hyperlink>
            <w:r>
              <w:rPr>
                <w:color w:val="392C69"/>
              </w:rPr>
              <w:t xml:space="preserve">, от 05.10.2023 </w:t>
            </w:r>
            <w:hyperlink r:id="rId69" w:history="1">
              <w:r>
                <w:rPr>
                  <w:color w:val="0000FF"/>
                </w:rPr>
                <w:t>N 472-п</w:t>
              </w:r>
            </w:hyperlink>
            <w:r>
              <w:rPr>
                <w:color w:val="392C69"/>
              </w:rPr>
              <w:t xml:space="preserve">, от 16.09.2024 </w:t>
            </w:r>
            <w:hyperlink r:id="rId70" w:history="1">
              <w:r>
                <w:rPr>
                  <w:color w:val="0000FF"/>
                </w:rPr>
                <w:t>N 405-п</w:t>
              </w:r>
            </w:hyperlink>
            <w:r>
              <w:rPr>
                <w:color w:val="392C69"/>
              </w:rPr>
              <w:t>,</w:t>
            </w:r>
          </w:p>
          <w:p w:rsidR="00BE34C6" w:rsidRDefault="00BE34C6">
            <w:pPr>
              <w:pStyle w:val="ConsPlusNormal"/>
              <w:jc w:val="center"/>
              <w:rPr>
                <w:color w:val="392C69"/>
              </w:rPr>
            </w:pPr>
            <w:r>
              <w:rPr>
                <w:color w:val="392C69"/>
              </w:rPr>
              <w:t xml:space="preserve">от 06.11.2024 </w:t>
            </w:r>
            <w:hyperlink r:id="rId71" w:history="1">
              <w:r>
                <w:rPr>
                  <w:color w:val="0000FF"/>
                </w:rPr>
                <w:t>N 527-п</w:t>
              </w:r>
            </w:hyperlink>
            <w:r>
              <w:rPr>
                <w:color w:val="392C69"/>
              </w:rPr>
              <w:t xml:space="preserve">, от 17.07.2025 </w:t>
            </w:r>
            <w:hyperlink r:id="rId72" w:history="1">
              <w:r>
                <w:rPr>
                  <w:color w:val="0000FF"/>
                </w:rPr>
                <w:t>N 289-п</w:t>
              </w:r>
            </w:hyperlink>
            <w:r>
              <w:rPr>
                <w:color w:val="392C69"/>
              </w:rPr>
              <w:t xml:space="preserve">, от 22.10.2025 </w:t>
            </w:r>
            <w:hyperlink r:id="rId73" w:history="1">
              <w:r>
                <w:rPr>
                  <w:color w:val="0000FF"/>
                </w:rPr>
                <w:t>N 420-п</w:t>
              </w:r>
            </w:hyperlink>
            <w:r>
              <w:rPr>
                <w:color w:val="392C69"/>
              </w:rPr>
              <w:t>)</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p w:rsidR="00BE34C6" w:rsidRDefault="00BE34C6">
      <w:pPr>
        <w:pStyle w:val="ConsPlusNormal"/>
        <w:jc w:val="center"/>
        <w:outlineLvl w:val="1"/>
        <w:rPr>
          <w:b/>
          <w:bCs/>
        </w:rPr>
      </w:pPr>
      <w:r>
        <w:rPr>
          <w:b/>
          <w:bCs/>
        </w:rPr>
        <w:t>Глава 1. ОБЩИЕ ПОЛОЖЕНИЯ</w:t>
      </w:r>
    </w:p>
    <w:p w:rsidR="00BE34C6" w:rsidRDefault="00BE34C6">
      <w:pPr>
        <w:pStyle w:val="ConsPlusNormal"/>
        <w:ind w:firstLine="540"/>
        <w:jc w:val="both"/>
      </w:pPr>
    </w:p>
    <w:p w:rsidR="00BE34C6" w:rsidRDefault="00BE34C6">
      <w:pPr>
        <w:pStyle w:val="ConsPlusNormal"/>
        <w:ind w:firstLine="540"/>
        <w:jc w:val="both"/>
      </w:pPr>
      <w:r>
        <w:t xml:space="preserve">1.1. Настоящее Типовое положение об оплате труда работников государственных учреждений социального обслуживания и социальной защиты населения Ивановской области (далее - Положение) разработано в соответствии с Трудовым </w:t>
      </w:r>
      <w:hyperlink r:id="rId74" w:history="1">
        <w:r>
          <w:rPr>
            <w:color w:val="0000FF"/>
          </w:rPr>
          <w:t>кодексом</w:t>
        </w:r>
      </w:hyperlink>
      <w:r>
        <w:t xml:space="preserve"> Российской Федерации, </w:t>
      </w:r>
      <w:hyperlink r:id="rId75" w:history="1">
        <w:r>
          <w:rPr>
            <w:color w:val="0000FF"/>
          </w:rPr>
          <w:t>постановлением</w:t>
        </w:r>
      </w:hyperlink>
      <w:r>
        <w:t xml:space="preserve"> Правительства Ивановской области от 30.10.2008 N 285-п "О системах оплаты труда работников государственных учреждений Ивановской области и органов государственной власти Ивановской области".</w:t>
      </w:r>
    </w:p>
    <w:p w:rsidR="00BE34C6" w:rsidRDefault="00BE34C6">
      <w:pPr>
        <w:pStyle w:val="ConsPlusNormal"/>
        <w:spacing w:before="220"/>
        <w:ind w:firstLine="540"/>
        <w:jc w:val="both"/>
      </w:pPr>
      <w:r>
        <w:t>Положение разработано в целях формирования единых подходов к регулированию заработной платы работников учреждений социального обслуживания и социальной защиты населения Ивановской области, повышения заинтересованности в конечных результатах труда, совершенствования управления финансовыми, материальными и кадровыми ресурсами.</w:t>
      </w:r>
    </w:p>
    <w:p w:rsidR="00BE34C6" w:rsidRDefault="00BE34C6">
      <w:pPr>
        <w:pStyle w:val="ConsPlusNormal"/>
        <w:spacing w:before="220"/>
        <w:ind w:firstLine="540"/>
        <w:jc w:val="both"/>
      </w:pPr>
      <w:r>
        <w:t>1.2. В каждом учреждении с учетом настоящего Положения, в соответствии с федеральными законами и иными нормативными правовыми актами Российской Федерации, законами и иными нормативными правовыми актами Ивановской области принимаются положения об оплате труда работников учреждения с учетом мнения представительного органа работников.</w:t>
      </w:r>
    </w:p>
    <w:p w:rsidR="00BE34C6" w:rsidRDefault="00BE34C6">
      <w:pPr>
        <w:pStyle w:val="ConsPlusNormal"/>
        <w:spacing w:before="220"/>
        <w:ind w:firstLine="540"/>
        <w:jc w:val="both"/>
      </w:pPr>
      <w:r>
        <w:t>1.3. Условия оплаты труда, включая размер оклада (должностного оклада), повышающих коэффициентов и иных выплат стимулирующего характера, выплат компенсационного характера, являются обязательными для включения в трудовой договор работника.</w:t>
      </w:r>
    </w:p>
    <w:p w:rsidR="00BE34C6" w:rsidRDefault="00BE34C6">
      <w:pPr>
        <w:pStyle w:val="ConsPlusNormal"/>
        <w:spacing w:before="220"/>
        <w:ind w:firstLine="540"/>
        <w:jc w:val="both"/>
      </w:pPr>
      <w:r>
        <w:t>1.4. Оплата труда работников, занятых по совместительству, а также на условиях неполного рабочего времени, осуществляется пропорционально отработанному времени, в зависимости от выработки либо на других условиях, определенных трудовым договором. Определение размера и начисление заработной платы по основной должности и по должности, занимаемой по совместительству, осуществляется раздельно по каждой из должностей.</w:t>
      </w:r>
    </w:p>
    <w:p w:rsidR="00BE34C6" w:rsidRDefault="00BE34C6">
      <w:pPr>
        <w:pStyle w:val="ConsPlusNormal"/>
        <w:spacing w:before="220"/>
        <w:ind w:firstLine="540"/>
        <w:jc w:val="both"/>
      </w:pPr>
      <w:r>
        <w:t>1.5. Заработная плата предельными размерами не ограничивается.</w:t>
      </w:r>
    </w:p>
    <w:p w:rsidR="00BE34C6" w:rsidRDefault="00BE34C6">
      <w:pPr>
        <w:pStyle w:val="ConsPlusNormal"/>
        <w:spacing w:before="220"/>
        <w:ind w:firstLine="540"/>
        <w:jc w:val="both"/>
      </w:pPr>
      <w:r>
        <w:t xml:space="preserve">1.6. Утратил силу. - </w:t>
      </w:r>
      <w:hyperlink r:id="rId76" w:history="1">
        <w:r>
          <w:rPr>
            <w:color w:val="0000FF"/>
          </w:rPr>
          <w:t>Постановление</w:t>
        </w:r>
      </w:hyperlink>
      <w:r>
        <w:t xml:space="preserve"> Правительства Ивановской области от 17.07.2025 N 289-п.</w:t>
      </w:r>
    </w:p>
    <w:p w:rsidR="00BE34C6" w:rsidRDefault="00BE34C6">
      <w:pPr>
        <w:pStyle w:val="ConsPlusNormal"/>
        <w:spacing w:before="220"/>
        <w:ind w:firstLine="540"/>
        <w:jc w:val="both"/>
      </w:pPr>
      <w:r>
        <w:t>1.7. Фонд оплаты труда работников государственного казенного учреждения Ивановской области формируется на календарный год исходя из объема соответствующих лимитов бюджетных обязательств областного бюджета.</w:t>
      </w:r>
    </w:p>
    <w:p w:rsidR="00BE34C6" w:rsidRDefault="00BE34C6">
      <w:pPr>
        <w:pStyle w:val="ConsPlusNormal"/>
        <w:spacing w:before="220"/>
        <w:ind w:firstLine="540"/>
        <w:jc w:val="both"/>
      </w:pPr>
      <w:r>
        <w:lastRenderedPageBreak/>
        <w:t>Фонд оплаты труда работников государственного бюджетного учреждения Ивановской области формируется исходя из объема средств, поступающих в установленном порядке государственному бюджетному учреждению Ивановской области из областного бюджета, средств, поступающих от приносящей доход деятельности, и иных источников, не запрещенных законодательством Российской Федерации.</w:t>
      </w:r>
    </w:p>
    <w:p w:rsidR="00BE34C6" w:rsidRDefault="00BE34C6">
      <w:pPr>
        <w:pStyle w:val="ConsPlusNormal"/>
        <w:spacing w:before="220"/>
        <w:ind w:firstLine="540"/>
        <w:jc w:val="both"/>
      </w:pPr>
      <w:r>
        <w:t xml:space="preserve">Абзац утратил силу. - </w:t>
      </w:r>
      <w:hyperlink r:id="rId77" w:history="1">
        <w:r>
          <w:rPr>
            <w:color w:val="0000FF"/>
          </w:rPr>
          <w:t>Постановление</w:t>
        </w:r>
      </w:hyperlink>
      <w:r>
        <w:t xml:space="preserve"> Правительства Ивановской области от 16.10.2020 N 510-п.</w:t>
      </w:r>
    </w:p>
    <w:p w:rsidR="00BE34C6" w:rsidRDefault="00BE34C6">
      <w:pPr>
        <w:pStyle w:val="ConsPlusNormal"/>
        <w:spacing w:before="220"/>
        <w:ind w:firstLine="540"/>
        <w:jc w:val="both"/>
      </w:pPr>
      <w:r>
        <w:t>Расходы на оплату труда работников государственного казенного учреждения Ивановской области производятся с учетом предельной доли расходов на оплату труда административно-управленческого и вспомогательного персонала не более 40 процентов фонда оплаты труда.</w:t>
      </w:r>
    </w:p>
    <w:p w:rsidR="00BE34C6" w:rsidRDefault="00BE34C6">
      <w:pPr>
        <w:pStyle w:val="ConsPlusNormal"/>
        <w:spacing w:before="220"/>
        <w:ind w:firstLine="540"/>
        <w:jc w:val="both"/>
      </w:pPr>
      <w:r>
        <w:t>Основной персонал государственного учреждения социального обслуживания и социальной защиты населения Ивановской области - работники государственного учреждения социального обслуживания и социальной защиты населения Ивановской области, непосредственно оказывающие услуги (выполняющие работы), направленные на достижение определенных уставом государственного учреждения социального обслуживания и социальной защиты населения Ивановской области целей деятельности этого учреждения, а также их непосредственные руководители.</w:t>
      </w:r>
    </w:p>
    <w:p w:rsidR="00BE34C6" w:rsidRDefault="00BE34C6">
      <w:pPr>
        <w:pStyle w:val="ConsPlusNormal"/>
        <w:jc w:val="both"/>
      </w:pPr>
      <w:r>
        <w:t xml:space="preserve">(абзац введен </w:t>
      </w:r>
      <w:hyperlink r:id="rId78" w:history="1">
        <w:r>
          <w:rPr>
            <w:color w:val="0000FF"/>
          </w:rPr>
          <w:t>Постановлением</w:t>
        </w:r>
      </w:hyperlink>
      <w:r>
        <w:t xml:space="preserve"> Правительства Ивановской области от 15.10.2014 N 421-п)</w:t>
      </w:r>
    </w:p>
    <w:p w:rsidR="00BE34C6" w:rsidRDefault="00BE34C6">
      <w:pPr>
        <w:pStyle w:val="ConsPlusNormal"/>
        <w:spacing w:before="220"/>
        <w:ind w:firstLine="540"/>
        <w:jc w:val="both"/>
      </w:pPr>
      <w:r>
        <w:t>Вспомогательный персонал государственного учреждения социального обслуживания и социальной защиты населения Ивановской области - работники государственного учреждения социального обслуживания и социальной защиты населения Ивановской области, создающие условия для оказания услуг (выполнения работ), направленных на достижение определенных уставом государственного учреждения социального обслуживания и социальной защиты населения Ивановской области целей деятельности этого учреждения, включая обслуживание зданий и оборудования.</w:t>
      </w:r>
    </w:p>
    <w:p w:rsidR="00BE34C6" w:rsidRDefault="00BE34C6">
      <w:pPr>
        <w:pStyle w:val="ConsPlusNormal"/>
        <w:jc w:val="both"/>
      </w:pPr>
      <w:r>
        <w:t xml:space="preserve">(абзац введен </w:t>
      </w:r>
      <w:hyperlink r:id="rId79" w:history="1">
        <w:r>
          <w:rPr>
            <w:color w:val="0000FF"/>
          </w:rPr>
          <w:t>Постановлением</w:t>
        </w:r>
      </w:hyperlink>
      <w:r>
        <w:t xml:space="preserve"> Правительства Ивановской области от 15.10.2014 N 421-п)</w:t>
      </w:r>
    </w:p>
    <w:p w:rsidR="00BE34C6" w:rsidRDefault="00BE34C6">
      <w:pPr>
        <w:pStyle w:val="ConsPlusNormal"/>
        <w:spacing w:before="220"/>
        <w:ind w:firstLine="540"/>
        <w:jc w:val="both"/>
      </w:pPr>
      <w:r>
        <w:t>Административно-управленческий персонал государственного учреждения социального обслуживания и социальной защиты населения Ивановской области - работники государственного учреждения социального обслуживания и социальной защиты населения Ивановской области, занятые управлением (организацией) оказания услуг (выполнения работ), а также работники государственного учреждения социального обслуживания и социальной защиты населения Ивановской области, выполняющие административные функции, необходимые для обеспечения деятельности государственного учреждения социального обслуживания и социальной защиты населения Ивановской области.</w:t>
      </w:r>
    </w:p>
    <w:p w:rsidR="00BE34C6" w:rsidRDefault="00BE34C6">
      <w:pPr>
        <w:pStyle w:val="ConsPlusNormal"/>
        <w:jc w:val="both"/>
      </w:pPr>
      <w:r>
        <w:t xml:space="preserve">(абзац введен </w:t>
      </w:r>
      <w:hyperlink r:id="rId80" w:history="1">
        <w:r>
          <w:rPr>
            <w:color w:val="0000FF"/>
          </w:rPr>
          <w:t>Постановлением</w:t>
        </w:r>
      </w:hyperlink>
      <w:r>
        <w:t xml:space="preserve"> Правительства Ивановской области от 15.10.2014 N 421-п)</w:t>
      </w:r>
    </w:p>
    <w:p w:rsidR="00BE34C6" w:rsidRDefault="00BE34C6">
      <w:pPr>
        <w:pStyle w:val="ConsPlusNormal"/>
        <w:jc w:val="both"/>
      </w:pPr>
      <w:r>
        <w:t xml:space="preserve">(п. 1.7 введен </w:t>
      </w:r>
      <w:hyperlink r:id="rId81" w:history="1">
        <w:r>
          <w:rPr>
            <w:color w:val="0000FF"/>
          </w:rPr>
          <w:t>Постановлением</w:t>
        </w:r>
      </w:hyperlink>
      <w:r>
        <w:t xml:space="preserve"> Правительства Ивановской области от 11.12.2013 N 510-п)</w:t>
      </w:r>
    </w:p>
    <w:p w:rsidR="00BE34C6" w:rsidRDefault="00BE34C6">
      <w:pPr>
        <w:pStyle w:val="ConsPlusNormal"/>
        <w:ind w:firstLine="540"/>
        <w:jc w:val="both"/>
      </w:pPr>
    </w:p>
    <w:p w:rsidR="00BE34C6" w:rsidRDefault="00BE34C6">
      <w:pPr>
        <w:pStyle w:val="ConsPlusNormal"/>
        <w:jc w:val="center"/>
        <w:outlineLvl w:val="1"/>
        <w:rPr>
          <w:b/>
          <w:bCs/>
        </w:rPr>
      </w:pPr>
      <w:r>
        <w:rPr>
          <w:b/>
          <w:bCs/>
        </w:rPr>
        <w:t>Глава 2. ПОРЯДОК И УСЛОВИЯ ОПЛАТЫ ТРУДА РАБОТНИКОВ</w:t>
      </w:r>
    </w:p>
    <w:p w:rsidR="00BE34C6" w:rsidRDefault="00BE34C6">
      <w:pPr>
        <w:pStyle w:val="ConsPlusNormal"/>
        <w:jc w:val="center"/>
        <w:rPr>
          <w:b/>
          <w:bCs/>
        </w:rPr>
      </w:pPr>
      <w:r>
        <w:rPr>
          <w:b/>
          <w:bCs/>
        </w:rPr>
        <w:t>ГОСУДАРСТВЕННЫХ УЧРЕЖДЕНИЙ СОЦИАЛЬНОГО ОБСЛУЖИВАНИЯ</w:t>
      </w:r>
    </w:p>
    <w:p w:rsidR="00BE34C6" w:rsidRDefault="00BE34C6">
      <w:pPr>
        <w:pStyle w:val="ConsPlusNormal"/>
        <w:jc w:val="center"/>
        <w:rPr>
          <w:b/>
          <w:bCs/>
        </w:rPr>
      </w:pPr>
      <w:r>
        <w:rPr>
          <w:b/>
          <w:bCs/>
        </w:rPr>
        <w:t>И СОЦИАЛЬНОЙ ЗАЩИТЫ НАСЕЛЕНИЯ ИВАНОВСКОЙ ОБЛАСТИ</w:t>
      </w:r>
    </w:p>
    <w:p w:rsidR="00BE34C6" w:rsidRDefault="00BE34C6">
      <w:pPr>
        <w:pStyle w:val="ConsPlusNormal"/>
        <w:ind w:firstLine="540"/>
        <w:jc w:val="both"/>
      </w:pPr>
    </w:p>
    <w:p w:rsidR="00BE34C6" w:rsidRDefault="00BE34C6">
      <w:pPr>
        <w:pStyle w:val="ConsPlusNormal"/>
        <w:ind w:firstLine="540"/>
        <w:jc w:val="both"/>
      </w:pPr>
      <w:r>
        <w:t>2.1. Определение порядка и условий оплаты труда работников государственных учреждений социального обслуживания и социальной защиты населения Ивановской области основано на следующих принципах:</w:t>
      </w:r>
    </w:p>
    <w:p w:rsidR="00BE34C6" w:rsidRDefault="00BE34C6">
      <w:pPr>
        <w:pStyle w:val="ConsPlusNormal"/>
        <w:spacing w:before="220"/>
        <w:ind w:firstLine="540"/>
        <w:jc w:val="both"/>
      </w:pPr>
      <w:r>
        <w:t xml:space="preserve">- соблюдение гарантий, установленных Трудовым </w:t>
      </w:r>
      <w:hyperlink r:id="rId82" w:history="1">
        <w:r>
          <w:rPr>
            <w:color w:val="0000FF"/>
          </w:rPr>
          <w:t>кодексом</w:t>
        </w:r>
      </w:hyperlink>
      <w:r>
        <w:t xml:space="preserve"> Российской Федерации, федеральными законами и иными нормативными правовыми актами Российской Федерации и Ивановской области;</w:t>
      </w:r>
    </w:p>
    <w:p w:rsidR="00BE34C6" w:rsidRDefault="00BE34C6">
      <w:pPr>
        <w:pStyle w:val="ConsPlusNormal"/>
        <w:spacing w:before="220"/>
        <w:ind w:firstLine="540"/>
        <w:jc w:val="both"/>
      </w:pPr>
      <w:r>
        <w:t xml:space="preserve">- обеспечение зависимости заработной платы каждого работника от его квалификации, </w:t>
      </w:r>
      <w:r>
        <w:lastRenderedPageBreak/>
        <w:t>сложности выполняемой работы, количества и качества затраченного труда;</w:t>
      </w:r>
    </w:p>
    <w:p w:rsidR="00BE34C6" w:rsidRDefault="00BE34C6">
      <w:pPr>
        <w:pStyle w:val="ConsPlusNormal"/>
        <w:spacing w:before="220"/>
        <w:ind w:firstLine="540"/>
        <w:jc w:val="both"/>
      </w:pPr>
      <w:r>
        <w:t>- обеспечение повышения уровня реального содержания заработной платы работников.</w:t>
      </w:r>
    </w:p>
    <w:p w:rsidR="00BE34C6" w:rsidRDefault="00BE34C6">
      <w:pPr>
        <w:pStyle w:val="ConsPlusNormal"/>
        <w:spacing w:before="220"/>
        <w:ind w:firstLine="540"/>
        <w:jc w:val="both"/>
      </w:pPr>
      <w:r>
        <w:t>2.2. Заработная плата работников государственных учреждений социального обслуживания и социальной защиты населения Ивановской области определяется на основе:</w:t>
      </w:r>
    </w:p>
    <w:p w:rsidR="00BE34C6" w:rsidRDefault="00BE34C6">
      <w:pPr>
        <w:pStyle w:val="ConsPlusNormal"/>
        <w:spacing w:before="220"/>
        <w:ind w:firstLine="540"/>
        <w:jc w:val="both"/>
      </w:pPr>
      <w:r>
        <w:t>- отнесения должностей рабочих и служащих к соответствующим профессиональным квалификационным группам и квалификационным уровням в составе профессиональных групп (далее - ПКГ) в соответствии с действующим законодательством;</w:t>
      </w:r>
    </w:p>
    <w:p w:rsidR="00BE34C6" w:rsidRDefault="00BE34C6">
      <w:pPr>
        <w:pStyle w:val="ConsPlusNormal"/>
        <w:spacing w:before="220"/>
        <w:ind w:firstLine="540"/>
        <w:jc w:val="both"/>
      </w:pPr>
      <w:r>
        <w:t xml:space="preserve">- установления минимальных окладов по квалификационным уровням в составе ПКГ работников, окладов (должностных окладов), с учетом повышающего коэффициента с целью стимулирования повышения профессиональной квалификации согласно </w:t>
      </w:r>
      <w:hyperlink w:anchor="Par182" w:history="1">
        <w:r>
          <w:rPr>
            <w:color w:val="0000FF"/>
          </w:rPr>
          <w:t>приложению 1</w:t>
        </w:r>
      </w:hyperlink>
      <w:r>
        <w:t xml:space="preserve"> к настоящему Положению;</w:t>
      </w:r>
    </w:p>
    <w:p w:rsidR="00BE34C6" w:rsidRDefault="00BE34C6">
      <w:pPr>
        <w:pStyle w:val="ConsPlusNormal"/>
        <w:spacing w:before="220"/>
        <w:ind w:firstLine="540"/>
        <w:jc w:val="both"/>
      </w:pPr>
      <w:r>
        <w:t xml:space="preserve">- установления выплат компенсационного характера согласно </w:t>
      </w:r>
      <w:hyperlink w:anchor="Par892" w:history="1">
        <w:r>
          <w:rPr>
            <w:color w:val="0000FF"/>
          </w:rPr>
          <w:t>приложению 2</w:t>
        </w:r>
      </w:hyperlink>
      <w:r>
        <w:t xml:space="preserve"> к настоящему Положению;</w:t>
      </w:r>
    </w:p>
    <w:p w:rsidR="00BE34C6" w:rsidRDefault="00BE34C6">
      <w:pPr>
        <w:pStyle w:val="ConsPlusNormal"/>
        <w:spacing w:before="220"/>
        <w:ind w:firstLine="540"/>
        <w:jc w:val="both"/>
      </w:pPr>
      <w:r>
        <w:t xml:space="preserve">- установления выплат стимулирующего характера согласно </w:t>
      </w:r>
      <w:hyperlink w:anchor="Par1003" w:history="1">
        <w:r>
          <w:rPr>
            <w:color w:val="0000FF"/>
          </w:rPr>
          <w:t>приложению 3</w:t>
        </w:r>
      </w:hyperlink>
      <w:r>
        <w:t xml:space="preserve"> к настоящему Положению;</w:t>
      </w:r>
    </w:p>
    <w:p w:rsidR="00BE34C6" w:rsidRDefault="00BE34C6">
      <w:pPr>
        <w:pStyle w:val="ConsPlusNormal"/>
        <w:spacing w:before="220"/>
        <w:ind w:firstLine="540"/>
        <w:jc w:val="both"/>
      </w:pPr>
      <w:r>
        <w:t xml:space="preserve">- абзац утратил силу. - </w:t>
      </w:r>
      <w:hyperlink r:id="rId83" w:history="1">
        <w:r>
          <w:rPr>
            <w:color w:val="0000FF"/>
          </w:rPr>
          <w:t>Постановление</w:t>
        </w:r>
      </w:hyperlink>
      <w:r>
        <w:t xml:space="preserve"> Правительства Ивановской области от 17.07.2025 N 289-п.</w:t>
      </w:r>
    </w:p>
    <w:p w:rsidR="00BE34C6" w:rsidRDefault="00BE34C6">
      <w:pPr>
        <w:pStyle w:val="ConsPlusNormal"/>
        <w:spacing w:before="220"/>
        <w:ind w:firstLine="540"/>
        <w:jc w:val="both"/>
      </w:pPr>
      <w:r>
        <w:t>2.3. Выплаты компенсационного и стимулирующего характера устанавливаются к окладам (должностным окладам), ставкам заработной платы работников по соответствующим ПКГ в процентах к окладам (должностным окладам), ставкам заработной платы в абсолютных размерах или другим способом, если иное не установлено федеральными законами, указами Президента Российской Федерации, законами и иными нормативными правовыми актами Ивановской области.</w:t>
      </w:r>
    </w:p>
    <w:p w:rsidR="00BE34C6" w:rsidRDefault="00BE34C6">
      <w:pPr>
        <w:pStyle w:val="ConsPlusNormal"/>
        <w:spacing w:before="220"/>
        <w:ind w:firstLine="540"/>
        <w:jc w:val="both"/>
      </w:pPr>
      <w:r>
        <w:t>Оплата за работу в выходной и (или) нерабочий праздничный день, если эта работа не компенсировалась предоставлением другого дня отдыха, включает наряду с тарифной частью заработной платы, исчисленной в размере не менее двойной дневной или часовой ставки (части оклада (должностного оклада) за день или час работы), все стимулирующие и компенсационные выплаты, предусмотренные установленной системой оплаты труда.</w:t>
      </w:r>
    </w:p>
    <w:p w:rsidR="00BE34C6" w:rsidRDefault="00BE34C6">
      <w:pPr>
        <w:pStyle w:val="ConsPlusNormal"/>
        <w:jc w:val="both"/>
      </w:pPr>
      <w:r>
        <w:t xml:space="preserve">(абзац введен </w:t>
      </w:r>
      <w:hyperlink r:id="rId84" w:history="1">
        <w:r>
          <w:rPr>
            <w:color w:val="0000FF"/>
          </w:rPr>
          <w:t>Постановлением</w:t>
        </w:r>
      </w:hyperlink>
      <w:r>
        <w:t xml:space="preserve"> Правительства Ивановской области от 16.10.2020 N 510-п)</w:t>
      </w:r>
    </w:p>
    <w:p w:rsidR="00BE34C6" w:rsidRDefault="00BE34C6">
      <w:pPr>
        <w:pStyle w:val="ConsPlusNormal"/>
        <w:spacing w:before="220"/>
        <w:ind w:firstLine="540"/>
        <w:jc w:val="both"/>
      </w:pPr>
      <w:r>
        <w:t>2.4. Максимальный размер выплаты стимулирующего характера по итогам работы не ограничен.</w:t>
      </w:r>
    </w:p>
    <w:p w:rsidR="00BE34C6" w:rsidRDefault="00BE34C6">
      <w:pPr>
        <w:pStyle w:val="ConsPlusNormal"/>
        <w:spacing w:before="220"/>
        <w:ind w:firstLine="540"/>
        <w:jc w:val="both"/>
      </w:pPr>
      <w:r>
        <w:t>Выплаты стимулирующего характера производятся в пределах средств, предусмотренных государственному учреждению на оплату труда работников.</w:t>
      </w:r>
    </w:p>
    <w:p w:rsidR="00BE34C6" w:rsidRDefault="00BE34C6">
      <w:pPr>
        <w:pStyle w:val="ConsPlusNormal"/>
        <w:spacing w:before="220"/>
        <w:ind w:firstLine="540"/>
        <w:jc w:val="both"/>
      </w:pPr>
      <w:r>
        <w:t>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с учетом разрабатываемых в государственном учреждении показателей и критериев оценки эффективности труда работников.</w:t>
      </w:r>
    </w:p>
    <w:p w:rsidR="00BE34C6" w:rsidRDefault="00BE34C6">
      <w:pPr>
        <w:pStyle w:val="ConsPlusNormal"/>
        <w:spacing w:before="220"/>
        <w:ind w:firstLine="540"/>
        <w:jc w:val="both"/>
      </w:pPr>
      <w:r>
        <w:t>Оценка эффективности труда работников государственного учреждения для принятия решения об установлении им выплат стимулирующего характера осуществляется создаваемой в государственном учреждении комиссией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BE34C6" w:rsidRDefault="00BE34C6">
      <w:pPr>
        <w:pStyle w:val="ConsPlusNormal"/>
        <w:jc w:val="both"/>
      </w:pPr>
      <w:r>
        <w:t xml:space="preserve">(абзац введен </w:t>
      </w:r>
      <w:hyperlink r:id="rId85" w:history="1">
        <w:r>
          <w:rPr>
            <w:color w:val="0000FF"/>
          </w:rPr>
          <w:t>Постановлением</w:t>
        </w:r>
      </w:hyperlink>
      <w:r>
        <w:t xml:space="preserve"> Правительства Ивановской области от 04.11.2019 N 427-п)</w:t>
      </w:r>
    </w:p>
    <w:p w:rsidR="00BE34C6" w:rsidRDefault="00BE34C6">
      <w:pPr>
        <w:pStyle w:val="ConsPlusNormal"/>
        <w:jc w:val="both"/>
      </w:pPr>
      <w:r>
        <w:t xml:space="preserve">(п. 2.4 в ред. </w:t>
      </w:r>
      <w:hyperlink r:id="rId86" w:history="1">
        <w:r>
          <w:rPr>
            <w:color w:val="0000FF"/>
          </w:rPr>
          <w:t>Постановления</w:t>
        </w:r>
      </w:hyperlink>
      <w:r>
        <w:t xml:space="preserve"> Правительства Ивановской области от 11.12.2013 N 510-п)</w:t>
      </w:r>
    </w:p>
    <w:p w:rsidR="00BE34C6" w:rsidRDefault="00BE34C6">
      <w:pPr>
        <w:pStyle w:val="ConsPlusNormal"/>
        <w:spacing w:before="220"/>
        <w:ind w:firstLine="540"/>
        <w:jc w:val="both"/>
      </w:pPr>
      <w:r>
        <w:lastRenderedPageBreak/>
        <w:t xml:space="preserve">2.5. В случае отсутствия наименования должности работника в ПКГ в </w:t>
      </w:r>
      <w:hyperlink w:anchor="Par182" w:history="1">
        <w:r>
          <w:rPr>
            <w:color w:val="0000FF"/>
          </w:rPr>
          <w:t>приложении 1</w:t>
        </w:r>
      </w:hyperlink>
      <w:r>
        <w:t xml:space="preserve"> к настоящему Положению и в федеральном законодательстве минимальные оклады устанавливаются согласно </w:t>
      </w:r>
      <w:hyperlink w:anchor="Par1269" w:history="1">
        <w:r>
          <w:rPr>
            <w:color w:val="0000FF"/>
          </w:rPr>
          <w:t>приложению 4</w:t>
        </w:r>
      </w:hyperlink>
      <w:r>
        <w:t xml:space="preserve"> к настоящему Положению.</w:t>
      </w:r>
    </w:p>
    <w:p w:rsidR="00BE34C6" w:rsidRDefault="00BE34C6">
      <w:pPr>
        <w:pStyle w:val="ConsPlusNormal"/>
        <w:spacing w:before="220"/>
        <w:ind w:firstLine="540"/>
        <w:jc w:val="both"/>
      </w:pPr>
      <w:r>
        <w:t>2.6. Месячная заработная плата работника определяется по следующей формуле:</w:t>
      </w:r>
    </w:p>
    <w:p w:rsidR="00BE34C6" w:rsidRDefault="00BE34C6">
      <w:pPr>
        <w:pStyle w:val="ConsPlusNormal"/>
        <w:ind w:firstLine="540"/>
        <w:jc w:val="both"/>
      </w:pPr>
    </w:p>
    <w:p w:rsidR="00BE34C6" w:rsidRDefault="00BE34C6">
      <w:pPr>
        <w:pStyle w:val="ConsPlusNormal"/>
        <w:ind w:firstLine="540"/>
        <w:jc w:val="both"/>
      </w:pPr>
      <w:r>
        <w:t>З = О + О x Ккп + О x Кст,</w:t>
      </w:r>
    </w:p>
    <w:p w:rsidR="00BE34C6" w:rsidRDefault="00BE34C6">
      <w:pPr>
        <w:pStyle w:val="ConsPlusNormal"/>
        <w:jc w:val="both"/>
      </w:pPr>
      <w:r>
        <w:t xml:space="preserve">(в ред. </w:t>
      </w:r>
      <w:hyperlink r:id="rId87" w:history="1">
        <w:r>
          <w:rPr>
            <w:color w:val="0000FF"/>
          </w:rPr>
          <w:t>Постановления</w:t>
        </w:r>
      </w:hyperlink>
      <w:r>
        <w:t xml:space="preserve"> Правительства Ивановской области от 17.07.2025 N 289-п)</w:t>
      </w:r>
    </w:p>
    <w:p w:rsidR="00BE34C6" w:rsidRDefault="00BE34C6">
      <w:pPr>
        <w:pStyle w:val="ConsPlusNormal"/>
        <w:ind w:firstLine="540"/>
        <w:jc w:val="both"/>
      </w:pPr>
    </w:p>
    <w:p w:rsidR="00BE34C6" w:rsidRDefault="00BE34C6">
      <w:pPr>
        <w:pStyle w:val="ConsPlusNormal"/>
        <w:ind w:firstLine="540"/>
        <w:jc w:val="both"/>
      </w:pPr>
      <w:r>
        <w:t>где:</w:t>
      </w:r>
    </w:p>
    <w:p w:rsidR="00BE34C6" w:rsidRDefault="00BE34C6">
      <w:pPr>
        <w:pStyle w:val="ConsPlusNormal"/>
        <w:spacing w:before="220"/>
        <w:ind w:firstLine="540"/>
        <w:jc w:val="both"/>
      </w:pPr>
      <w:r>
        <w:t>З - месячная заработная плата;</w:t>
      </w:r>
    </w:p>
    <w:p w:rsidR="00BE34C6" w:rsidRDefault="00BE34C6">
      <w:pPr>
        <w:pStyle w:val="ConsPlusNormal"/>
        <w:spacing w:before="220"/>
        <w:ind w:firstLine="540"/>
        <w:jc w:val="both"/>
      </w:pPr>
      <w:r>
        <w:t>О - оклад (должностной оклад), рассчитываемый как произведение минимального оклада на повышающий коэффициент;</w:t>
      </w:r>
    </w:p>
    <w:p w:rsidR="00BE34C6" w:rsidRDefault="00BE34C6">
      <w:pPr>
        <w:pStyle w:val="ConsPlusNormal"/>
        <w:spacing w:before="220"/>
        <w:ind w:firstLine="540"/>
        <w:jc w:val="both"/>
      </w:pPr>
      <w:r>
        <w:t>Ккп - суммарный коэффициент выплат компенсационного характера, устанавливаемый в процентном отношении к окладу;</w:t>
      </w:r>
    </w:p>
    <w:p w:rsidR="00BE34C6" w:rsidRDefault="00BE34C6">
      <w:pPr>
        <w:pStyle w:val="ConsPlusNormal"/>
        <w:spacing w:before="220"/>
        <w:ind w:firstLine="540"/>
        <w:jc w:val="both"/>
      </w:pPr>
      <w:r>
        <w:t>Кст - суммарный коэффициент выплат стимулирующего характера, устанавливаемый в процентном отношении к окладу;</w:t>
      </w:r>
    </w:p>
    <w:p w:rsidR="00BE34C6" w:rsidRDefault="00BE34C6">
      <w:pPr>
        <w:pStyle w:val="ConsPlusNormal"/>
        <w:spacing w:before="220"/>
        <w:ind w:firstLine="540"/>
        <w:jc w:val="both"/>
      </w:pPr>
      <w:r>
        <w:t xml:space="preserve">Абзац утратил силу. - </w:t>
      </w:r>
      <w:hyperlink r:id="rId88" w:history="1">
        <w:r>
          <w:rPr>
            <w:color w:val="0000FF"/>
          </w:rPr>
          <w:t>Постановление</w:t>
        </w:r>
      </w:hyperlink>
      <w:r>
        <w:t xml:space="preserve"> Правительства Ивановской области от 17.07.2025 N 289-п.</w:t>
      </w:r>
    </w:p>
    <w:p w:rsidR="00BE34C6" w:rsidRDefault="00BE34C6">
      <w:pPr>
        <w:pStyle w:val="ConsPlusNormal"/>
        <w:spacing w:before="220"/>
        <w:ind w:firstLine="540"/>
        <w:jc w:val="both"/>
      </w:pPr>
      <w:r>
        <w:t>Примечание: выплата компенсационного и стимулирующего характера в абсолютном размере суммируется к окладу.</w:t>
      </w:r>
    </w:p>
    <w:p w:rsidR="00BE34C6" w:rsidRDefault="00BE34C6">
      <w:pPr>
        <w:pStyle w:val="ConsPlusNormal"/>
        <w:spacing w:before="220"/>
        <w:ind w:firstLine="540"/>
        <w:jc w:val="both"/>
      </w:pPr>
      <w:r>
        <w:t>Месячная заработная плата работника государственного учреждения,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w:t>
      </w:r>
    </w:p>
    <w:p w:rsidR="00BE34C6" w:rsidRDefault="00BE34C6">
      <w:pPr>
        <w:pStyle w:val="ConsPlusNormal"/>
        <w:jc w:val="both"/>
      </w:pPr>
      <w:r>
        <w:t xml:space="preserve">(абзац введен </w:t>
      </w:r>
      <w:hyperlink r:id="rId89" w:history="1">
        <w:r>
          <w:rPr>
            <w:color w:val="0000FF"/>
          </w:rPr>
          <w:t>Постановлением</w:t>
        </w:r>
      </w:hyperlink>
      <w:r>
        <w:t xml:space="preserve"> Правительства Ивановской области от 04.11.2019 N 427-п)</w:t>
      </w:r>
    </w:p>
    <w:p w:rsidR="00BE34C6" w:rsidRDefault="00BE34C6">
      <w:pPr>
        <w:pStyle w:val="ConsPlusNormal"/>
        <w:spacing w:before="220"/>
        <w:ind w:firstLine="540"/>
        <w:jc w:val="both"/>
      </w:pPr>
      <w:r>
        <w:t>В составе заработной платы (части заработной платы), не превышающей минимального размера оплаты труда, компенсационные выплаты за работу в условиях, отклоняющихся от нормальных, а также выплаты работникам, занятым на работах с вредными и (или) опасными условиями труда, не учитываются.</w:t>
      </w:r>
    </w:p>
    <w:p w:rsidR="00BE34C6" w:rsidRDefault="00BE34C6">
      <w:pPr>
        <w:pStyle w:val="ConsPlusNormal"/>
        <w:jc w:val="both"/>
      </w:pPr>
      <w:r>
        <w:t xml:space="preserve">(в ред. </w:t>
      </w:r>
      <w:hyperlink r:id="rId90" w:history="1">
        <w:r>
          <w:rPr>
            <w:color w:val="0000FF"/>
          </w:rPr>
          <w:t>Постановления</w:t>
        </w:r>
      </w:hyperlink>
      <w:r>
        <w:t xml:space="preserve"> Правительства Ивановской области от 17.07.2025 N 289-п)</w:t>
      </w:r>
    </w:p>
    <w:p w:rsidR="00BE34C6" w:rsidRDefault="00BE34C6">
      <w:pPr>
        <w:pStyle w:val="ConsPlusNormal"/>
        <w:spacing w:before="220"/>
        <w:ind w:firstLine="540"/>
        <w:jc w:val="both"/>
      </w:pPr>
      <w:r>
        <w:t>В случае если установленная в соответствии с настоящим Положением месячная заработная плата работника государственного учреждения, полностью отработавшего за этот период норму рабочего времени и выполнившего нормы труда (трудовые обязанности), оказывается ниже установленного федеральным законом минимального размера оплаты труда, работнику государственного учреждения производится доплата до установленного федеральным законом минимального размера оплаты труда.</w:t>
      </w:r>
    </w:p>
    <w:p w:rsidR="00BE34C6" w:rsidRDefault="00BE34C6">
      <w:pPr>
        <w:pStyle w:val="ConsPlusNormal"/>
        <w:jc w:val="both"/>
      </w:pPr>
      <w:r>
        <w:t xml:space="preserve">(абзац введен </w:t>
      </w:r>
      <w:hyperlink r:id="rId91" w:history="1">
        <w:r>
          <w:rPr>
            <w:color w:val="0000FF"/>
          </w:rPr>
          <w:t>Постановлением</w:t>
        </w:r>
      </w:hyperlink>
      <w:r>
        <w:t xml:space="preserve"> Правительства Ивановской области от 17.07.2025 N 289-п)</w:t>
      </w:r>
    </w:p>
    <w:p w:rsidR="00BE34C6" w:rsidRDefault="00BE34C6">
      <w:pPr>
        <w:pStyle w:val="ConsPlusNormal"/>
        <w:ind w:firstLine="540"/>
        <w:jc w:val="both"/>
      </w:pPr>
    </w:p>
    <w:p w:rsidR="00BE34C6" w:rsidRDefault="00BE34C6">
      <w:pPr>
        <w:pStyle w:val="ConsPlusNormal"/>
        <w:jc w:val="center"/>
        <w:outlineLvl w:val="1"/>
        <w:rPr>
          <w:b/>
          <w:bCs/>
        </w:rPr>
      </w:pPr>
      <w:r>
        <w:rPr>
          <w:b/>
          <w:bCs/>
        </w:rPr>
        <w:t>Глава 3. ПОРЯДОК И УСЛОВИЯ ОПЛАТЫ ТРУДА РУКОВОДИТЕЛЕЙ</w:t>
      </w:r>
    </w:p>
    <w:p w:rsidR="00BE34C6" w:rsidRDefault="00BE34C6">
      <w:pPr>
        <w:pStyle w:val="ConsPlusNormal"/>
        <w:jc w:val="center"/>
        <w:rPr>
          <w:b/>
          <w:bCs/>
        </w:rPr>
      </w:pPr>
      <w:r>
        <w:rPr>
          <w:b/>
          <w:bCs/>
        </w:rPr>
        <w:t>ГОСУДАРСТВЕННЫХ УЧРЕЖДЕНИЙ СОЦИАЛЬНОГО ОБСЛУЖИВАНИЯ</w:t>
      </w:r>
    </w:p>
    <w:p w:rsidR="00BE34C6" w:rsidRDefault="00BE34C6">
      <w:pPr>
        <w:pStyle w:val="ConsPlusNormal"/>
        <w:jc w:val="center"/>
        <w:rPr>
          <w:b/>
          <w:bCs/>
        </w:rPr>
      </w:pPr>
      <w:r>
        <w:rPr>
          <w:b/>
          <w:bCs/>
        </w:rPr>
        <w:t>И СОЦИАЛЬНОЙ ЗАЩИТЫ НАСЕЛЕНИЯ ИВАНОВСКОЙ ОБЛАСТИ,</w:t>
      </w:r>
    </w:p>
    <w:p w:rsidR="00BE34C6" w:rsidRDefault="00BE34C6">
      <w:pPr>
        <w:pStyle w:val="ConsPlusNormal"/>
        <w:jc w:val="center"/>
        <w:rPr>
          <w:b/>
          <w:bCs/>
        </w:rPr>
      </w:pPr>
      <w:r>
        <w:rPr>
          <w:b/>
          <w:bCs/>
        </w:rPr>
        <w:t>ИХ ЗАМЕСТИТЕЛЕЙ И ГЛАВНЫХ БУХГАЛТЕРОВ</w:t>
      </w:r>
    </w:p>
    <w:p w:rsidR="00BE34C6" w:rsidRDefault="00BE34C6">
      <w:pPr>
        <w:pStyle w:val="ConsPlusNormal"/>
        <w:ind w:firstLine="540"/>
        <w:jc w:val="both"/>
      </w:pPr>
    </w:p>
    <w:p w:rsidR="00BE34C6" w:rsidRDefault="00BE34C6">
      <w:pPr>
        <w:pStyle w:val="ConsPlusNormal"/>
        <w:ind w:firstLine="540"/>
        <w:jc w:val="both"/>
      </w:pPr>
      <w:r>
        <w:t>3.1.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BE34C6" w:rsidRDefault="00BE34C6">
      <w:pPr>
        <w:pStyle w:val="ConsPlusNormal"/>
        <w:spacing w:before="220"/>
        <w:ind w:firstLine="540"/>
        <w:jc w:val="both"/>
      </w:pPr>
      <w:r>
        <w:lastRenderedPageBreak/>
        <w:t>3.2. Размер должностного оклада руководителя государственного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государственного учреждения.</w:t>
      </w:r>
    </w:p>
    <w:p w:rsidR="00BE34C6" w:rsidRDefault="00BE34C6">
      <w:pPr>
        <w:pStyle w:val="ConsPlusNormal"/>
        <w:spacing w:before="220"/>
        <w:ind w:firstLine="540"/>
        <w:jc w:val="both"/>
      </w:pPr>
      <w:bookmarkStart w:id="1" w:name="Par151"/>
      <w:bookmarkEnd w:id="1"/>
      <w:r>
        <w:t>Предельный уровень соотношения среднемесячной заработной платы руководителя, его заместителей и главного бухгалтера государственного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государственного учреждения (без учета заработной платы руководителя, его заместителей, главного бухгалтера) устанавливается в кратности от 1 до 5.</w:t>
      </w:r>
    </w:p>
    <w:p w:rsidR="00BE34C6" w:rsidRDefault="00BE34C6">
      <w:pPr>
        <w:pStyle w:val="ConsPlusNormal"/>
        <w:spacing w:before="220"/>
        <w:ind w:firstLine="540"/>
        <w:jc w:val="both"/>
      </w:pPr>
      <w:r>
        <w:t xml:space="preserve">Соотношение среднемесячной заработной платы руководителя, его заместителей и главного бухгалтера государственного учреждения и среднемесячной заработной платы работников государственного учреждения (без учета заработной платы руководителя, его заместителей, главного бухгалтера) устанавливается локальным нормативным актом Департамента социальной защиты населения Ивановской области в пределах кратности, установленной в </w:t>
      </w:r>
      <w:hyperlink w:anchor="Par151" w:history="1">
        <w:r>
          <w:rPr>
            <w:color w:val="0000FF"/>
          </w:rPr>
          <w:t>абзаце втором</w:t>
        </w:r>
      </w:hyperlink>
      <w:r>
        <w:t xml:space="preserve"> настоящего пункта.</w:t>
      </w:r>
    </w:p>
    <w:p w:rsidR="00BE34C6" w:rsidRDefault="00BE34C6">
      <w:pPr>
        <w:pStyle w:val="ConsPlusNormal"/>
        <w:spacing w:before="220"/>
        <w:ind w:firstLine="540"/>
        <w:jc w:val="both"/>
      </w:pPr>
      <w:r>
        <w:t xml:space="preserve">Соотношение среднемесячной заработной платы руководителя, его заместителей и главного бухгалтера государственного учреждения и среднемесячной заработной платы работников государственного учреждения (без учета заработной платы руководителя, его заместителей, главного бухгалтера), формируемой за счет всех источников финансового обеспечения, рассчитывается за календарный год и определяется путем деления среднемесячной заработной платы руководителя, заместителей руководителя, главного бухгалтера на среднемесячную заработную плату работников государственного учреждения (без учета заработной платы руководителя, его заместителей, главного бухгалтера). Определение среднемесячной заработной платы в указанных целях осуществляется в соответствии с </w:t>
      </w:r>
      <w:hyperlink r:id="rId92" w:history="1">
        <w:r>
          <w:rPr>
            <w:color w:val="0000FF"/>
          </w:rPr>
          <w:t>Положением</w:t>
        </w:r>
      </w:hyperlink>
      <w:r>
        <w:t xml:space="preserve"> об особенностях порядка исчисления средней заработной платы, утвержденным постановлением Правительства Российской Федерации от 24.04.2025 N 540 "Об особенностях порядка исчисления средней заработной платы".</w:t>
      </w:r>
    </w:p>
    <w:p w:rsidR="00BE34C6" w:rsidRDefault="00BE34C6">
      <w:pPr>
        <w:pStyle w:val="ConsPlusNormal"/>
        <w:jc w:val="both"/>
      </w:pPr>
      <w:r>
        <w:t xml:space="preserve">(в ред. </w:t>
      </w:r>
      <w:hyperlink r:id="rId93" w:history="1">
        <w:r>
          <w:rPr>
            <w:color w:val="0000FF"/>
          </w:rPr>
          <w:t>Постановления</w:t>
        </w:r>
      </w:hyperlink>
      <w:r>
        <w:t xml:space="preserve"> Правительства Ивановской области от 22.10.2025 N 420-п)</w:t>
      </w:r>
    </w:p>
    <w:p w:rsidR="00BE34C6" w:rsidRDefault="00BE34C6">
      <w:pPr>
        <w:pStyle w:val="ConsPlusNormal"/>
        <w:jc w:val="both"/>
      </w:pPr>
      <w:r>
        <w:t xml:space="preserve">(п. 3.2 в ред. </w:t>
      </w:r>
      <w:hyperlink r:id="rId94" w:history="1">
        <w:r>
          <w:rPr>
            <w:color w:val="0000FF"/>
          </w:rPr>
          <w:t>Постановления</w:t>
        </w:r>
      </w:hyperlink>
      <w:r>
        <w:t xml:space="preserve"> Правительства Ивановской области от 22.12.2017 N 483-п)</w:t>
      </w:r>
    </w:p>
    <w:p w:rsidR="00BE34C6" w:rsidRDefault="00BE34C6">
      <w:pPr>
        <w:pStyle w:val="ConsPlusNormal"/>
        <w:spacing w:before="220"/>
        <w:ind w:firstLine="540"/>
        <w:jc w:val="both"/>
      </w:pPr>
      <w:r>
        <w:t xml:space="preserve">3.3. Утратил силу. - </w:t>
      </w:r>
      <w:hyperlink r:id="rId95" w:history="1">
        <w:r>
          <w:rPr>
            <w:color w:val="0000FF"/>
          </w:rPr>
          <w:t>Постановление</w:t>
        </w:r>
      </w:hyperlink>
      <w:r>
        <w:t xml:space="preserve"> Правительства Ивановской области от 11.12.2013 N 510-п.</w:t>
      </w:r>
    </w:p>
    <w:p w:rsidR="00BE34C6" w:rsidRDefault="00BE34C6">
      <w:pPr>
        <w:pStyle w:val="ConsPlusNormal"/>
        <w:spacing w:before="220"/>
        <w:ind w:firstLine="540"/>
        <w:jc w:val="both"/>
      </w:pPr>
      <w:r>
        <w:t>3.4. Должностные оклады заместителей руководителей и главных бухгалтеров учреждений устанавливаются руководителями соответствующих учреждений на 10 - 30 процентов ниже должностных окладов руководителей этих учреждений.</w:t>
      </w:r>
    </w:p>
    <w:p w:rsidR="00BE34C6" w:rsidRDefault="00BE34C6">
      <w:pPr>
        <w:pStyle w:val="ConsPlusNormal"/>
        <w:spacing w:before="220"/>
        <w:ind w:firstLine="540"/>
        <w:jc w:val="both"/>
      </w:pPr>
      <w:r>
        <w:t xml:space="preserve">3.5. Выплаты компенсационного характера устанавливаются для руководителей Департаментом социальной защиты населения Ивановской области, для заместителей руководителей и главных бухгалтеров учреждений - руководителями этих учреждений в соответствии с </w:t>
      </w:r>
      <w:hyperlink w:anchor="Par892" w:history="1">
        <w:r>
          <w:rPr>
            <w:color w:val="0000FF"/>
          </w:rPr>
          <w:t>перечнем</w:t>
        </w:r>
      </w:hyperlink>
      <w:r>
        <w:t xml:space="preserve"> выплат компенсационного характера, утвержденным настоящим Положением.</w:t>
      </w:r>
    </w:p>
    <w:p w:rsidR="00BE34C6" w:rsidRDefault="00BE34C6">
      <w:pPr>
        <w:pStyle w:val="ConsPlusNormal"/>
        <w:spacing w:before="220"/>
        <w:ind w:firstLine="540"/>
        <w:jc w:val="both"/>
      </w:pPr>
      <w:r>
        <w:t xml:space="preserve">3.6. Выплаты стимулирующего характера руководителю государственного учреждения устанавливаются Департаментом социальной защиты населения Ивановской области по результатам достижения показателей эффективности деятельности государственного учреждения и работы его руководителя и с учетом </w:t>
      </w:r>
      <w:hyperlink w:anchor="Par1003" w:history="1">
        <w:r>
          <w:rPr>
            <w:color w:val="0000FF"/>
          </w:rPr>
          <w:t>перечня</w:t>
        </w:r>
      </w:hyperlink>
      <w:r>
        <w:t xml:space="preserve"> видов выплат стимулирующего характера, установленного в приложении 3 к настоящему Положению.</w:t>
      </w:r>
    </w:p>
    <w:p w:rsidR="00BE34C6" w:rsidRDefault="00BE34C6">
      <w:pPr>
        <w:pStyle w:val="ConsPlusNormal"/>
        <w:spacing w:before="220"/>
        <w:ind w:firstLine="540"/>
        <w:jc w:val="both"/>
      </w:pPr>
      <w:r>
        <w:t>Показатели эффективности деятельности государственного учреждения и работы его руководителя утверждаются Департаментом социальной защиты населения Ивановской области.</w:t>
      </w:r>
    </w:p>
    <w:p w:rsidR="00BE34C6" w:rsidRDefault="00BE34C6">
      <w:pPr>
        <w:pStyle w:val="ConsPlusNormal"/>
        <w:spacing w:before="220"/>
        <w:ind w:firstLine="540"/>
        <w:jc w:val="both"/>
      </w:pPr>
      <w:r>
        <w:t>В качестве показателя эффективности работы руководителя учреждения в обязательном порядке устанавливается выполнение квоты по приему на работу инвалидов (в соответствии с законодательством Российской Федерации и Ивановской области).</w:t>
      </w:r>
    </w:p>
    <w:p w:rsidR="00BE34C6" w:rsidRDefault="00BE34C6">
      <w:pPr>
        <w:pStyle w:val="ConsPlusNormal"/>
        <w:spacing w:before="220"/>
        <w:ind w:firstLine="540"/>
        <w:jc w:val="both"/>
      </w:pPr>
      <w:r>
        <w:lastRenderedPageBreak/>
        <w:t>По решению Департамента социальной защиты населения Ивановской области в качестве показателя эффективности работы руководителя учреждения устанавливается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Ивановской области.</w:t>
      </w:r>
    </w:p>
    <w:p w:rsidR="00BE34C6" w:rsidRDefault="00BE34C6">
      <w:pPr>
        <w:pStyle w:val="ConsPlusNormal"/>
        <w:jc w:val="both"/>
      </w:pPr>
      <w:r>
        <w:t xml:space="preserve">(п. 3.6 в ред. </w:t>
      </w:r>
      <w:hyperlink r:id="rId96" w:history="1">
        <w:r>
          <w:rPr>
            <w:color w:val="0000FF"/>
          </w:rPr>
          <w:t>Постановления</w:t>
        </w:r>
      </w:hyperlink>
      <w:r>
        <w:t xml:space="preserve"> Правительства Ивановской области от 04.11.2019 N 427-п)</w:t>
      </w:r>
    </w:p>
    <w:p w:rsidR="00BE34C6" w:rsidRDefault="00BE34C6">
      <w:pPr>
        <w:pStyle w:val="ConsPlusNormal"/>
        <w:spacing w:before="220"/>
        <w:ind w:firstLine="540"/>
        <w:jc w:val="both"/>
      </w:pPr>
      <w:r>
        <w:t>3.7. Выплаты стимулирующего характера заместителям руководителя и главным бухгалтерам учреждений устанавливаются руководителем учреждения.</w:t>
      </w:r>
    </w:p>
    <w:p w:rsidR="00BE34C6" w:rsidRDefault="00BE34C6">
      <w:pPr>
        <w:pStyle w:val="ConsPlusNormal"/>
        <w:spacing w:before="220"/>
        <w:ind w:firstLine="540"/>
        <w:jc w:val="both"/>
      </w:pPr>
      <w:r>
        <w:t xml:space="preserve">3.8. Условия оплаты труда руководителя государственного учреждения устанавливаются в трудовом договоре, заключаемом на основе типовой формы трудового </w:t>
      </w:r>
      <w:hyperlink r:id="rId97" w:history="1">
        <w:r>
          <w:rPr>
            <w:color w:val="0000FF"/>
          </w:rPr>
          <w:t>договора</w:t>
        </w:r>
      </w:hyperlink>
      <w:r>
        <w:t>, утвержденной постановлением Правительства Российской Федерации от 12.04.2013 N 329 "О типовой форме трудового договора с руководителем государственного (муниципального) учреждения".</w:t>
      </w:r>
    </w:p>
    <w:p w:rsidR="00BE34C6" w:rsidRDefault="00BE34C6">
      <w:pPr>
        <w:pStyle w:val="ConsPlusNormal"/>
        <w:jc w:val="both"/>
      </w:pPr>
      <w:r>
        <w:t xml:space="preserve">(в ред. </w:t>
      </w:r>
      <w:hyperlink r:id="rId98" w:history="1">
        <w:r>
          <w:rPr>
            <w:color w:val="0000FF"/>
          </w:rPr>
          <w:t>Постановления</w:t>
        </w:r>
      </w:hyperlink>
      <w:r>
        <w:t xml:space="preserve"> Правительства Ивановской области от 22.12.2017 N 483-п)</w:t>
      </w:r>
    </w:p>
    <w:p w:rsidR="00BE34C6" w:rsidRDefault="00BE34C6">
      <w:pPr>
        <w:pStyle w:val="ConsPlusNormal"/>
        <w:spacing w:before="220"/>
        <w:ind w:firstLine="540"/>
        <w:jc w:val="both"/>
      </w:pPr>
      <w:r>
        <w:t>Штатное расписание государственного учреждения утверждается руководителем этого учреждения и включает в себя все должности служащих (профессии рабочих) данного учреждения.</w:t>
      </w:r>
    </w:p>
    <w:p w:rsidR="00BE34C6" w:rsidRDefault="00BE34C6">
      <w:pPr>
        <w:pStyle w:val="ConsPlusNormal"/>
        <w:jc w:val="both"/>
      </w:pPr>
      <w:r>
        <w:t xml:space="preserve">(п. 3.8 введен </w:t>
      </w:r>
      <w:hyperlink r:id="rId99" w:history="1">
        <w:r>
          <w:rPr>
            <w:color w:val="0000FF"/>
          </w:rPr>
          <w:t>Постановлением</w:t>
        </w:r>
      </w:hyperlink>
      <w:r>
        <w:t xml:space="preserve"> Правительства Ивановской области от 15.10.2014 N 421-п)</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1"/>
      </w:pPr>
      <w:r>
        <w:t>Приложение 1</w:t>
      </w:r>
    </w:p>
    <w:p w:rsidR="00BE34C6" w:rsidRDefault="00BE34C6">
      <w:pPr>
        <w:pStyle w:val="ConsPlusNormal"/>
        <w:jc w:val="right"/>
      </w:pPr>
      <w:r>
        <w:t>к Типовому положению</w:t>
      </w:r>
    </w:p>
    <w:p w:rsidR="00BE34C6" w:rsidRDefault="00BE34C6">
      <w:pPr>
        <w:pStyle w:val="ConsPlusNormal"/>
        <w:jc w:val="right"/>
      </w:pPr>
      <w:r>
        <w:t>об оплате труда работников</w:t>
      </w:r>
    </w:p>
    <w:p w:rsidR="00BE34C6" w:rsidRDefault="00BE34C6">
      <w:pPr>
        <w:pStyle w:val="ConsPlusNormal"/>
        <w:jc w:val="right"/>
      </w:pPr>
      <w:r>
        <w:t>государственных учреждений</w:t>
      </w:r>
    </w:p>
    <w:p w:rsidR="00BE34C6" w:rsidRDefault="00BE34C6">
      <w:pPr>
        <w:pStyle w:val="ConsPlusNormal"/>
        <w:jc w:val="right"/>
      </w:pPr>
      <w:r>
        <w:t>социального обслуживания</w:t>
      </w:r>
    </w:p>
    <w:p w:rsidR="00BE34C6" w:rsidRDefault="00BE34C6">
      <w:pPr>
        <w:pStyle w:val="ConsPlusNormal"/>
        <w:jc w:val="right"/>
      </w:pPr>
      <w:r>
        <w:t>и социальной защиты населения</w:t>
      </w:r>
    </w:p>
    <w:p w:rsidR="00BE34C6" w:rsidRDefault="00BE34C6">
      <w:pPr>
        <w:pStyle w:val="ConsPlusNormal"/>
        <w:jc w:val="right"/>
      </w:pPr>
      <w:r>
        <w:t>Ивановской области</w:t>
      </w:r>
    </w:p>
    <w:p w:rsidR="00BE34C6" w:rsidRDefault="00BE34C6">
      <w:pPr>
        <w:pStyle w:val="ConsPlusNormal"/>
        <w:ind w:firstLine="540"/>
        <w:jc w:val="both"/>
      </w:pPr>
    </w:p>
    <w:p w:rsidR="00BE34C6" w:rsidRDefault="00BE34C6">
      <w:pPr>
        <w:pStyle w:val="ConsPlusNormal"/>
        <w:jc w:val="center"/>
        <w:rPr>
          <w:b/>
          <w:bCs/>
        </w:rPr>
      </w:pPr>
      <w:bookmarkStart w:id="2" w:name="Par182"/>
      <w:bookmarkEnd w:id="2"/>
      <w:r>
        <w:rPr>
          <w:b/>
          <w:bCs/>
        </w:rPr>
        <w:t>Перечень профессиональных квалификационных групп должностей</w:t>
      </w:r>
    </w:p>
    <w:p w:rsidR="00BE34C6" w:rsidRDefault="00BE34C6">
      <w:pPr>
        <w:pStyle w:val="ConsPlusNormal"/>
        <w:jc w:val="center"/>
        <w:rPr>
          <w:b/>
          <w:bCs/>
        </w:rPr>
      </w:pPr>
      <w:r>
        <w:rPr>
          <w:b/>
          <w:bCs/>
        </w:rPr>
        <w:t>работников государственных учреждений системы</w:t>
      </w:r>
    </w:p>
    <w:p w:rsidR="00BE34C6" w:rsidRDefault="00BE34C6">
      <w:pPr>
        <w:pStyle w:val="ConsPlusNormal"/>
        <w:jc w:val="center"/>
        <w:rPr>
          <w:b/>
          <w:bCs/>
        </w:rPr>
      </w:pPr>
      <w:r>
        <w:rPr>
          <w:b/>
          <w:bCs/>
        </w:rPr>
        <w:t>социальной защиты населения Ивановской области</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 xml:space="preserve">(в ред. </w:t>
            </w:r>
            <w:hyperlink r:id="rId100" w:history="1">
              <w:r>
                <w:rPr>
                  <w:color w:val="0000FF"/>
                </w:rPr>
                <w:t>Постановления</w:t>
              </w:r>
            </w:hyperlink>
            <w:r>
              <w:rPr>
                <w:color w:val="392C69"/>
              </w:rPr>
              <w:t xml:space="preserve"> Правительства Ивановской области</w:t>
            </w:r>
          </w:p>
          <w:p w:rsidR="00BE34C6" w:rsidRDefault="00BE34C6">
            <w:pPr>
              <w:pStyle w:val="ConsPlusNormal"/>
              <w:jc w:val="center"/>
              <w:rPr>
                <w:color w:val="392C69"/>
              </w:rPr>
            </w:pPr>
            <w:r>
              <w:rPr>
                <w:color w:val="392C69"/>
              </w:rPr>
              <w:t>от 22.10.2025 N 420-п)</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0"/>
        <w:gridCol w:w="1700"/>
      </w:tblGrid>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Должности, отнесенные к квалификационным уровням</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Минимальный оклад, руб.</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Размер повышающего коэффициента</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2</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3</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101" w:history="1">
              <w:r>
                <w:rPr>
                  <w:color w:val="0000FF"/>
                </w:rPr>
                <w:t>группа</w:t>
              </w:r>
            </w:hyperlink>
            <w:r>
              <w:t xml:space="preserve"> "Общеотраслевые профессии рабочих первого уровня", утвержденная приказом Минздравсоцразвития РФ от 29.05.2008 N 248н</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4609</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lastRenderedPageBreak/>
              <w:t>Наименование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возчик; гардеробщик; грузчик; дворник; дезинфектор; истопник; кастелянша; кладовщик; конюх; лифтер; няня; парикмахер; садовник; сестра-хозяйка; сторож (вахтер); уборщик производственных помещений; уборщик служебных помещений; уборщик территории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разряд</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разряд</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1,03</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3 квалификационный разряд</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1,06</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4900</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Профессии рабочих, отнесенные к первому квалификационному уровню, при выполнении работ по профессии с производственным наименованием "старший" (старший по смене)</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102" w:history="1">
              <w:r>
                <w:rPr>
                  <w:color w:val="0000FF"/>
                </w:rPr>
                <w:t>группа</w:t>
              </w:r>
            </w:hyperlink>
            <w:r>
              <w:t xml:space="preserve"> "Общеотраслевые профессии рабочих второго уровня", утвержденная приказом Минздравсоцразвития РФ от 29.05.2008 N 248н</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5040</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Наименование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4 квалификационный разряд</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5 квалификационный разряд</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1,07</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5991</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6 квалификационный разряд</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7 квалификационный разряд</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1,10</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3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6909</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Наименования профессий рабочих, по которым предусмотрено присвоение 8 квалификационного разряда </w:t>
            </w:r>
            <w:r>
              <w:lastRenderedPageBreak/>
              <w:t>в соответствии с Единым тарифно-квалификационным справочником работ и профессий рабочих</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lastRenderedPageBreak/>
              <w:t>4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8291</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Наименование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ответственные (особо ответственные) работы</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103" w:history="1">
              <w:r>
                <w:rPr>
                  <w:color w:val="0000FF"/>
                </w:rPr>
                <w:t>группа</w:t>
              </w:r>
            </w:hyperlink>
            <w:r>
              <w:t xml:space="preserve"> должностей работников учебно-вспомогательного персонала первого уровня, утвержденная приказом Минздравсоцразвития РФ от 05.05.2008 N 216н</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4900</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Помощник воспитателя</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104" w:history="1">
              <w:r>
                <w:rPr>
                  <w:color w:val="0000FF"/>
                </w:rPr>
                <w:t>группа</w:t>
              </w:r>
            </w:hyperlink>
            <w:r>
              <w:t xml:space="preserve"> должностей работников учебно-вспомогательного персонала второго уровня, утвержденная приказом Минздравсоцразвития РФ от 05.05.2008 N 216н</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5188</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Младший воспитатель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1,16</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Дежурный по режиму</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1,53</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8641</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Старший дежурный по режиму</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105" w:history="1">
              <w:r>
                <w:rPr>
                  <w:color w:val="0000FF"/>
                </w:rPr>
                <w:t>группа</w:t>
              </w:r>
            </w:hyperlink>
            <w:r>
              <w:t xml:space="preserve"> должностей педагогических работников, утвержденная приказом Минздравсоцразвития РФ от 05.05.2008 N 216н</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Инструктор по труду &lt;*&gt;, инструктор по физической культуре &lt;*&gt;, музыкальный руководитель &lt;*&gt;:</w:t>
            </w:r>
          </w:p>
        </w:tc>
        <w:tc>
          <w:tcPr>
            <w:tcW w:w="1700" w:type="dxa"/>
            <w:tcBorders>
              <w:top w:val="single" w:sz="4" w:space="0" w:color="auto"/>
              <w:left w:val="single" w:sz="4" w:space="0" w:color="auto"/>
              <w:right w:val="single" w:sz="4" w:space="0" w:color="auto"/>
            </w:tcBorders>
          </w:tcPr>
          <w:p w:rsidR="00BE34C6" w:rsidRDefault="00BE34C6">
            <w:pPr>
              <w:pStyle w:val="ConsPlusNormal"/>
              <w:jc w:val="center"/>
            </w:pPr>
            <w:r>
              <w:t>8267</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1,46</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1,57</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1,70</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Инструктор по труду &lt;**&gt;, инструктор по физической культуре &lt;**&gt;, музыкальный руководитель &lt;**&gt;:</w:t>
            </w:r>
          </w:p>
        </w:tc>
        <w:tc>
          <w:tcPr>
            <w:tcW w:w="1700" w:type="dxa"/>
            <w:tcBorders>
              <w:top w:val="single" w:sz="4" w:space="0" w:color="auto"/>
              <w:left w:val="single" w:sz="4" w:space="0" w:color="auto"/>
              <w:right w:val="single" w:sz="4" w:space="0" w:color="auto"/>
            </w:tcBorders>
          </w:tcPr>
          <w:p w:rsidR="00BE34C6" w:rsidRDefault="00BE34C6">
            <w:pPr>
              <w:pStyle w:val="ConsPlusNormal"/>
              <w:jc w:val="center"/>
            </w:pPr>
            <w:r>
              <w:t>6562</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1,61</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1,73</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1,87</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lastRenderedPageBreak/>
              <w:t>2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Концертмейстер &lt;*&gt;, социальный педагог &lt;*&gt;:</w:t>
            </w:r>
          </w:p>
        </w:tc>
        <w:tc>
          <w:tcPr>
            <w:tcW w:w="1700" w:type="dxa"/>
            <w:tcBorders>
              <w:top w:val="single" w:sz="4" w:space="0" w:color="auto"/>
              <w:left w:val="single" w:sz="4" w:space="0" w:color="auto"/>
              <w:right w:val="single" w:sz="4" w:space="0" w:color="auto"/>
            </w:tcBorders>
          </w:tcPr>
          <w:p w:rsidR="00BE34C6" w:rsidRDefault="00BE34C6">
            <w:pPr>
              <w:pStyle w:val="ConsPlusNormal"/>
              <w:jc w:val="center"/>
            </w:pPr>
            <w:r>
              <w:t>8452</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1,54</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1,66</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1,79</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Концертмейстер &lt;**&gt;, социальный педагог &lt;**&gt;:</w:t>
            </w:r>
          </w:p>
        </w:tc>
        <w:tc>
          <w:tcPr>
            <w:tcW w:w="1700" w:type="dxa"/>
            <w:tcBorders>
              <w:top w:val="single" w:sz="4" w:space="0" w:color="auto"/>
              <w:left w:val="single" w:sz="4" w:space="0" w:color="auto"/>
              <w:right w:val="single" w:sz="4" w:space="0" w:color="auto"/>
            </w:tcBorders>
          </w:tcPr>
          <w:p w:rsidR="00BE34C6" w:rsidRDefault="00BE34C6">
            <w:pPr>
              <w:pStyle w:val="ConsPlusNormal"/>
              <w:jc w:val="center"/>
            </w:pPr>
            <w:r>
              <w:t>6709</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1,69</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1,83</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1,97</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Педагог дополнительного образования &lt;*&gt;, педагог-организатор &lt;*&gt;:</w:t>
            </w:r>
          </w:p>
        </w:tc>
        <w:tc>
          <w:tcPr>
            <w:tcW w:w="1700" w:type="dxa"/>
            <w:tcBorders>
              <w:top w:val="single" w:sz="4" w:space="0" w:color="auto"/>
              <w:left w:val="single" w:sz="4" w:space="0" w:color="auto"/>
              <w:right w:val="single" w:sz="4" w:space="0" w:color="auto"/>
            </w:tcBorders>
          </w:tcPr>
          <w:p w:rsidR="00BE34C6" w:rsidRDefault="00BE34C6">
            <w:pPr>
              <w:pStyle w:val="ConsPlusNormal"/>
              <w:jc w:val="center"/>
            </w:pPr>
            <w:r>
              <w:t>8452</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1,43</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1,66</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1,79</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Педагог дополнительного образования &lt;**&gt;, педагог-организатор &lt;**&gt;:</w:t>
            </w:r>
          </w:p>
        </w:tc>
        <w:tc>
          <w:tcPr>
            <w:tcW w:w="1700" w:type="dxa"/>
            <w:tcBorders>
              <w:top w:val="single" w:sz="4" w:space="0" w:color="auto"/>
              <w:left w:val="single" w:sz="4" w:space="0" w:color="auto"/>
              <w:right w:val="single" w:sz="4" w:space="0" w:color="auto"/>
            </w:tcBorders>
          </w:tcPr>
          <w:p w:rsidR="00BE34C6" w:rsidRDefault="00BE34C6">
            <w:pPr>
              <w:pStyle w:val="ConsPlusNormal"/>
              <w:jc w:val="center"/>
            </w:pPr>
            <w:r>
              <w:t>6709</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1,57</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1,83</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1,97</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3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Воспитатель &lt;*&gt;, педагог-психолог &lt;*&gt;, методист &lt;*&gt;:</w:t>
            </w:r>
          </w:p>
        </w:tc>
        <w:tc>
          <w:tcPr>
            <w:tcW w:w="1700" w:type="dxa"/>
            <w:tcBorders>
              <w:top w:val="single" w:sz="4" w:space="0" w:color="auto"/>
              <w:left w:val="single" w:sz="4" w:space="0" w:color="auto"/>
              <w:right w:val="single" w:sz="4" w:space="0" w:color="auto"/>
            </w:tcBorders>
          </w:tcPr>
          <w:p w:rsidR="00BE34C6" w:rsidRDefault="00BE34C6">
            <w:pPr>
              <w:pStyle w:val="ConsPlusNormal"/>
              <w:jc w:val="center"/>
            </w:pPr>
            <w:r>
              <w:t>8633</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1,50</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1,63</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1,75</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Воспитатель &lt;**&gt;, педагог-психолог &lt;**&gt;, методист &lt;**&gt;:</w:t>
            </w:r>
          </w:p>
        </w:tc>
        <w:tc>
          <w:tcPr>
            <w:tcW w:w="1700" w:type="dxa"/>
            <w:tcBorders>
              <w:top w:val="single" w:sz="4" w:space="0" w:color="auto"/>
              <w:left w:val="single" w:sz="4" w:space="0" w:color="auto"/>
              <w:right w:val="single" w:sz="4" w:space="0" w:color="auto"/>
            </w:tcBorders>
          </w:tcPr>
          <w:p w:rsidR="00BE34C6" w:rsidRDefault="00BE34C6">
            <w:pPr>
              <w:pStyle w:val="ConsPlusNormal"/>
              <w:jc w:val="center"/>
            </w:pPr>
            <w:r>
              <w:t>6854</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1,65</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1,79</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1,93</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4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Руководитель физического воспитания &lt;*&gt;:</w:t>
            </w:r>
          </w:p>
        </w:tc>
        <w:tc>
          <w:tcPr>
            <w:tcW w:w="1700" w:type="dxa"/>
            <w:tcBorders>
              <w:top w:val="single" w:sz="4" w:space="0" w:color="auto"/>
              <w:left w:val="single" w:sz="4" w:space="0" w:color="auto"/>
              <w:right w:val="single" w:sz="4" w:space="0" w:color="auto"/>
            </w:tcBorders>
          </w:tcPr>
          <w:p w:rsidR="00BE34C6" w:rsidRDefault="00BE34C6">
            <w:pPr>
              <w:pStyle w:val="ConsPlusNormal"/>
              <w:jc w:val="center"/>
            </w:pPr>
            <w:r>
              <w:t>8812</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имеющий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1,37</w:t>
            </w:r>
          </w:p>
        </w:tc>
      </w:tr>
      <w:tr w:rsidR="00BE34C6">
        <w:tc>
          <w:tcPr>
            <w:tcW w:w="5669" w:type="dxa"/>
            <w:tcBorders>
              <w:left w:val="single" w:sz="4" w:space="0" w:color="auto"/>
              <w:right w:val="single" w:sz="4" w:space="0" w:color="auto"/>
            </w:tcBorders>
          </w:tcPr>
          <w:p w:rsidR="00BE34C6" w:rsidRDefault="00BE34C6">
            <w:pPr>
              <w:pStyle w:val="ConsPlusNormal"/>
              <w:jc w:val="both"/>
            </w:pPr>
            <w:r>
              <w:lastRenderedPageBreak/>
              <w:t>- имеющий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1,59</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имеющий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1,71</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Руководитель физического воспитания &lt;**&gt;:</w:t>
            </w:r>
          </w:p>
        </w:tc>
        <w:tc>
          <w:tcPr>
            <w:tcW w:w="1700" w:type="dxa"/>
            <w:tcBorders>
              <w:top w:val="single" w:sz="4" w:space="0" w:color="auto"/>
              <w:left w:val="single" w:sz="4" w:space="0" w:color="auto"/>
              <w:right w:val="single" w:sz="4" w:space="0" w:color="auto"/>
            </w:tcBorders>
          </w:tcPr>
          <w:p w:rsidR="00BE34C6" w:rsidRDefault="00BE34C6">
            <w:pPr>
              <w:pStyle w:val="ConsPlusNormal"/>
              <w:jc w:val="center"/>
            </w:pPr>
            <w:r>
              <w:t>6996</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имеющий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1,51</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имеющий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1,75</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имеющий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1,88</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Старший воспитатель &lt;*&gt;, учитель &lt;*&gt;, учитель-дефектолог &lt;*&gt;, учитель-логопед (логопед) &lt;*&gt;:</w:t>
            </w:r>
          </w:p>
        </w:tc>
        <w:tc>
          <w:tcPr>
            <w:tcW w:w="1700" w:type="dxa"/>
            <w:tcBorders>
              <w:top w:val="single" w:sz="4" w:space="0" w:color="auto"/>
              <w:left w:val="single" w:sz="4" w:space="0" w:color="auto"/>
              <w:right w:val="single" w:sz="4" w:space="0" w:color="auto"/>
            </w:tcBorders>
          </w:tcPr>
          <w:p w:rsidR="00BE34C6" w:rsidRDefault="00BE34C6">
            <w:pPr>
              <w:pStyle w:val="ConsPlusNormal"/>
              <w:jc w:val="center"/>
            </w:pPr>
            <w:r>
              <w:t>8812</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1,47</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1,59</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1,71</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Старший воспитатель &lt;**&gt;, учитель &lt;**&gt;, учитель-дефектолог &lt;**&gt;, учитель-логопед (логопед) &lt;**&gt;:</w:t>
            </w:r>
          </w:p>
        </w:tc>
        <w:tc>
          <w:tcPr>
            <w:tcW w:w="1700" w:type="dxa"/>
            <w:tcBorders>
              <w:top w:val="single" w:sz="4" w:space="0" w:color="auto"/>
              <w:left w:val="single" w:sz="4" w:space="0" w:color="auto"/>
              <w:right w:val="single" w:sz="4" w:space="0" w:color="auto"/>
            </w:tcBorders>
          </w:tcPr>
          <w:p w:rsidR="00BE34C6" w:rsidRDefault="00BE34C6">
            <w:pPr>
              <w:pStyle w:val="ConsPlusNormal"/>
              <w:jc w:val="center"/>
            </w:pPr>
            <w:r>
              <w:t>6996</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1,62</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1,75</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1,88</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106" w:history="1">
              <w:r>
                <w:rPr>
                  <w:color w:val="0000FF"/>
                </w:rPr>
                <w:t>группа</w:t>
              </w:r>
            </w:hyperlink>
            <w:r>
              <w:t xml:space="preserve"> "Должности специалистов второго уровня, осуществляющих предоставление социальных услуг", утвержденная приказом Минздравсоцразвития РФ от 31.03.2008 N 149н</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6781</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Социальный работник</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1,35</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107" w:history="1">
              <w:r>
                <w:rPr>
                  <w:color w:val="0000FF"/>
                </w:rPr>
                <w:t>группа</w:t>
              </w:r>
            </w:hyperlink>
            <w:r>
              <w:t xml:space="preserve"> "Должности специалистов третьего уровня в учреждениях здравоохранения и осуществляющих предоставление социальных услуг", утвержденная приказом Минздравсоцразвития РФ от 31.03.2008 N 149н</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7227</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Специалист по социальной работе</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1,43</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9527</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Медицинский психолог:</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имеющий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имеющий II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1,08</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имеющий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1,17</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имеющий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1,26</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lastRenderedPageBreak/>
              <w:t xml:space="preserve">Профессиональная квалификационная </w:t>
            </w:r>
            <w:hyperlink r:id="rId108" w:history="1">
              <w:r>
                <w:rPr>
                  <w:color w:val="0000FF"/>
                </w:rPr>
                <w:t>группа</w:t>
              </w:r>
            </w:hyperlink>
            <w:r>
              <w:t xml:space="preserve"> "Должности руководителей в учреждениях здравоохранения и осуществляющих предоставление социальных услуг", утвержденная приказом Минздравсоцразвития РФ от 31.03.2008 N 149н</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10279</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Заведующий отделением (социальной службой)</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1,10</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109" w:history="1">
              <w:r>
                <w:rPr>
                  <w:color w:val="0000FF"/>
                </w:rPr>
                <w:t>группа</w:t>
              </w:r>
            </w:hyperlink>
            <w:r>
              <w:t xml:space="preserve"> "Общеотраслевые должности служащих первого уровня", утвержденная приказом Минздравсоцразвития РФ от 29.05.2008 N 247н</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4900</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Агент по снабжению, делопроизводитель, кассир, секретарь, секретарь-машинистка</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Дежурный (по выдаче справок, залу, этажу гостиницы, комнате отдыха водителей автомобилей, общежитию и др.)</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1,03</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Комендант</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1,10</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5474</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Должности первого квалификационного уровня, по которым может устанавливаться производное должностное наименование "старший"</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110" w:history="1">
              <w:r>
                <w:rPr>
                  <w:color w:val="0000FF"/>
                </w:rPr>
                <w:t>группа</w:t>
              </w:r>
            </w:hyperlink>
            <w:r>
              <w:t xml:space="preserve"> "Общеотраслевые должности служащих второго уровня", утвержденная приказом Минздравсоцразвития РФ от 29.05.2008 N 247н</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5040</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Лаборант</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Инспектор по кадрам</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1,07</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Администратор</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1,31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Техник, техник-программист</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5188</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Заведующий хозяйством</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Заведующий складом</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1,04</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Техник II категории, техник-программист II категории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1,04</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1,27</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lastRenderedPageBreak/>
              <w:t>3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5474</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Заведующий общежитием, отнесенный:</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к III и IV группам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1,20</w:t>
            </w:r>
          </w:p>
        </w:tc>
      </w:tr>
      <w:tr w:rsidR="00BE34C6">
        <w:tc>
          <w:tcPr>
            <w:tcW w:w="5669" w:type="dxa"/>
            <w:tcBorders>
              <w:left w:val="single" w:sz="4" w:space="0" w:color="auto"/>
              <w:right w:val="single" w:sz="4" w:space="0" w:color="auto"/>
            </w:tcBorders>
          </w:tcPr>
          <w:p w:rsidR="00BE34C6" w:rsidRDefault="00BE34C6">
            <w:pPr>
              <w:pStyle w:val="ConsPlusNormal"/>
              <w:jc w:val="both"/>
            </w:pPr>
            <w:r>
              <w:t>- ко II группе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1,59</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к I группе по оплате труда руководителя</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1,88</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Заведующий производством (шеф-повар), отнесенный:</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к IV группе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1,45</w:t>
            </w:r>
          </w:p>
        </w:tc>
      </w:tr>
      <w:tr w:rsidR="00BE34C6">
        <w:tc>
          <w:tcPr>
            <w:tcW w:w="5669" w:type="dxa"/>
            <w:tcBorders>
              <w:left w:val="single" w:sz="4" w:space="0" w:color="auto"/>
              <w:right w:val="single" w:sz="4" w:space="0" w:color="auto"/>
            </w:tcBorders>
          </w:tcPr>
          <w:p w:rsidR="00BE34C6" w:rsidRDefault="00BE34C6">
            <w:pPr>
              <w:pStyle w:val="ConsPlusNormal"/>
              <w:jc w:val="both"/>
            </w:pPr>
            <w:r>
              <w:t>- к III группе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1,59</w:t>
            </w:r>
          </w:p>
        </w:tc>
      </w:tr>
      <w:tr w:rsidR="00BE34C6">
        <w:tc>
          <w:tcPr>
            <w:tcW w:w="5669" w:type="dxa"/>
            <w:tcBorders>
              <w:left w:val="single" w:sz="4" w:space="0" w:color="auto"/>
              <w:right w:val="single" w:sz="4" w:space="0" w:color="auto"/>
            </w:tcBorders>
          </w:tcPr>
          <w:p w:rsidR="00BE34C6" w:rsidRDefault="00BE34C6">
            <w:pPr>
              <w:pStyle w:val="ConsPlusNormal"/>
              <w:jc w:val="both"/>
            </w:pPr>
            <w:r>
              <w:t>- ко II группе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1,75</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к I группе по оплате труда руководителя</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1,88</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Заведующий столовой, отнесенный:</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к IV группе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1,59</w:t>
            </w:r>
          </w:p>
        </w:tc>
      </w:tr>
      <w:tr w:rsidR="00BE34C6">
        <w:tc>
          <w:tcPr>
            <w:tcW w:w="5669" w:type="dxa"/>
            <w:tcBorders>
              <w:left w:val="single" w:sz="4" w:space="0" w:color="auto"/>
              <w:right w:val="single" w:sz="4" w:space="0" w:color="auto"/>
            </w:tcBorders>
          </w:tcPr>
          <w:p w:rsidR="00BE34C6" w:rsidRDefault="00BE34C6">
            <w:pPr>
              <w:pStyle w:val="ConsPlusNormal"/>
              <w:jc w:val="both"/>
            </w:pPr>
            <w:r>
              <w:t>- к III группе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1,75</w:t>
            </w:r>
          </w:p>
        </w:tc>
      </w:tr>
      <w:tr w:rsidR="00BE34C6">
        <w:tc>
          <w:tcPr>
            <w:tcW w:w="5669" w:type="dxa"/>
            <w:tcBorders>
              <w:left w:val="single" w:sz="4" w:space="0" w:color="auto"/>
              <w:right w:val="single" w:sz="4" w:space="0" w:color="auto"/>
            </w:tcBorders>
          </w:tcPr>
          <w:p w:rsidR="00BE34C6" w:rsidRDefault="00BE34C6">
            <w:pPr>
              <w:pStyle w:val="ConsPlusNormal"/>
              <w:jc w:val="both"/>
            </w:pPr>
            <w:r>
              <w:t>- ко II группе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1,88</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к I группе по оплате труда руководителя</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2,04</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Начальник хозяйственного отдела, отнесенный:</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к III и IV группам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1,20</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к I и II группам по оплате труда руководителя</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1,33</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Управляющий отделением (фермой, сельскохозяйственным участком), отнесенный:</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к III и IV группам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1,59</w:t>
            </w:r>
          </w:p>
        </w:tc>
      </w:tr>
      <w:tr w:rsidR="00BE34C6">
        <w:tc>
          <w:tcPr>
            <w:tcW w:w="5669" w:type="dxa"/>
            <w:tcBorders>
              <w:left w:val="single" w:sz="4" w:space="0" w:color="auto"/>
              <w:right w:val="single" w:sz="4" w:space="0" w:color="auto"/>
            </w:tcBorders>
          </w:tcPr>
          <w:p w:rsidR="00BE34C6" w:rsidRDefault="00BE34C6">
            <w:pPr>
              <w:pStyle w:val="ConsPlusNormal"/>
              <w:jc w:val="both"/>
            </w:pPr>
            <w:r>
              <w:t>- ко II группе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1,75</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к I группе по оплате труда руководителя</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1,88</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Техник I категории, техник-программист I категории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4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5991</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Механик</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1,33</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111" w:history="1">
              <w:r>
                <w:rPr>
                  <w:color w:val="0000FF"/>
                </w:rPr>
                <w:t>группа</w:t>
              </w:r>
            </w:hyperlink>
            <w:r>
              <w:t xml:space="preserve"> "Общеотраслевые должности служащих третьего уровня", утвержденная приказом Минздравсоцразвития РФ от 29.05.2008 N 247н</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6048</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Бухгалтер, инженер, инженер по охране труда, социолог, </w:t>
            </w:r>
            <w:r>
              <w:lastRenderedPageBreak/>
              <w:t>сурдопереводчик, экономист, юрисконсульт</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lastRenderedPageBreak/>
              <w:t>Психолог</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1,58</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Специалист по кадрам</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1,20</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6592</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Бухгалтер II категории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Инженер II категории, социолог II категории, сурдопереводчик II категории, экономист II категории, юрисконсульт II категории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1,10</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Психолог II категории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1,56</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3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9554</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Бухгалтер I категории, инженер I категории, инженер по охране труда I категории, социолог I категории, сурдопереводчик I категории, экономист I категории, юрисконсульт I категории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Психолог I категории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1,16</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112" w:history="1">
              <w:r>
                <w:rPr>
                  <w:color w:val="0000FF"/>
                </w:rPr>
                <w:t>группа</w:t>
              </w:r>
            </w:hyperlink>
            <w:r>
              <w:t xml:space="preserve"> "Медицинский и фармацевтический персонал первого уровня", утвержденная приказом Минздравсоцразвития РФ от 06.08.2007 N 526</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6172</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Санитарка, санитарка (мойщица)</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Младшая медицинская сестра по уходу за больными, сестра-хозяйка, фасовщица</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1,03</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113" w:history="1">
              <w:r>
                <w:rPr>
                  <w:color w:val="0000FF"/>
                </w:rPr>
                <w:t>группа</w:t>
              </w:r>
            </w:hyperlink>
            <w:r>
              <w:t xml:space="preserve"> "Средний медицинский и фармацевтический персонал", утвержденная приказом Минздравсоцразвития РФ от 06.08.2007 N 526</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6781</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Медицинский дезинфектор, медицинский регистратор, инструктор по гигиеническому воспитанию</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Инструктор по трудовой терапии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1,12</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Инструктор по лечебной физкультуре:</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имеющий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1,22</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имеющий II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1,35</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имеющий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1,48</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имеющий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1,62</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lastRenderedPageBreak/>
              <w:t>2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8267</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Медицинская сестра диетическая, лаборант:</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1,11</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1,21</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1,33</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3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8452</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Медицинская сестра, медицинская сестра по физиотерапии, фармацевт:</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1,08</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1,19</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1,30</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Медицинская сестра палатная (постовая), медицинская сестра патронажная, медицинская сестра по массажу:</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1,19</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1,30</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1,33</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1,42</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4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9103</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Акушерка, фельдшер, медицинская сестра процедурной:</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1,10</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1,21</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1,32</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Зубной врач:</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имеющий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1,10</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имеющий II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1,21</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имеющий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1,32</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имеющий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1,43</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5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9971</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lastRenderedPageBreak/>
              <w:t>Старшая медицинская сестра:</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имеющая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имеющая II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1,10</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имеющая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1,21</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имеющая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1,30</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114" w:history="1">
              <w:r>
                <w:rPr>
                  <w:color w:val="0000FF"/>
                </w:rPr>
                <w:t>группа</w:t>
              </w:r>
            </w:hyperlink>
            <w:r>
              <w:t xml:space="preserve"> "Врачи и провизоры", утвержденная приказом Минздравсоцразвития РФ от 06.08.2007 N 526</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10952</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Врач-стажер</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11999</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Врачи-специалисты:</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1,08</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1,17</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1,26</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115" w:history="1">
              <w:r>
                <w:rPr>
                  <w:color w:val="0000FF"/>
                </w:rPr>
                <w:t>группа</w:t>
              </w:r>
            </w:hyperlink>
            <w:r>
              <w:t xml:space="preserve"> "Руководители структурных подразделений учреждений с высшим медицинским и фармацевтическим образованием (врач-специалист, провизор)", утвержденная приказом Минздравсоцразвития РФ от 06.08.2007 N 526</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12949</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Заведующий структурным подразделением (отделом, отделением и др.):</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имеющий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имеющий II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1,08</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имеющий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1,16</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имеющий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1,26</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116" w:history="1">
              <w:r>
                <w:rPr>
                  <w:color w:val="0000FF"/>
                </w:rPr>
                <w:t>группа</w:t>
              </w:r>
            </w:hyperlink>
            <w:r>
              <w:t xml:space="preserve"> "Должности работников культуры, искусства и кинематографии среднего звена", утвержденная приказом Минздравсоцразвития РФ от 31.08.2007 N 570</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5991</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Аккомпаниатор, культорганизатор, имеющие:</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II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lastRenderedPageBreak/>
              <w:t>- I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1,21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117" w:history="1">
              <w:r>
                <w:rPr>
                  <w:color w:val="0000FF"/>
                </w:rPr>
                <w:t>группа</w:t>
              </w:r>
            </w:hyperlink>
            <w:r>
              <w:t xml:space="preserve"> "Должности работников культуры, искусства и кинематографии ведущего звена", утвержденная приказом Минздравсоцразвития РФ от 31.08.2007 N 570</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6194</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Библиотекарь:</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имеющий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имеющий II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1,17</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имеющий I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1,41</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ведущий</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1,54</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118" w:history="1">
              <w:r>
                <w:rPr>
                  <w:color w:val="0000FF"/>
                </w:rPr>
                <w:t>группа</w:t>
              </w:r>
            </w:hyperlink>
            <w:r>
              <w:t xml:space="preserve"> должностей работников физической культуры и спорта второго уровня, утвержденная приказом Минздравсоцразвития РФ от 27.02.2012 N 165н</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10566</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Инструктор по адаптивной физической культуре</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bl>
    <w:p w:rsidR="00BE34C6" w:rsidRDefault="00BE34C6">
      <w:pPr>
        <w:pStyle w:val="ConsPlusNormal"/>
        <w:ind w:firstLine="540"/>
        <w:jc w:val="both"/>
      </w:pPr>
    </w:p>
    <w:p w:rsidR="00BE34C6" w:rsidRDefault="00BE34C6">
      <w:pPr>
        <w:pStyle w:val="ConsPlusNormal"/>
        <w:ind w:firstLine="540"/>
        <w:jc w:val="both"/>
      </w:pPr>
      <w:r>
        <w:t>--------------------------------</w:t>
      </w:r>
    </w:p>
    <w:p w:rsidR="00BE34C6" w:rsidRDefault="00BE34C6">
      <w:pPr>
        <w:pStyle w:val="ConsPlusNormal"/>
        <w:spacing w:before="220"/>
        <w:ind w:firstLine="540"/>
        <w:jc w:val="both"/>
      </w:pPr>
      <w:r>
        <w:t>&lt;*&gt; В детском доме-интернате, предназначенном для граждан, имеющих психические расстройства, бюджетного стационарного учреждения социального обслуживания Ивановской области "Шуйский дом-интернат".</w:t>
      </w:r>
    </w:p>
    <w:p w:rsidR="00BE34C6" w:rsidRDefault="00BE34C6">
      <w:pPr>
        <w:pStyle w:val="ConsPlusNormal"/>
        <w:spacing w:before="220"/>
        <w:ind w:firstLine="540"/>
        <w:jc w:val="both"/>
      </w:pPr>
      <w:r>
        <w:t>&lt;**&gt; За исключением детского дома-интерната, предназначенного для граждан, имеющих психические расстройства, бюджетного стационарного учреждения социального обслуживания Ивановской области "Шуйский дом-интернат".</w:t>
      </w:r>
    </w:p>
    <w:p w:rsidR="00BE34C6" w:rsidRDefault="00BE34C6">
      <w:pPr>
        <w:pStyle w:val="ConsPlusNormal"/>
        <w:ind w:firstLine="540"/>
        <w:jc w:val="both"/>
      </w:pPr>
    </w:p>
    <w:p w:rsidR="00BE34C6" w:rsidRDefault="00BE34C6">
      <w:pPr>
        <w:pStyle w:val="ConsPlusNormal"/>
        <w:ind w:firstLine="540"/>
        <w:jc w:val="both"/>
      </w:pPr>
      <w:r>
        <w:t>Примечание: должностные оклады заместителей руководителей, отнесенных к профессиональным квалификационным группам общеотраслевых должностей руководителей, устанавливаются на 10 - 20 процентов ниже должностных окладов руководителей.</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1"/>
      </w:pPr>
      <w:r>
        <w:t>Приложение 2</w:t>
      </w:r>
    </w:p>
    <w:p w:rsidR="00BE34C6" w:rsidRDefault="00BE34C6">
      <w:pPr>
        <w:pStyle w:val="ConsPlusNormal"/>
        <w:jc w:val="right"/>
      </w:pPr>
      <w:r>
        <w:t>к Типовому положению</w:t>
      </w:r>
    </w:p>
    <w:p w:rsidR="00BE34C6" w:rsidRDefault="00BE34C6">
      <w:pPr>
        <w:pStyle w:val="ConsPlusNormal"/>
        <w:jc w:val="right"/>
      </w:pPr>
      <w:r>
        <w:t>об оплате труда работников</w:t>
      </w:r>
    </w:p>
    <w:p w:rsidR="00BE34C6" w:rsidRDefault="00BE34C6">
      <w:pPr>
        <w:pStyle w:val="ConsPlusNormal"/>
        <w:jc w:val="right"/>
      </w:pPr>
      <w:r>
        <w:t>государственных учреждений</w:t>
      </w:r>
    </w:p>
    <w:p w:rsidR="00BE34C6" w:rsidRDefault="00BE34C6">
      <w:pPr>
        <w:pStyle w:val="ConsPlusNormal"/>
        <w:jc w:val="right"/>
      </w:pPr>
      <w:r>
        <w:t>социального обслуживания</w:t>
      </w:r>
    </w:p>
    <w:p w:rsidR="00BE34C6" w:rsidRDefault="00BE34C6">
      <w:pPr>
        <w:pStyle w:val="ConsPlusNormal"/>
        <w:jc w:val="right"/>
      </w:pPr>
      <w:r>
        <w:t>и социальной защиты населения</w:t>
      </w:r>
    </w:p>
    <w:p w:rsidR="00BE34C6" w:rsidRDefault="00BE34C6">
      <w:pPr>
        <w:pStyle w:val="ConsPlusNormal"/>
        <w:jc w:val="right"/>
      </w:pPr>
      <w:r>
        <w:t>Ивановской области</w:t>
      </w:r>
    </w:p>
    <w:p w:rsidR="00BE34C6" w:rsidRDefault="00BE34C6">
      <w:pPr>
        <w:pStyle w:val="ConsPlusNormal"/>
        <w:ind w:firstLine="540"/>
        <w:jc w:val="both"/>
      </w:pPr>
    </w:p>
    <w:p w:rsidR="00BE34C6" w:rsidRDefault="00BE34C6">
      <w:pPr>
        <w:pStyle w:val="ConsPlusNormal"/>
        <w:jc w:val="center"/>
        <w:rPr>
          <w:b/>
          <w:bCs/>
        </w:rPr>
      </w:pPr>
      <w:bookmarkStart w:id="3" w:name="Par892"/>
      <w:bookmarkEnd w:id="3"/>
      <w:r>
        <w:rPr>
          <w:b/>
          <w:bCs/>
        </w:rPr>
        <w:t>Перечень</w:t>
      </w:r>
    </w:p>
    <w:p w:rsidR="00BE34C6" w:rsidRDefault="00BE34C6">
      <w:pPr>
        <w:pStyle w:val="ConsPlusNormal"/>
        <w:jc w:val="center"/>
        <w:rPr>
          <w:b/>
          <w:bCs/>
        </w:rPr>
      </w:pPr>
      <w:r>
        <w:rPr>
          <w:b/>
          <w:bCs/>
        </w:rPr>
        <w:t>видов выплат компенсационного характера,</w:t>
      </w:r>
    </w:p>
    <w:p w:rsidR="00BE34C6" w:rsidRDefault="00BE34C6">
      <w:pPr>
        <w:pStyle w:val="ConsPlusNormal"/>
        <w:jc w:val="center"/>
        <w:rPr>
          <w:b/>
          <w:bCs/>
        </w:rPr>
      </w:pPr>
      <w:r>
        <w:rPr>
          <w:b/>
          <w:bCs/>
        </w:rPr>
        <w:t>размеры и условия их осуществления</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(в ред. Постановлений Правительства Ивановской области</w:t>
            </w:r>
          </w:p>
          <w:p w:rsidR="00BE34C6" w:rsidRDefault="00BE34C6">
            <w:pPr>
              <w:pStyle w:val="ConsPlusNormal"/>
              <w:jc w:val="center"/>
              <w:rPr>
                <w:color w:val="392C69"/>
              </w:rPr>
            </w:pPr>
            <w:r>
              <w:rPr>
                <w:color w:val="392C69"/>
              </w:rPr>
              <w:t xml:space="preserve">от 03.09.2018 </w:t>
            </w:r>
            <w:hyperlink r:id="rId119" w:history="1">
              <w:r>
                <w:rPr>
                  <w:color w:val="0000FF"/>
                </w:rPr>
                <w:t>N 269-п</w:t>
              </w:r>
            </w:hyperlink>
            <w:r>
              <w:rPr>
                <w:color w:val="392C69"/>
              </w:rPr>
              <w:t xml:space="preserve">, от 13.12.2018 </w:t>
            </w:r>
            <w:hyperlink r:id="rId120" w:history="1">
              <w:r>
                <w:rPr>
                  <w:color w:val="0000FF"/>
                </w:rPr>
                <w:t>N 369-п</w:t>
              </w:r>
            </w:hyperlink>
            <w:r>
              <w:rPr>
                <w:color w:val="392C69"/>
              </w:rPr>
              <w:t>,</w:t>
            </w:r>
          </w:p>
          <w:p w:rsidR="00BE34C6" w:rsidRDefault="00BE34C6">
            <w:pPr>
              <w:pStyle w:val="ConsPlusNormal"/>
              <w:jc w:val="center"/>
              <w:rPr>
                <w:color w:val="392C69"/>
              </w:rPr>
            </w:pPr>
            <w:r>
              <w:rPr>
                <w:color w:val="392C69"/>
              </w:rPr>
              <w:t xml:space="preserve">от 01.04.2020 </w:t>
            </w:r>
            <w:hyperlink r:id="rId121" w:history="1">
              <w:r>
                <w:rPr>
                  <w:color w:val="0000FF"/>
                </w:rPr>
                <w:t>N 167-п</w:t>
              </w:r>
            </w:hyperlink>
            <w:r>
              <w:rPr>
                <w:color w:val="392C69"/>
              </w:rPr>
              <w:t xml:space="preserve">, от 16.10.2020 </w:t>
            </w:r>
            <w:hyperlink r:id="rId122" w:history="1">
              <w:r>
                <w:rPr>
                  <w:color w:val="0000FF"/>
                </w:rPr>
                <w:t>N 510-п</w:t>
              </w:r>
            </w:hyperlink>
            <w:r>
              <w:rPr>
                <w:color w:val="392C69"/>
              </w:rPr>
              <w:t xml:space="preserve">, от 17.11.2022 </w:t>
            </w:r>
            <w:hyperlink r:id="rId123" w:history="1">
              <w:r>
                <w:rPr>
                  <w:color w:val="0000FF"/>
                </w:rPr>
                <w:t>N 672-п</w:t>
              </w:r>
            </w:hyperlink>
            <w:r>
              <w:rPr>
                <w:color w:val="392C69"/>
              </w:rPr>
              <w:t>,</w:t>
            </w:r>
          </w:p>
          <w:p w:rsidR="00BE34C6" w:rsidRDefault="00BE34C6">
            <w:pPr>
              <w:pStyle w:val="ConsPlusNormal"/>
              <w:jc w:val="center"/>
              <w:rPr>
                <w:color w:val="392C69"/>
              </w:rPr>
            </w:pPr>
            <w:r>
              <w:rPr>
                <w:color w:val="392C69"/>
              </w:rPr>
              <w:t xml:space="preserve">от 05.10.2023 </w:t>
            </w:r>
            <w:hyperlink r:id="rId124" w:history="1">
              <w:r>
                <w:rPr>
                  <w:color w:val="0000FF"/>
                </w:rPr>
                <w:t>N 472-п</w:t>
              </w:r>
            </w:hyperlink>
            <w:r>
              <w:rPr>
                <w:color w:val="392C69"/>
              </w:rPr>
              <w:t xml:space="preserve">, от 17.07.2025 </w:t>
            </w:r>
            <w:hyperlink r:id="rId125" w:history="1">
              <w:r>
                <w:rPr>
                  <w:color w:val="0000FF"/>
                </w:rPr>
                <w:t>N 289-п</w:t>
              </w:r>
            </w:hyperlink>
            <w:r>
              <w:rPr>
                <w:color w:val="392C69"/>
              </w:rPr>
              <w:t>)</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p w:rsidR="00BE34C6" w:rsidRDefault="00BE34C6">
      <w:pPr>
        <w:pStyle w:val="ConsPlusNormal"/>
        <w:ind w:firstLine="540"/>
        <w:jc w:val="both"/>
      </w:pPr>
      <w:r>
        <w:t>Работникам государственных учреждений социального обслуживания и социальной защиты населения Ивановской области (далее - государственные учреждения) и их отделений осуществляются выплаты компенсационного характера.</w:t>
      </w:r>
    </w:p>
    <w:p w:rsidR="00BE34C6" w:rsidRDefault="00BE34C6">
      <w:pPr>
        <w:pStyle w:val="ConsPlusNormal"/>
        <w:spacing w:before="220"/>
        <w:ind w:firstLine="540"/>
        <w:jc w:val="both"/>
      </w:pPr>
      <w:r>
        <w:t xml:space="preserve">1. Выплаты работникам, занятым на работах с вредными и (или) опасными условиями труда, устанавливаются в соответствии с Трудовым </w:t>
      </w:r>
      <w:hyperlink r:id="rId126" w:history="1">
        <w:r>
          <w:rPr>
            <w:color w:val="0000FF"/>
          </w:rPr>
          <w:t>кодексом</w:t>
        </w:r>
      </w:hyperlink>
      <w:r>
        <w:t xml:space="preserve"> Российской Федерации, коллективным договором, соглашениями, локальным нормативным актом государственного учреждения, трудовым договором.</w:t>
      </w:r>
    </w:p>
    <w:p w:rsidR="00BE34C6" w:rsidRDefault="00BE34C6">
      <w:pPr>
        <w:pStyle w:val="ConsPlusNormal"/>
        <w:spacing w:before="220"/>
        <w:ind w:firstLine="540"/>
        <w:jc w:val="both"/>
      </w:pPr>
      <w:r>
        <w:t xml:space="preserve">Руководитель государственного учреждения принимает меры по проведению специальной оценки условий труда в соответствии с Федеральным </w:t>
      </w:r>
      <w:hyperlink r:id="rId127" w:history="1">
        <w:r>
          <w:rPr>
            <w:color w:val="0000FF"/>
          </w:rPr>
          <w:t>законом</w:t>
        </w:r>
      </w:hyperlink>
      <w:r>
        <w:t xml:space="preserve"> от 28.12.2013 N 426-ФЗ "О специальной оценке условий труда". 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выплата за работу с вредными и (или) опасными условиями труда не устанавливается.</w:t>
      </w:r>
    </w:p>
    <w:p w:rsidR="00BE34C6" w:rsidRDefault="00BE34C6">
      <w:pPr>
        <w:pStyle w:val="ConsPlusNormal"/>
        <w:spacing w:before="220"/>
        <w:ind w:firstLine="540"/>
        <w:jc w:val="both"/>
      </w:pPr>
      <w:r>
        <w:t>Выплата работникам, занятым на работах с вредными и (или) опасными условиями труда, устанавливается по результатам специальной оценки условий труда в размере не менее 4 процентов оклада (должностного оклада). Рекомендуемый максимальный размер выплат - 12 процентов оклада (должностного оклада).</w:t>
      </w:r>
    </w:p>
    <w:p w:rsidR="00BE34C6" w:rsidRDefault="00BE34C6">
      <w:pPr>
        <w:pStyle w:val="ConsPlusNormal"/>
        <w:spacing w:before="220"/>
        <w:ind w:firstLine="540"/>
        <w:jc w:val="both"/>
      </w:pPr>
      <w:r>
        <w:t xml:space="preserve">Конкретные размеры выплаты работникам, занятым на работах с вредными и (или) опасными условиями труда, устанавливаются локальным нормативным актом государственного учреждения с учетом мнения представительного органа работников в порядке, установленном </w:t>
      </w:r>
      <w:hyperlink r:id="rId128" w:history="1">
        <w:r>
          <w:rPr>
            <w:color w:val="0000FF"/>
          </w:rPr>
          <w:t>статьей 372</w:t>
        </w:r>
      </w:hyperlink>
      <w:r>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BE34C6" w:rsidRDefault="00BE34C6">
      <w:pPr>
        <w:pStyle w:val="ConsPlusNormal"/>
        <w:spacing w:before="220"/>
        <w:ind w:firstLine="540"/>
        <w:jc w:val="both"/>
      </w:pPr>
      <w:r>
        <w:t xml:space="preserve">2. Утратил силу. - </w:t>
      </w:r>
      <w:hyperlink r:id="rId129" w:history="1">
        <w:r>
          <w:rPr>
            <w:color w:val="0000FF"/>
          </w:rPr>
          <w:t>Постановление</w:t>
        </w:r>
      </w:hyperlink>
      <w:r>
        <w:t xml:space="preserve"> Правительства Ивановской области от 17.07.2025 N 289-п.</w:t>
      </w:r>
    </w:p>
    <w:p w:rsidR="00BE34C6" w:rsidRDefault="00BE34C6">
      <w:pPr>
        <w:pStyle w:val="ConsPlusNormal"/>
        <w:spacing w:before="220"/>
        <w:ind w:firstLine="540"/>
        <w:jc w:val="both"/>
      </w:pPr>
      <w:bookmarkStart w:id="4" w:name="Par907"/>
      <w:bookmarkEnd w:id="4"/>
      <w:r>
        <w:t>3. Выплаты за работу в условиях, отклоняющихся от нормальных (при выполнении работ различной квалификации;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за работу в ночное время; за работу в выходные и нерабочие праздничные дни; за сверхурочную работу; при выполнении работ в других условиях, отклоняющихся от нормальных (за специфику работы)), производятся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государственных учреждений, трудовым договором.</w:t>
      </w:r>
    </w:p>
    <w:p w:rsidR="00BE34C6" w:rsidRDefault="00BE34C6">
      <w:pPr>
        <w:pStyle w:val="ConsPlusNormal"/>
        <w:jc w:val="both"/>
      </w:pPr>
      <w:r>
        <w:t xml:space="preserve">(в ред. </w:t>
      </w:r>
      <w:hyperlink r:id="rId130" w:history="1">
        <w:r>
          <w:rPr>
            <w:color w:val="0000FF"/>
          </w:rPr>
          <w:t>Постановления</w:t>
        </w:r>
      </w:hyperlink>
      <w:r>
        <w:t xml:space="preserve"> Правительства Ивановской области от 17.07.2025 N 289-п)</w:t>
      </w:r>
    </w:p>
    <w:p w:rsidR="00BE34C6" w:rsidRDefault="00BE34C6">
      <w:pPr>
        <w:pStyle w:val="ConsPlusNormal"/>
        <w:spacing w:before="220"/>
        <w:ind w:firstLine="540"/>
        <w:jc w:val="both"/>
      </w:pPr>
      <w:r>
        <w:t xml:space="preserve">3.1. В соответствии со </w:t>
      </w:r>
      <w:hyperlink r:id="rId131" w:history="1">
        <w:r>
          <w:rPr>
            <w:color w:val="0000FF"/>
          </w:rPr>
          <w:t>статьей 150</w:t>
        </w:r>
      </w:hyperlink>
      <w:r>
        <w:t xml:space="preserve"> Трудового кодекса Российской Федерации 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BE34C6" w:rsidRDefault="00BE34C6">
      <w:pPr>
        <w:pStyle w:val="ConsPlusNormal"/>
        <w:spacing w:before="220"/>
        <w:ind w:firstLine="540"/>
        <w:jc w:val="both"/>
      </w:pPr>
      <w:r>
        <w:t xml:space="preserve">3.2. Выплаты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w:t>
      </w:r>
      <w:r>
        <w:lastRenderedPageBreak/>
        <w:t xml:space="preserve">без освобождения от работы, определенной трудовым договором, в соответствии со </w:t>
      </w:r>
      <w:hyperlink r:id="rId132" w:history="1">
        <w:r>
          <w:rPr>
            <w:color w:val="0000FF"/>
          </w:rPr>
          <w:t>статьей 151</w:t>
        </w:r>
      </w:hyperlink>
      <w:r>
        <w:t xml:space="preserve"> Трудового кодекса Российской Федерации устанавливаются по соглашению сторон трудового договора с учетом содержания и (или) объема дополнительной работы в пределах средств на оплату труда, предусмотренных в бюджетной смете (плане финансово-хозяйственной деятельности) государственного учреждения.</w:t>
      </w:r>
    </w:p>
    <w:p w:rsidR="00BE34C6" w:rsidRDefault="00BE34C6">
      <w:pPr>
        <w:pStyle w:val="ConsPlusNormal"/>
        <w:jc w:val="both"/>
      </w:pPr>
      <w:r>
        <w:t xml:space="preserve">(пп. 3.2 в ред. </w:t>
      </w:r>
      <w:hyperlink r:id="rId133" w:history="1">
        <w:r>
          <w:rPr>
            <w:color w:val="0000FF"/>
          </w:rPr>
          <w:t>Постановления</w:t>
        </w:r>
      </w:hyperlink>
      <w:r>
        <w:t xml:space="preserve"> Правительства Ивановской области от 17.07.2025 N 289-п)</w:t>
      </w:r>
    </w:p>
    <w:p w:rsidR="00BE34C6" w:rsidRDefault="00BE34C6">
      <w:pPr>
        <w:pStyle w:val="ConsPlusNormal"/>
        <w:spacing w:before="220"/>
        <w:ind w:firstLine="540"/>
        <w:jc w:val="both"/>
      </w:pPr>
      <w:r>
        <w:t xml:space="preserve">3.3. В соответствии со </w:t>
      </w:r>
      <w:hyperlink r:id="rId134" w:history="1">
        <w:r>
          <w:rPr>
            <w:color w:val="0000FF"/>
          </w:rPr>
          <w:t>статьей 154</w:t>
        </w:r>
      </w:hyperlink>
      <w:r>
        <w:t xml:space="preserve"> Трудового кодекса Российской Федерации доплата за работу в ночное время производится за каждый час работы в ночное время.</w:t>
      </w:r>
    </w:p>
    <w:p w:rsidR="00BE34C6" w:rsidRDefault="00BE34C6">
      <w:pPr>
        <w:pStyle w:val="ConsPlusNormal"/>
        <w:spacing w:before="220"/>
        <w:ind w:firstLine="540"/>
        <w:jc w:val="both"/>
      </w:pPr>
      <w:r>
        <w:t>Рекомендуемый максимальный размер доплаты - 50 процентов часовой ставки (оклада, рассчитанного за час работы) за каждый час работы в ночное время с учетом выплат компенсационного характера работникам, занятым на работах с вредными и (или) опасными условиями труда, и за специфику работы.</w:t>
      </w:r>
    </w:p>
    <w:p w:rsidR="00BE34C6" w:rsidRDefault="00BE34C6">
      <w:pPr>
        <w:pStyle w:val="ConsPlusNormal"/>
        <w:spacing w:before="220"/>
        <w:ind w:firstLine="540"/>
        <w:jc w:val="both"/>
      </w:pPr>
      <w:r>
        <w:t>Конкретные размеры доплат за работу в ночное время работникам устанавливаются коллективным договором, локальным нормативным актом государственного учреждения, принимаемым с учетом мнения представительного органа работников, трудовым договором.</w:t>
      </w:r>
    </w:p>
    <w:p w:rsidR="00BE34C6" w:rsidRDefault="00BE34C6">
      <w:pPr>
        <w:pStyle w:val="ConsPlusNormal"/>
        <w:spacing w:before="220"/>
        <w:ind w:firstLine="540"/>
        <w:jc w:val="both"/>
      </w:pPr>
      <w:r>
        <w:t xml:space="preserve">3.4. В соответствии со </w:t>
      </w:r>
      <w:hyperlink r:id="rId135" w:history="1">
        <w:r>
          <w:rPr>
            <w:color w:val="0000FF"/>
          </w:rPr>
          <w:t>статьей 153</w:t>
        </w:r>
      </w:hyperlink>
      <w:r>
        <w:t xml:space="preserve"> Трудового кодекса Российской Федерации доплата за работу в выходные и нерабочие праздничные дни работникам, получающим оклад (должностной оклад), осуществляется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BE34C6" w:rsidRDefault="00BE34C6">
      <w:pPr>
        <w:pStyle w:val="ConsPlusNormal"/>
        <w:spacing w:before="220"/>
        <w:ind w:firstLine="540"/>
        <w:jc w:val="both"/>
      </w:pPr>
      <w:r>
        <w:t>Конкретные размеры оплаты за работу в выходной или нерабочий праздничный день устанавливаются коллективным договором, локальным нормативным актом государственного учреждения, принимаемым с учетом мнения представительного органа работников, трудовым договором.</w:t>
      </w:r>
    </w:p>
    <w:p w:rsidR="00BE34C6" w:rsidRDefault="00BE34C6">
      <w:pPr>
        <w:pStyle w:val="ConsPlusNormal"/>
        <w:spacing w:before="220"/>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BE34C6" w:rsidRDefault="00BE34C6">
      <w:pPr>
        <w:pStyle w:val="ConsPlusNormal"/>
        <w:spacing w:before="220"/>
        <w:ind w:firstLine="540"/>
        <w:jc w:val="both"/>
      </w:pPr>
      <w:r>
        <w:t xml:space="preserve">3.5. В соответствии со </w:t>
      </w:r>
      <w:hyperlink r:id="rId136" w:history="1">
        <w:r>
          <w:rPr>
            <w:color w:val="0000FF"/>
          </w:rPr>
          <w:t>статьей 152</w:t>
        </w:r>
      </w:hyperlink>
      <w:r>
        <w:t xml:space="preserve"> Трудового кодекса Российской Федерации 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BE34C6" w:rsidRDefault="00BE34C6">
      <w:pPr>
        <w:pStyle w:val="ConsPlusNormal"/>
        <w:spacing w:before="220"/>
        <w:ind w:firstLine="540"/>
        <w:jc w:val="both"/>
      </w:pPr>
      <w:r>
        <w:t>Конкретные размеры оплаты за сверхурочную работу определяются коллективным договором, локальным нормативным актом государственного учреждения или трудовым договором.</w:t>
      </w:r>
    </w:p>
    <w:p w:rsidR="00BE34C6" w:rsidRDefault="00BE34C6">
      <w:pPr>
        <w:pStyle w:val="ConsPlusNormal"/>
        <w:spacing w:before="220"/>
        <w:ind w:firstLine="540"/>
        <w:jc w:val="both"/>
      </w:pPr>
      <w:r>
        <w:t xml:space="preserve">3.6. За выполнение работ в других условиях, отклоняющихся от нормальных (за специфику работы), работникам государственных учреждений и их отделений устанавливаются выплаты согласно </w:t>
      </w:r>
      <w:hyperlink w:anchor="Par951" w:history="1">
        <w:r>
          <w:rPr>
            <w:color w:val="0000FF"/>
          </w:rPr>
          <w:t>Перечню</w:t>
        </w:r>
      </w:hyperlink>
      <w:r>
        <w:t xml:space="preserve"> должностей государственных учреждений и их отделений, работа в которых дает право работникам на выплаты за выполнение работ в других условиях, отклоняющихся от нормальных (за специфику работы) (приложение 2 к настоящему Перечню).</w:t>
      </w:r>
    </w:p>
    <w:p w:rsidR="00BE34C6" w:rsidRDefault="00BE34C6">
      <w:pPr>
        <w:pStyle w:val="ConsPlusNormal"/>
        <w:spacing w:before="220"/>
        <w:ind w:firstLine="540"/>
        <w:jc w:val="both"/>
      </w:pPr>
      <w:r>
        <w:t xml:space="preserve">При начислении выплат компенсационного характера, предусмотренных </w:t>
      </w:r>
      <w:hyperlink w:anchor="Par907" w:history="1">
        <w:r>
          <w:rPr>
            <w:color w:val="0000FF"/>
          </w:rPr>
          <w:t>пунктом 3</w:t>
        </w:r>
      </w:hyperlink>
      <w:r>
        <w:t xml:space="preserve"> настоящего Перечня, в случае использования часовой (дневной) ставки заработной платы работников последняя определяется путем деления оклада (должностного оклада) на среднемесячное количество рабочих часов (дней) в году в зависимости от установленной продолжительности рабочего времени для данной категории работников.</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2"/>
      </w:pPr>
      <w:r>
        <w:t>Приложение 1</w:t>
      </w:r>
    </w:p>
    <w:p w:rsidR="00BE34C6" w:rsidRDefault="00BE34C6">
      <w:pPr>
        <w:pStyle w:val="ConsPlusNormal"/>
        <w:jc w:val="right"/>
      </w:pPr>
      <w:r>
        <w:t>к Перечню</w:t>
      </w:r>
    </w:p>
    <w:p w:rsidR="00BE34C6" w:rsidRDefault="00BE34C6">
      <w:pPr>
        <w:pStyle w:val="ConsPlusNormal"/>
        <w:jc w:val="right"/>
      </w:pPr>
      <w:r>
        <w:t>видов выплат компенсационного</w:t>
      </w:r>
    </w:p>
    <w:p w:rsidR="00BE34C6" w:rsidRDefault="00BE34C6">
      <w:pPr>
        <w:pStyle w:val="ConsPlusNormal"/>
        <w:jc w:val="right"/>
      </w:pPr>
      <w:r>
        <w:t>характера, размерам и условиям</w:t>
      </w:r>
    </w:p>
    <w:p w:rsidR="00BE34C6" w:rsidRDefault="00BE34C6">
      <w:pPr>
        <w:pStyle w:val="ConsPlusNormal"/>
        <w:jc w:val="right"/>
      </w:pPr>
      <w:r>
        <w:t>их осуществления</w:t>
      </w:r>
    </w:p>
    <w:p w:rsidR="00BE34C6" w:rsidRDefault="00BE34C6">
      <w:pPr>
        <w:pStyle w:val="ConsPlusNormal"/>
        <w:ind w:firstLine="540"/>
        <w:jc w:val="both"/>
      </w:pPr>
    </w:p>
    <w:p w:rsidR="00BE34C6" w:rsidRDefault="00BE34C6">
      <w:pPr>
        <w:pStyle w:val="ConsPlusNormal"/>
        <w:jc w:val="center"/>
        <w:rPr>
          <w:b/>
          <w:bCs/>
        </w:rPr>
      </w:pPr>
      <w:r>
        <w:rPr>
          <w:b/>
          <w:bCs/>
        </w:rPr>
        <w:t>Перечень</w:t>
      </w:r>
    </w:p>
    <w:p w:rsidR="00BE34C6" w:rsidRDefault="00BE34C6">
      <w:pPr>
        <w:pStyle w:val="ConsPlusNormal"/>
        <w:jc w:val="center"/>
        <w:rPr>
          <w:b/>
          <w:bCs/>
        </w:rPr>
      </w:pPr>
      <w:r>
        <w:rPr>
          <w:b/>
          <w:bCs/>
        </w:rPr>
        <w:t>должностей специалистов, имеющих право на выплату за работу</w:t>
      </w:r>
    </w:p>
    <w:p w:rsidR="00BE34C6" w:rsidRDefault="00BE34C6">
      <w:pPr>
        <w:pStyle w:val="ConsPlusNormal"/>
        <w:jc w:val="center"/>
        <w:rPr>
          <w:b/>
          <w:bCs/>
        </w:rPr>
      </w:pPr>
      <w:r>
        <w:rPr>
          <w:b/>
          <w:bCs/>
        </w:rPr>
        <w:t>в государственных учреждениях социального обслуживания</w:t>
      </w:r>
    </w:p>
    <w:p w:rsidR="00BE34C6" w:rsidRDefault="00BE34C6">
      <w:pPr>
        <w:pStyle w:val="ConsPlusNormal"/>
        <w:jc w:val="center"/>
        <w:rPr>
          <w:b/>
          <w:bCs/>
        </w:rPr>
      </w:pPr>
      <w:r>
        <w:rPr>
          <w:b/>
          <w:bCs/>
        </w:rPr>
        <w:t>и социальной защиты населения Ивановской области</w:t>
      </w:r>
    </w:p>
    <w:p w:rsidR="00BE34C6" w:rsidRDefault="00BE34C6">
      <w:pPr>
        <w:pStyle w:val="ConsPlusNormal"/>
        <w:jc w:val="center"/>
        <w:rPr>
          <w:b/>
          <w:bCs/>
        </w:rPr>
      </w:pPr>
      <w:r>
        <w:rPr>
          <w:b/>
          <w:bCs/>
        </w:rPr>
        <w:t>и их отделениях, расположенных в сельской местности</w:t>
      </w:r>
    </w:p>
    <w:p w:rsidR="00BE34C6" w:rsidRDefault="00BE34C6">
      <w:pPr>
        <w:pStyle w:val="ConsPlusNormal"/>
        <w:ind w:firstLine="540"/>
        <w:jc w:val="both"/>
      </w:pPr>
    </w:p>
    <w:p w:rsidR="00BE34C6" w:rsidRDefault="00BE34C6">
      <w:pPr>
        <w:pStyle w:val="ConsPlusNormal"/>
        <w:ind w:firstLine="540"/>
        <w:jc w:val="both"/>
      </w:pPr>
      <w:r>
        <w:t xml:space="preserve">Утратил силу. - </w:t>
      </w:r>
      <w:hyperlink r:id="rId137" w:history="1">
        <w:r>
          <w:rPr>
            <w:color w:val="0000FF"/>
          </w:rPr>
          <w:t>Постановление</w:t>
        </w:r>
      </w:hyperlink>
      <w:r>
        <w:t xml:space="preserve"> Правительства Ивановской области от 17.07.2025 N 289-п.</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2"/>
      </w:pPr>
      <w:r>
        <w:t>Приложение 2</w:t>
      </w:r>
    </w:p>
    <w:p w:rsidR="00BE34C6" w:rsidRDefault="00BE34C6">
      <w:pPr>
        <w:pStyle w:val="ConsPlusNormal"/>
        <w:jc w:val="right"/>
      </w:pPr>
      <w:r>
        <w:t>к Перечню</w:t>
      </w:r>
    </w:p>
    <w:p w:rsidR="00BE34C6" w:rsidRDefault="00BE34C6">
      <w:pPr>
        <w:pStyle w:val="ConsPlusNormal"/>
        <w:jc w:val="right"/>
      </w:pPr>
      <w:r>
        <w:t>видов выплат компенсационного</w:t>
      </w:r>
    </w:p>
    <w:p w:rsidR="00BE34C6" w:rsidRDefault="00BE34C6">
      <w:pPr>
        <w:pStyle w:val="ConsPlusNormal"/>
        <w:jc w:val="right"/>
      </w:pPr>
      <w:r>
        <w:t>характера, размерам и условиям</w:t>
      </w:r>
    </w:p>
    <w:p w:rsidR="00BE34C6" w:rsidRDefault="00BE34C6">
      <w:pPr>
        <w:pStyle w:val="ConsPlusNormal"/>
        <w:jc w:val="right"/>
      </w:pPr>
      <w:r>
        <w:t>их осуществления</w:t>
      </w:r>
    </w:p>
    <w:p w:rsidR="00BE34C6" w:rsidRDefault="00BE34C6">
      <w:pPr>
        <w:pStyle w:val="ConsPlusNormal"/>
        <w:ind w:firstLine="540"/>
        <w:jc w:val="both"/>
      </w:pPr>
    </w:p>
    <w:p w:rsidR="00BE34C6" w:rsidRDefault="00BE34C6">
      <w:pPr>
        <w:pStyle w:val="ConsPlusNormal"/>
        <w:jc w:val="center"/>
        <w:rPr>
          <w:b/>
          <w:bCs/>
        </w:rPr>
      </w:pPr>
      <w:bookmarkStart w:id="5" w:name="Par951"/>
      <w:bookmarkEnd w:id="5"/>
      <w:r>
        <w:rPr>
          <w:b/>
          <w:bCs/>
        </w:rPr>
        <w:t>Перечень</w:t>
      </w:r>
    </w:p>
    <w:p w:rsidR="00BE34C6" w:rsidRDefault="00BE34C6">
      <w:pPr>
        <w:pStyle w:val="ConsPlusNormal"/>
        <w:jc w:val="center"/>
        <w:rPr>
          <w:b/>
          <w:bCs/>
        </w:rPr>
      </w:pPr>
      <w:r>
        <w:rPr>
          <w:b/>
          <w:bCs/>
        </w:rPr>
        <w:t>должностей государственных учреждений социального</w:t>
      </w:r>
    </w:p>
    <w:p w:rsidR="00BE34C6" w:rsidRDefault="00BE34C6">
      <w:pPr>
        <w:pStyle w:val="ConsPlusNormal"/>
        <w:jc w:val="center"/>
        <w:rPr>
          <w:b/>
          <w:bCs/>
        </w:rPr>
      </w:pPr>
      <w:r>
        <w:rPr>
          <w:b/>
          <w:bCs/>
        </w:rPr>
        <w:t>обслуживания и социальной защиты населения</w:t>
      </w:r>
    </w:p>
    <w:p w:rsidR="00BE34C6" w:rsidRDefault="00BE34C6">
      <w:pPr>
        <w:pStyle w:val="ConsPlusNormal"/>
        <w:jc w:val="center"/>
        <w:rPr>
          <w:b/>
          <w:bCs/>
        </w:rPr>
      </w:pPr>
      <w:r>
        <w:rPr>
          <w:b/>
          <w:bCs/>
        </w:rPr>
        <w:t>Ивановской области и их отделений, работа в которых дает</w:t>
      </w:r>
    </w:p>
    <w:p w:rsidR="00BE34C6" w:rsidRDefault="00BE34C6">
      <w:pPr>
        <w:pStyle w:val="ConsPlusNormal"/>
        <w:jc w:val="center"/>
        <w:rPr>
          <w:b/>
          <w:bCs/>
        </w:rPr>
      </w:pPr>
      <w:r>
        <w:rPr>
          <w:b/>
          <w:bCs/>
        </w:rPr>
        <w:t>право работникам на выплаты за выполнение работ в условиях,</w:t>
      </w:r>
    </w:p>
    <w:p w:rsidR="00BE34C6" w:rsidRDefault="00BE34C6">
      <w:pPr>
        <w:pStyle w:val="ConsPlusNormal"/>
        <w:jc w:val="center"/>
        <w:rPr>
          <w:b/>
          <w:bCs/>
        </w:rPr>
      </w:pPr>
      <w:r>
        <w:rPr>
          <w:b/>
          <w:bCs/>
        </w:rPr>
        <w:t>отклоняющихся от нормальных (за специфику работы)</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 xml:space="preserve">(в ред. </w:t>
            </w:r>
            <w:hyperlink r:id="rId138" w:history="1">
              <w:r>
                <w:rPr>
                  <w:color w:val="0000FF"/>
                </w:rPr>
                <w:t>Постановления</w:t>
              </w:r>
            </w:hyperlink>
            <w:r>
              <w:rPr>
                <w:color w:val="392C69"/>
              </w:rPr>
              <w:t xml:space="preserve"> Правительства Ивановской области</w:t>
            </w:r>
          </w:p>
          <w:p w:rsidR="00BE34C6" w:rsidRDefault="00BE34C6">
            <w:pPr>
              <w:pStyle w:val="ConsPlusNormal"/>
              <w:jc w:val="center"/>
              <w:rPr>
                <w:color w:val="392C69"/>
              </w:rPr>
            </w:pPr>
            <w:r>
              <w:rPr>
                <w:color w:val="392C69"/>
              </w:rPr>
              <w:t>от 05.10.2023 N 472-п)</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05"/>
        <w:gridCol w:w="2069"/>
      </w:tblGrid>
      <w:tr w:rsidR="00BE34C6">
        <w:tc>
          <w:tcPr>
            <w:tcW w:w="700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Наименование должностей государственных учреждений социального обслуживания и социальной защиты населения Ивановской области (далее - учреждения) и их отделений</w:t>
            </w:r>
          </w:p>
        </w:tc>
        <w:tc>
          <w:tcPr>
            <w:tcW w:w="20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Размер выплаты в процентах к окладу (должностному окладу) (%)</w:t>
            </w:r>
          </w:p>
        </w:tc>
      </w:tr>
      <w:tr w:rsidR="00BE34C6">
        <w:tc>
          <w:tcPr>
            <w:tcW w:w="700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bookmarkStart w:id="6" w:name="Par963"/>
            <w:bookmarkEnd w:id="6"/>
            <w:r>
              <w:t>1. Врачи, средний и младший медицинский персонал всех наименований, предусмотренные в штате учреждения для предоставления социальных услуг получателям социальных услуг; руководители, специалисты, служащие и рабочие всех профессий, работающие в следующих учреждениях и их отделениях:</w:t>
            </w:r>
          </w:p>
          <w:p w:rsidR="00BE34C6" w:rsidRDefault="00BE34C6">
            <w:pPr>
              <w:pStyle w:val="ConsPlusNormal"/>
              <w:jc w:val="both"/>
            </w:pPr>
            <w:r>
              <w:t>- дома-интернаты (отделения), предоставляющие социальные услуги престарелым и инвалидам;</w:t>
            </w:r>
          </w:p>
          <w:p w:rsidR="00BE34C6" w:rsidRDefault="00BE34C6">
            <w:pPr>
              <w:pStyle w:val="ConsPlusNormal"/>
              <w:jc w:val="both"/>
            </w:pPr>
            <w:r>
              <w:lastRenderedPageBreak/>
              <w:t>- дома-интернаты (отделения), предоставляющие социальные услуги ветеранам войны и труда;</w:t>
            </w:r>
          </w:p>
          <w:p w:rsidR="00BE34C6" w:rsidRDefault="00BE34C6">
            <w:pPr>
              <w:pStyle w:val="ConsPlusNormal"/>
              <w:jc w:val="both"/>
            </w:pPr>
            <w:r>
              <w:t>- комплексные центры социального обслуживания населения;</w:t>
            </w:r>
          </w:p>
          <w:p w:rsidR="00BE34C6" w:rsidRDefault="00BE34C6">
            <w:pPr>
              <w:pStyle w:val="ConsPlusNormal"/>
              <w:jc w:val="both"/>
            </w:pPr>
            <w:r>
              <w:t>- центры социального обслуживания;</w:t>
            </w:r>
          </w:p>
          <w:p w:rsidR="00BE34C6" w:rsidRDefault="00BE34C6">
            <w:pPr>
              <w:pStyle w:val="ConsPlusNormal"/>
              <w:jc w:val="both"/>
            </w:pPr>
            <w:r>
              <w:t>- социально-реабилитационные центры;</w:t>
            </w:r>
          </w:p>
          <w:p w:rsidR="00BE34C6" w:rsidRDefault="00BE34C6">
            <w:pPr>
              <w:pStyle w:val="ConsPlusNormal"/>
              <w:jc w:val="both"/>
            </w:pPr>
            <w:r>
              <w:t>- социально-реабилитационные центры для несовершеннолетних;</w:t>
            </w:r>
          </w:p>
          <w:p w:rsidR="00BE34C6" w:rsidRDefault="00BE34C6">
            <w:pPr>
              <w:pStyle w:val="ConsPlusNormal"/>
              <w:jc w:val="both"/>
            </w:pPr>
            <w:r>
              <w:t>- центры социальной помощи семье и детям</w:t>
            </w:r>
          </w:p>
        </w:tc>
        <w:tc>
          <w:tcPr>
            <w:tcW w:w="20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lastRenderedPageBreak/>
              <w:t>15</w:t>
            </w:r>
          </w:p>
        </w:tc>
      </w:tr>
      <w:tr w:rsidR="00BE34C6">
        <w:tc>
          <w:tcPr>
            <w:tcW w:w="700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lastRenderedPageBreak/>
              <w:t>2. Педагогические работники, работающие в учреждениях</w:t>
            </w:r>
          </w:p>
        </w:tc>
        <w:tc>
          <w:tcPr>
            <w:tcW w:w="20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20</w:t>
            </w:r>
          </w:p>
        </w:tc>
      </w:tr>
      <w:tr w:rsidR="00BE34C6">
        <w:tc>
          <w:tcPr>
            <w:tcW w:w="700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bookmarkStart w:id="7" w:name="Par974"/>
            <w:bookmarkEnd w:id="7"/>
            <w:r>
              <w:t>3. Врачи, средний и младший медицинский персонал всех наименований, предусмотренные в штате учреждения для предоставления социальных услуг получателям социальных услуг; руководители, их заместители, специалисты, служащие и рабочие всех профессий, работающие в следующих учреждениях и их отделениях:</w:t>
            </w:r>
          </w:p>
          <w:p w:rsidR="00BE34C6" w:rsidRDefault="00BE34C6">
            <w:pPr>
              <w:pStyle w:val="ConsPlusNormal"/>
              <w:jc w:val="both"/>
            </w:pPr>
            <w:r>
              <w:t>- дома-интернаты (отделения), предоставляющие социальные услуги гражданам, имеющим психические расстройства;</w:t>
            </w:r>
          </w:p>
          <w:p w:rsidR="00BE34C6" w:rsidRDefault="00BE34C6">
            <w:pPr>
              <w:pStyle w:val="ConsPlusNormal"/>
              <w:jc w:val="both"/>
            </w:pPr>
            <w:r>
              <w:t>- детские дома-интернаты, предназначенные для граждан, имеющих психические расстройства;</w:t>
            </w:r>
          </w:p>
          <w:p w:rsidR="00BE34C6" w:rsidRDefault="00BE34C6">
            <w:pPr>
              <w:pStyle w:val="ConsPlusNormal"/>
              <w:jc w:val="both"/>
            </w:pPr>
            <w:r>
              <w:t>- реабилитационные центры (отделения) для детей и подростков с ограниченными возможностями;</w:t>
            </w:r>
          </w:p>
          <w:p w:rsidR="00BE34C6" w:rsidRDefault="00BE34C6">
            <w:pPr>
              <w:pStyle w:val="ConsPlusNormal"/>
              <w:jc w:val="both"/>
            </w:pPr>
            <w:r>
              <w:t>- специальные дома (отделения) для престарелых</w:t>
            </w:r>
          </w:p>
        </w:tc>
        <w:tc>
          <w:tcPr>
            <w:tcW w:w="20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25</w:t>
            </w:r>
          </w:p>
        </w:tc>
      </w:tr>
      <w:tr w:rsidR="00BE34C6">
        <w:tc>
          <w:tcPr>
            <w:tcW w:w="700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4. Все категории работников, работающих в следующих отделениях учреждений, указанных в </w:t>
            </w:r>
            <w:hyperlink w:anchor="Par974" w:history="1">
              <w:r>
                <w:rPr>
                  <w:color w:val="0000FF"/>
                </w:rPr>
                <w:t>пункте 3</w:t>
              </w:r>
            </w:hyperlink>
            <w:r>
              <w:t xml:space="preserve"> настоящего Перечня:</w:t>
            </w:r>
          </w:p>
          <w:p w:rsidR="00BE34C6" w:rsidRDefault="00BE34C6">
            <w:pPr>
              <w:pStyle w:val="ConsPlusNormal"/>
              <w:jc w:val="both"/>
            </w:pPr>
            <w:r>
              <w:t>- подсобные сельские хозяйства;</w:t>
            </w:r>
          </w:p>
          <w:p w:rsidR="00BE34C6" w:rsidRDefault="00BE34C6">
            <w:pPr>
              <w:pStyle w:val="ConsPlusNormal"/>
              <w:jc w:val="both"/>
            </w:pPr>
            <w:r>
              <w:t>- лечебно-производственные мастерские</w:t>
            </w:r>
          </w:p>
        </w:tc>
        <w:tc>
          <w:tcPr>
            <w:tcW w:w="20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25</w:t>
            </w:r>
          </w:p>
        </w:tc>
      </w:tr>
      <w:tr w:rsidR="00BE34C6">
        <w:tc>
          <w:tcPr>
            <w:tcW w:w="700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bookmarkStart w:id="8" w:name="Par984"/>
            <w:bookmarkEnd w:id="8"/>
            <w:r>
              <w:t>5. Все категории работников, работающих в отделениях (палатах) для лежачих получателей социальных услуг в учреждениях</w:t>
            </w:r>
          </w:p>
        </w:tc>
        <w:tc>
          <w:tcPr>
            <w:tcW w:w="20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25</w:t>
            </w:r>
          </w:p>
        </w:tc>
      </w:tr>
      <w:tr w:rsidR="00BE34C6">
        <w:tc>
          <w:tcPr>
            <w:tcW w:w="700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6. Персонал, непосредственно работающий с контингентом в отделениях учреждений, предоставляющих услуги лицам без определенного места жительства и занятий</w:t>
            </w:r>
          </w:p>
        </w:tc>
        <w:tc>
          <w:tcPr>
            <w:tcW w:w="20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50</w:t>
            </w:r>
          </w:p>
        </w:tc>
      </w:tr>
    </w:tbl>
    <w:p w:rsidR="00BE34C6" w:rsidRDefault="00BE34C6">
      <w:pPr>
        <w:pStyle w:val="ConsPlusNormal"/>
        <w:ind w:firstLine="540"/>
        <w:jc w:val="both"/>
      </w:pPr>
    </w:p>
    <w:p w:rsidR="00BE34C6" w:rsidRDefault="00BE34C6">
      <w:pPr>
        <w:pStyle w:val="ConsPlusNormal"/>
        <w:ind w:firstLine="540"/>
        <w:jc w:val="both"/>
      </w:pPr>
      <w:r>
        <w:t xml:space="preserve">Примечание: всем категориям работников, работающих в отделениях (палатах) для лежачих получателей социальных услуг в учреждениях, выплаты, предусмотренные </w:t>
      </w:r>
      <w:hyperlink w:anchor="Par984" w:history="1">
        <w:r>
          <w:rPr>
            <w:color w:val="0000FF"/>
          </w:rPr>
          <w:t>пунктом 5</w:t>
        </w:r>
      </w:hyperlink>
      <w:r>
        <w:t xml:space="preserve"> настоящего Перечня, суммируются с выплатами, предусмотренными </w:t>
      </w:r>
      <w:hyperlink w:anchor="Par963" w:history="1">
        <w:r>
          <w:rPr>
            <w:color w:val="0000FF"/>
          </w:rPr>
          <w:t>пунктами 1</w:t>
        </w:r>
      </w:hyperlink>
      <w:r>
        <w:t xml:space="preserve"> и (или) </w:t>
      </w:r>
      <w:hyperlink w:anchor="Par974" w:history="1">
        <w:r>
          <w:rPr>
            <w:color w:val="0000FF"/>
          </w:rPr>
          <w:t>3</w:t>
        </w:r>
      </w:hyperlink>
      <w:r>
        <w:t xml:space="preserve"> настоящего Перечня, и устанавливаются в размере не более 30 процентов оклада (должностного оклада).</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1"/>
      </w:pPr>
      <w:r>
        <w:t>Приложение 3</w:t>
      </w:r>
    </w:p>
    <w:p w:rsidR="00BE34C6" w:rsidRDefault="00BE34C6">
      <w:pPr>
        <w:pStyle w:val="ConsPlusNormal"/>
        <w:jc w:val="right"/>
      </w:pPr>
      <w:r>
        <w:t>к Типовому положению</w:t>
      </w:r>
    </w:p>
    <w:p w:rsidR="00BE34C6" w:rsidRDefault="00BE34C6">
      <w:pPr>
        <w:pStyle w:val="ConsPlusNormal"/>
        <w:jc w:val="right"/>
      </w:pPr>
      <w:r>
        <w:t>об оплате труда работников</w:t>
      </w:r>
    </w:p>
    <w:p w:rsidR="00BE34C6" w:rsidRDefault="00BE34C6">
      <w:pPr>
        <w:pStyle w:val="ConsPlusNormal"/>
        <w:jc w:val="right"/>
      </w:pPr>
      <w:r>
        <w:t>государственных учреждений</w:t>
      </w:r>
    </w:p>
    <w:p w:rsidR="00BE34C6" w:rsidRDefault="00BE34C6">
      <w:pPr>
        <w:pStyle w:val="ConsPlusNormal"/>
        <w:jc w:val="right"/>
      </w:pPr>
      <w:r>
        <w:t>социального обслуживания</w:t>
      </w:r>
    </w:p>
    <w:p w:rsidR="00BE34C6" w:rsidRDefault="00BE34C6">
      <w:pPr>
        <w:pStyle w:val="ConsPlusNormal"/>
        <w:jc w:val="right"/>
      </w:pPr>
      <w:r>
        <w:t>и социальной защиты населения</w:t>
      </w:r>
    </w:p>
    <w:p w:rsidR="00BE34C6" w:rsidRDefault="00BE34C6">
      <w:pPr>
        <w:pStyle w:val="ConsPlusNormal"/>
        <w:jc w:val="right"/>
      </w:pPr>
      <w:r>
        <w:t>Ивановской области</w:t>
      </w:r>
    </w:p>
    <w:p w:rsidR="00BE34C6" w:rsidRDefault="00BE34C6">
      <w:pPr>
        <w:pStyle w:val="ConsPlusNormal"/>
        <w:ind w:firstLine="540"/>
        <w:jc w:val="both"/>
      </w:pPr>
    </w:p>
    <w:p w:rsidR="00BE34C6" w:rsidRDefault="00BE34C6">
      <w:pPr>
        <w:pStyle w:val="ConsPlusNormal"/>
        <w:jc w:val="center"/>
        <w:rPr>
          <w:b/>
          <w:bCs/>
        </w:rPr>
      </w:pPr>
      <w:bookmarkStart w:id="9" w:name="Par1003"/>
      <w:bookmarkEnd w:id="9"/>
      <w:r>
        <w:rPr>
          <w:b/>
          <w:bCs/>
        </w:rPr>
        <w:t>Перечень видов выплат стимулирующего характера, порядок,</w:t>
      </w:r>
    </w:p>
    <w:p w:rsidR="00BE34C6" w:rsidRDefault="00BE34C6">
      <w:pPr>
        <w:pStyle w:val="ConsPlusNormal"/>
        <w:jc w:val="center"/>
        <w:rPr>
          <w:b/>
          <w:bCs/>
        </w:rPr>
      </w:pPr>
      <w:r>
        <w:rPr>
          <w:b/>
          <w:bCs/>
        </w:rPr>
        <w:t>условия и размеры их установления</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(в ред. Постановлений Правительства Ивановской области</w:t>
            </w:r>
          </w:p>
          <w:p w:rsidR="00BE34C6" w:rsidRDefault="00BE34C6">
            <w:pPr>
              <w:pStyle w:val="ConsPlusNormal"/>
              <w:jc w:val="center"/>
              <w:rPr>
                <w:color w:val="392C69"/>
              </w:rPr>
            </w:pPr>
            <w:r>
              <w:rPr>
                <w:color w:val="392C69"/>
              </w:rPr>
              <w:t xml:space="preserve">от 03.08.2011 </w:t>
            </w:r>
            <w:hyperlink r:id="rId139" w:history="1">
              <w:r>
                <w:rPr>
                  <w:color w:val="0000FF"/>
                </w:rPr>
                <w:t>N 271-п</w:t>
              </w:r>
            </w:hyperlink>
            <w:r>
              <w:rPr>
                <w:color w:val="392C69"/>
              </w:rPr>
              <w:t xml:space="preserve">, от 28.11.2011 </w:t>
            </w:r>
            <w:hyperlink r:id="rId140" w:history="1">
              <w:r>
                <w:rPr>
                  <w:color w:val="0000FF"/>
                </w:rPr>
                <w:t>N 432-п</w:t>
              </w:r>
            </w:hyperlink>
            <w:r>
              <w:rPr>
                <w:color w:val="392C69"/>
              </w:rPr>
              <w:t xml:space="preserve">, от 11.12.2013 </w:t>
            </w:r>
            <w:hyperlink r:id="rId141" w:history="1">
              <w:r>
                <w:rPr>
                  <w:color w:val="0000FF"/>
                </w:rPr>
                <w:t>N 510-п</w:t>
              </w:r>
            </w:hyperlink>
            <w:r>
              <w:rPr>
                <w:color w:val="392C69"/>
              </w:rPr>
              <w:t>,</w:t>
            </w:r>
          </w:p>
          <w:p w:rsidR="00BE34C6" w:rsidRDefault="00BE34C6">
            <w:pPr>
              <w:pStyle w:val="ConsPlusNormal"/>
              <w:jc w:val="center"/>
              <w:rPr>
                <w:color w:val="392C69"/>
              </w:rPr>
            </w:pPr>
            <w:r>
              <w:rPr>
                <w:color w:val="392C69"/>
              </w:rPr>
              <w:t xml:space="preserve">от 15.01.2018 </w:t>
            </w:r>
            <w:hyperlink r:id="rId142" w:history="1">
              <w:r>
                <w:rPr>
                  <w:color w:val="0000FF"/>
                </w:rPr>
                <w:t>N 11-п</w:t>
              </w:r>
            </w:hyperlink>
            <w:r>
              <w:rPr>
                <w:color w:val="392C69"/>
              </w:rPr>
              <w:t xml:space="preserve">, от 28.04.2022 </w:t>
            </w:r>
            <w:hyperlink r:id="rId143" w:history="1">
              <w:r>
                <w:rPr>
                  <w:color w:val="0000FF"/>
                </w:rPr>
                <w:t>N 188-п</w:t>
              </w:r>
            </w:hyperlink>
            <w:r>
              <w:rPr>
                <w:color w:val="392C69"/>
              </w:rPr>
              <w:t xml:space="preserve">, от 17.11.2022 </w:t>
            </w:r>
            <w:hyperlink r:id="rId144" w:history="1">
              <w:r>
                <w:rPr>
                  <w:color w:val="0000FF"/>
                </w:rPr>
                <w:t>N 672-п</w:t>
              </w:r>
            </w:hyperlink>
            <w:r>
              <w:rPr>
                <w:color w:val="392C69"/>
              </w:rPr>
              <w:t>,</w:t>
            </w:r>
          </w:p>
          <w:p w:rsidR="00BE34C6" w:rsidRDefault="00BE34C6">
            <w:pPr>
              <w:pStyle w:val="ConsPlusNormal"/>
              <w:jc w:val="center"/>
              <w:rPr>
                <w:color w:val="392C69"/>
              </w:rPr>
            </w:pPr>
            <w:r>
              <w:rPr>
                <w:color w:val="392C69"/>
              </w:rPr>
              <w:t xml:space="preserve">от 17.07.2025 </w:t>
            </w:r>
            <w:hyperlink r:id="rId145" w:history="1">
              <w:r>
                <w:rPr>
                  <w:color w:val="0000FF"/>
                </w:rPr>
                <w:t>N 289-п</w:t>
              </w:r>
            </w:hyperlink>
            <w:r>
              <w:rPr>
                <w:color w:val="392C69"/>
              </w:rPr>
              <w:t>)</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BE34C6">
        <w:tc>
          <w:tcPr>
            <w:tcW w:w="567"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N п/п</w:t>
            </w:r>
          </w:p>
        </w:tc>
        <w:tc>
          <w:tcPr>
            <w:tcW w:w="850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Виды выплат стимулирующего характера</w:t>
            </w:r>
          </w:p>
        </w:tc>
      </w:tr>
      <w:tr w:rsidR="00BE34C6">
        <w:tc>
          <w:tcPr>
            <w:tcW w:w="567" w:type="dxa"/>
            <w:tcBorders>
              <w:top w:val="single" w:sz="4" w:space="0" w:color="auto"/>
              <w:left w:val="single" w:sz="4" w:space="0" w:color="auto"/>
              <w:right w:val="single" w:sz="4" w:space="0" w:color="auto"/>
            </w:tcBorders>
          </w:tcPr>
          <w:p w:rsidR="00BE34C6" w:rsidRDefault="00BE34C6">
            <w:pPr>
              <w:pStyle w:val="ConsPlusNormal"/>
            </w:pPr>
            <w:r>
              <w:t>1</w:t>
            </w:r>
          </w:p>
        </w:tc>
        <w:tc>
          <w:tcPr>
            <w:tcW w:w="8504" w:type="dxa"/>
            <w:tcBorders>
              <w:top w:val="single" w:sz="4" w:space="0" w:color="auto"/>
              <w:left w:val="single" w:sz="4" w:space="0" w:color="auto"/>
              <w:right w:val="single" w:sz="4" w:space="0" w:color="auto"/>
            </w:tcBorders>
          </w:tcPr>
          <w:p w:rsidR="00BE34C6" w:rsidRDefault="00BE34C6">
            <w:pPr>
              <w:pStyle w:val="ConsPlusNormal"/>
              <w:jc w:val="both"/>
            </w:pPr>
            <w:r>
              <w:t>Выплаты за стаж непрерывной работы в учреждениях социального обслуживания и социальной защиты населения</w:t>
            </w:r>
          </w:p>
        </w:tc>
      </w:tr>
      <w:tr w:rsidR="00BE34C6">
        <w:tc>
          <w:tcPr>
            <w:tcW w:w="567" w:type="dxa"/>
            <w:tcBorders>
              <w:left w:val="single" w:sz="4" w:space="0" w:color="auto"/>
              <w:right w:val="single" w:sz="4" w:space="0" w:color="auto"/>
            </w:tcBorders>
          </w:tcPr>
          <w:p w:rsidR="00BE34C6" w:rsidRDefault="00BE34C6">
            <w:pPr>
              <w:pStyle w:val="ConsPlusNormal"/>
            </w:pPr>
          </w:p>
        </w:tc>
        <w:tc>
          <w:tcPr>
            <w:tcW w:w="8504" w:type="dxa"/>
            <w:tcBorders>
              <w:left w:val="single" w:sz="4" w:space="0" w:color="auto"/>
              <w:right w:val="single" w:sz="4" w:space="0" w:color="auto"/>
            </w:tcBorders>
          </w:tcPr>
          <w:p w:rsidR="00BE34C6" w:rsidRDefault="00BE34C6">
            <w:pPr>
              <w:pStyle w:val="ConsPlusNormal"/>
              <w:jc w:val="both"/>
            </w:pPr>
            <w:r>
              <w:t>1.1. Надбавки за продолжительность непрерывной работы устанавливаются в следующих максимальных размерах:</w:t>
            </w:r>
          </w:p>
        </w:tc>
      </w:tr>
      <w:tr w:rsidR="00BE34C6">
        <w:tc>
          <w:tcPr>
            <w:tcW w:w="567" w:type="dxa"/>
            <w:tcBorders>
              <w:left w:val="single" w:sz="4" w:space="0" w:color="auto"/>
              <w:right w:val="single" w:sz="4" w:space="0" w:color="auto"/>
            </w:tcBorders>
          </w:tcPr>
          <w:p w:rsidR="00BE34C6" w:rsidRDefault="00BE34C6">
            <w:pPr>
              <w:pStyle w:val="ConsPlusNormal"/>
            </w:pPr>
          </w:p>
        </w:tc>
        <w:tc>
          <w:tcPr>
            <w:tcW w:w="8504" w:type="dxa"/>
            <w:tcBorders>
              <w:left w:val="single" w:sz="4" w:space="0" w:color="auto"/>
              <w:right w:val="single" w:sz="4" w:space="0" w:color="auto"/>
            </w:tcBorders>
          </w:tcPr>
          <w:p w:rsidR="00BE34C6" w:rsidRDefault="00BE34C6">
            <w:pPr>
              <w:pStyle w:val="ConsPlusNormal"/>
              <w:jc w:val="both"/>
            </w:pPr>
            <w:bookmarkStart w:id="10" w:name="Par1018"/>
            <w:bookmarkEnd w:id="10"/>
            <w:r>
              <w:t>1.1.1. В размере 30 процентов оклада (должностного оклада) за первые три года и по 15 процентов за каждые последующие два года непрерывной работы, но не выше 60 процентов оклада (должностного оклада) врачам и среднему медицинскому персоналу домов-интернатов всех типов, расположенных в сельской местности</w:t>
            </w:r>
          </w:p>
        </w:tc>
      </w:tr>
      <w:tr w:rsidR="00BE34C6">
        <w:tc>
          <w:tcPr>
            <w:tcW w:w="567" w:type="dxa"/>
            <w:tcBorders>
              <w:left w:val="single" w:sz="4" w:space="0" w:color="auto"/>
              <w:right w:val="single" w:sz="4" w:space="0" w:color="auto"/>
            </w:tcBorders>
          </w:tcPr>
          <w:p w:rsidR="00BE34C6" w:rsidRDefault="00BE34C6">
            <w:pPr>
              <w:pStyle w:val="ConsPlusNormal"/>
            </w:pPr>
          </w:p>
        </w:tc>
        <w:tc>
          <w:tcPr>
            <w:tcW w:w="8504" w:type="dxa"/>
            <w:tcBorders>
              <w:left w:val="single" w:sz="4" w:space="0" w:color="auto"/>
              <w:right w:val="single" w:sz="4" w:space="0" w:color="auto"/>
            </w:tcBorders>
          </w:tcPr>
          <w:p w:rsidR="00BE34C6" w:rsidRDefault="00BE34C6">
            <w:pPr>
              <w:pStyle w:val="ConsPlusNormal"/>
              <w:jc w:val="both"/>
            </w:pPr>
            <w:r>
              <w:t xml:space="preserve">1.1.2. В размере 20 процентов оклада (должностного оклада) за первые три года и 10 процентов за последующие два года непрерывной работы, но не выше 30 процентов оклада (должностного оклада) всем работникам учреждений социального обслуживания населения, кроме работников, получающих надбавку, предусмотренную </w:t>
            </w:r>
            <w:hyperlink w:anchor="Par1018" w:history="1">
              <w:r>
                <w:rPr>
                  <w:color w:val="0000FF"/>
                </w:rPr>
                <w:t>пунктом 1.1.1</w:t>
              </w:r>
            </w:hyperlink>
            <w:r>
              <w:t xml:space="preserve"> приложения</w:t>
            </w:r>
          </w:p>
        </w:tc>
      </w:tr>
      <w:tr w:rsidR="00BE34C6">
        <w:tc>
          <w:tcPr>
            <w:tcW w:w="567" w:type="dxa"/>
            <w:tcBorders>
              <w:left w:val="single" w:sz="4" w:space="0" w:color="auto"/>
              <w:right w:val="single" w:sz="4" w:space="0" w:color="auto"/>
            </w:tcBorders>
          </w:tcPr>
          <w:p w:rsidR="00BE34C6" w:rsidRDefault="00BE34C6">
            <w:pPr>
              <w:pStyle w:val="ConsPlusNormal"/>
            </w:pPr>
          </w:p>
        </w:tc>
        <w:tc>
          <w:tcPr>
            <w:tcW w:w="8504" w:type="dxa"/>
            <w:tcBorders>
              <w:left w:val="single" w:sz="4" w:space="0" w:color="auto"/>
              <w:right w:val="single" w:sz="4" w:space="0" w:color="auto"/>
            </w:tcBorders>
          </w:tcPr>
          <w:p w:rsidR="00BE34C6" w:rsidRDefault="00BE34C6">
            <w:pPr>
              <w:pStyle w:val="ConsPlusNormal"/>
              <w:jc w:val="both"/>
            </w:pPr>
            <w:r>
              <w:t>1.2. Надбавка за продолжительность непрерывной работы выплачивается по основной должности исходя из оклада (должностного оклада)</w:t>
            </w:r>
          </w:p>
        </w:tc>
      </w:tr>
      <w:tr w:rsidR="00BE34C6">
        <w:tc>
          <w:tcPr>
            <w:tcW w:w="567" w:type="dxa"/>
            <w:tcBorders>
              <w:left w:val="single" w:sz="4" w:space="0" w:color="auto"/>
              <w:right w:val="single" w:sz="4" w:space="0" w:color="auto"/>
            </w:tcBorders>
          </w:tcPr>
          <w:p w:rsidR="00BE34C6" w:rsidRDefault="00BE34C6">
            <w:pPr>
              <w:pStyle w:val="ConsPlusNormal"/>
            </w:pPr>
          </w:p>
        </w:tc>
        <w:tc>
          <w:tcPr>
            <w:tcW w:w="8504" w:type="dxa"/>
            <w:tcBorders>
              <w:left w:val="single" w:sz="4" w:space="0" w:color="auto"/>
              <w:right w:val="single" w:sz="4" w:space="0" w:color="auto"/>
            </w:tcBorders>
          </w:tcPr>
          <w:p w:rsidR="00BE34C6" w:rsidRDefault="00BE34C6">
            <w:pPr>
              <w:pStyle w:val="ConsPlusNormal"/>
              <w:jc w:val="both"/>
            </w:pPr>
            <w:r>
              <w:t>1.3. Работникам, занимающим по совместительству штатные должности медицинского персонала в учреждениях социального обслуживания и социальной защиты населения, надбавки выплачиваются и по совмещаемым должностям в порядке и на условиях, предусмотренных для этих должностей</w:t>
            </w:r>
          </w:p>
        </w:tc>
      </w:tr>
      <w:tr w:rsidR="00BE34C6">
        <w:tc>
          <w:tcPr>
            <w:tcW w:w="567" w:type="dxa"/>
            <w:tcBorders>
              <w:left w:val="single" w:sz="4" w:space="0" w:color="auto"/>
              <w:right w:val="single" w:sz="4" w:space="0" w:color="auto"/>
            </w:tcBorders>
          </w:tcPr>
          <w:p w:rsidR="00BE34C6" w:rsidRDefault="00BE34C6">
            <w:pPr>
              <w:pStyle w:val="ConsPlusNormal"/>
            </w:pPr>
          </w:p>
        </w:tc>
        <w:tc>
          <w:tcPr>
            <w:tcW w:w="8504" w:type="dxa"/>
            <w:tcBorders>
              <w:left w:val="single" w:sz="4" w:space="0" w:color="auto"/>
              <w:right w:val="single" w:sz="4" w:space="0" w:color="auto"/>
            </w:tcBorders>
          </w:tcPr>
          <w:p w:rsidR="00BE34C6" w:rsidRDefault="00BE34C6">
            <w:pPr>
              <w:pStyle w:val="ConsPlusNormal"/>
              <w:jc w:val="both"/>
            </w:pPr>
            <w:r>
              <w:t xml:space="preserve">1.4. </w:t>
            </w:r>
            <w:hyperlink w:anchor="Par1081" w:history="1">
              <w:r>
                <w:rPr>
                  <w:color w:val="0000FF"/>
                </w:rPr>
                <w:t>Порядок</w:t>
              </w:r>
            </w:hyperlink>
            <w:r>
              <w:t xml:space="preserve"> исчисления стажа непрерывной работы, дающего право на получение надбавок, определяется приложением 1 к настоящему Перечню</w:t>
            </w:r>
          </w:p>
        </w:tc>
      </w:tr>
      <w:tr w:rsidR="00BE34C6">
        <w:tc>
          <w:tcPr>
            <w:tcW w:w="9071" w:type="dxa"/>
            <w:gridSpan w:val="2"/>
            <w:tcBorders>
              <w:left w:val="single" w:sz="4" w:space="0" w:color="auto"/>
              <w:bottom w:val="single" w:sz="4" w:space="0" w:color="auto"/>
              <w:right w:val="single" w:sz="4" w:space="0" w:color="auto"/>
            </w:tcBorders>
          </w:tcPr>
          <w:p w:rsidR="00BE34C6" w:rsidRDefault="00BE34C6">
            <w:pPr>
              <w:pStyle w:val="ConsPlusNormal"/>
              <w:jc w:val="both"/>
            </w:pPr>
            <w:r>
              <w:t xml:space="preserve">(в ред. </w:t>
            </w:r>
            <w:hyperlink r:id="rId146" w:history="1">
              <w:r>
                <w:rPr>
                  <w:color w:val="0000FF"/>
                </w:rPr>
                <w:t>Постановления</w:t>
              </w:r>
            </w:hyperlink>
            <w:r>
              <w:t xml:space="preserve"> Правительства Ивановской области от 11.12.2013 N 510-п)</w:t>
            </w:r>
          </w:p>
        </w:tc>
      </w:tr>
      <w:tr w:rsidR="00BE34C6">
        <w:tc>
          <w:tcPr>
            <w:tcW w:w="567" w:type="dxa"/>
            <w:tcBorders>
              <w:top w:val="single" w:sz="4" w:space="0" w:color="auto"/>
              <w:left w:val="single" w:sz="4" w:space="0" w:color="auto"/>
              <w:right w:val="single" w:sz="4" w:space="0" w:color="auto"/>
            </w:tcBorders>
          </w:tcPr>
          <w:p w:rsidR="00BE34C6" w:rsidRDefault="00BE34C6">
            <w:pPr>
              <w:pStyle w:val="ConsPlusNormal"/>
            </w:pPr>
            <w:r>
              <w:t>2</w:t>
            </w:r>
          </w:p>
        </w:tc>
        <w:tc>
          <w:tcPr>
            <w:tcW w:w="8504" w:type="dxa"/>
            <w:tcBorders>
              <w:top w:val="single" w:sz="4" w:space="0" w:color="auto"/>
              <w:left w:val="single" w:sz="4" w:space="0" w:color="auto"/>
              <w:right w:val="single" w:sz="4" w:space="0" w:color="auto"/>
            </w:tcBorders>
          </w:tcPr>
          <w:p w:rsidR="00BE34C6" w:rsidRDefault="00BE34C6">
            <w:pPr>
              <w:pStyle w:val="ConsPlusNormal"/>
              <w:jc w:val="both"/>
            </w:pPr>
            <w:r>
              <w:t>Персональный повышающий коэффициент к окладу (должностному окладу) устанавливается с учетом профессиональной подготовки работника, степени самостоятельности и ответственности при выполнении поставленных задач, сложности, важности выполняемой работы и других факторов.</w:t>
            </w:r>
          </w:p>
          <w:p w:rsidR="00BE34C6" w:rsidRDefault="00BE34C6">
            <w:pPr>
              <w:pStyle w:val="ConsPlusNormal"/>
              <w:jc w:val="both"/>
            </w:pPr>
            <w:r>
              <w:t>Решение об установлении персонального повышающего коэффициента к окладу (должностному окладу) и его размерах (не более 1,5 должностных окладов) принимается руководителем учреждения персонально в отношении конкретного работника на определенный период времени в течение соответствующего календарного года</w:t>
            </w:r>
          </w:p>
        </w:tc>
      </w:tr>
      <w:tr w:rsidR="00BE34C6">
        <w:tc>
          <w:tcPr>
            <w:tcW w:w="9071" w:type="dxa"/>
            <w:gridSpan w:val="2"/>
            <w:tcBorders>
              <w:left w:val="single" w:sz="4" w:space="0" w:color="auto"/>
              <w:bottom w:val="single" w:sz="4" w:space="0" w:color="auto"/>
              <w:right w:val="single" w:sz="4" w:space="0" w:color="auto"/>
            </w:tcBorders>
          </w:tcPr>
          <w:p w:rsidR="00BE34C6" w:rsidRDefault="00BE34C6">
            <w:pPr>
              <w:pStyle w:val="ConsPlusNormal"/>
              <w:jc w:val="both"/>
            </w:pPr>
            <w:r>
              <w:t xml:space="preserve">(в ред. </w:t>
            </w:r>
            <w:hyperlink r:id="rId147" w:history="1">
              <w:r>
                <w:rPr>
                  <w:color w:val="0000FF"/>
                </w:rPr>
                <w:t>Постановления</w:t>
              </w:r>
            </w:hyperlink>
            <w:r>
              <w:t xml:space="preserve"> Правительства Ивановской области от 15.01.2018 N 11-п)</w:t>
            </w:r>
          </w:p>
        </w:tc>
      </w:tr>
      <w:tr w:rsidR="00BE34C6">
        <w:tc>
          <w:tcPr>
            <w:tcW w:w="567" w:type="dxa"/>
            <w:tcBorders>
              <w:top w:val="single" w:sz="4" w:space="0" w:color="auto"/>
              <w:left w:val="single" w:sz="4" w:space="0" w:color="auto"/>
              <w:right w:val="single" w:sz="4" w:space="0" w:color="auto"/>
            </w:tcBorders>
          </w:tcPr>
          <w:p w:rsidR="00BE34C6" w:rsidRDefault="00BE34C6">
            <w:pPr>
              <w:pStyle w:val="ConsPlusNormal"/>
            </w:pPr>
            <w:r>
              <w:t>3</w:t>
            </w:r>
          </w:p>
        </w:tc>
        <w:tc>
          <w:tcPr>
            <w:tcW w:w="8504" w:type="dxa"/>
            <w:tcBorders>
              <w:top w:val="single" w:sz="4" w:space="0" w:color="auto"/>
              <w:left w:val="single" w:sz="4" w:space="0" w:color="auto"/>
              <w:right w:val="single" w:sz="4" w:space="0" w:color="auto"/>
            </w:tcBorders>
          </w:tcPr>
          <w:p w:rsidR="00BE34C6" w:rsidRDefault="00BE34C6">
            <w:pPr>
              <w:pStyle w:val="ConsPlusNormal"/>
              <w:jc w:val="both"/>
            </w:pPr>
            <w:r>
              <w:t>Выплата за наличие звания "Заслуженный работник" и ученой степени, при условии соответствия звания и ученой степени профилю выполняемой работы (специальности), производится в размере от 5 до 15 процентов от оклада (должностного оклада)</w:t>
            </w:r>
          </w:p>
        </w:tc>
      </w:tr>
      <w:tr w:rsidR="00BE34C6">
        <w:tc>
          <w:tcPr>
            <w:tcW w:w="9071" w:type="dxa"/>
            <w:gridSpan w:val="2"/>
            <w:tcBorders>
              <w:left w:val="single" w:sz="4" w:space="0" w:color="auto"/>
              <w:bottom w:val="single" w:sz="4" w:space="0" w:color="auto"/>
              <w:right w:val="single" w:sz="4" w:space="0" w:color="auto"/>
            </w:tcBorders>
          </w:tcPr>
          <w:p w:rsidR="00BE34C6" w:rsidRDefault="00BE34C6">
            <w:pPr>
              <w:pStyle w:val="ConsPlusNormal"/>
              <w:jc w:val="both"/>
            </w:pPr>
            <w:r>
              <w:lastRenderedPageBreak/>
              <w:t xml:space="preserve">(в ред. </w:t>
            </w:r>
            <w:hyperlink r:id="rId148" w:history="1">
              <w:r>
                <w:rPr>
                  <w:color w:val="0000FF"/>
                </w:rPr>
                <w:t>Постановления</w:t>
              </w:r>
            </w:hyperlink>
            <w:r>
              <w:t xml:space="preserve"> Правительства Ивановской области от 03.08.2011 N 271-п)</w:t>
            </w:r>
          </w:p>
        </w:tc>
      </w:tr>
      <w:tr w:rsidR="00BE34C6">
        <w:tc>
          <w:tcPr>
            <w:tcW w:w="567" w:type="dxa"/>
            <w:tcBorders>
              <w:top w:val="single" w:sz="4" w:space="0" w:color="auto"/>
              <w:left w:val="single" w:sz="4" w:space="0" w:color="auto"/>
              <w:right w:val="single" w:sz="4" w:space="0" w:color="auto"/>
            </w:tcBorders>
          </w:tcPr>
          <w:p w:rsidR="00BE34C6" w:rsidRDefault="00BE34C6">
            <w:pPr>
              <w:pStyle w:val="ConsPlusNormal"/>
            </w:pPr>
            <w:r>
              <w:t>4</w:t>
            </w:r>
          </w:p>
        </w:tc>
        <w:tc>
          <w:tcPr>
            <w:tcW w:w="8504" w:type="dxa"/>
            <w:tcBorders>
              <w:top w:val="single" w:sz="4" w:space="0" w:color="auto"/>
              <w:left w:val="single" w:sz="4" w:space="0" w:color="auto"/>
              <w:right w:val="single" w:sz="4" w:space="0" w:color="auto"/>
            </w:tcBorders>
          </w:tcPr>
          <w:p w:rsidR="00BE34C6" w:rsidRDefault="00BE34C6">
            <w:pPr>
              <w:pStyle w:val="ConsPlusNormal"/>
              <w:jc w:val="both"/>
            </w:pPr>
            <w:r>
              <w:t>Всем работникам учреждения при условии наличия средств на соответствующие цели могут быть установлены выплаты стимулирующего характера:</w:t>
            </w:r>
          </w:p>
          <w:p w:rsidR="00BE34C6" w:rsidRDefault="00BE34C6">
            <w:pPr>
              <w:pStyle w:val="ConsPlusNormal"/>
            </w:pPr>
            <w:r>
              <w:t>- за выполнение важных и особо важных работ;</w:t>
            </w:r>
          </w:p>
          <w:p w:rsidR="00BE34C6" w:rsidRDefault="00BE34C6">
            <w:pPr>
              <w:pStyle w:val="ConsPlusNormal"/>
            </w:pPr>
            <w:r>
              <w:t>- за выполнение особо срочных работ;</w:t>
            </w:r>
          </w:p>
          <w:p w:rsidR="00BE34C6" w:rsidRDefault="00BE34C6">
            <w:pPr>
              <w:pStyle w:val="ConsPlusNormal"/>
            </w:pPr>
            <w:r>
              <w:t>- за сложность и напряженность в работе;</w:t>
            </w:r>
          </w:p>
          <w:p w:rsidR="00BE34C6" w:rsidRDefault="00BE34C6">
            <w:pPr>
              <w:pStyle w:val="ConsPlusNormal"/>
            </w:pPr>
            <w:r>
              <w:t>- за высокий профессионализм и качество выполняемой работы;</w:t>
            </w:r>
          </w:p>
          <w:p w:rsidR="00BE34C6" w:rsidRDefault="00BE34C6">
            <w:pPr>
              <w:pStyle w:val="ConsPlusNormal"/>
            </w:pPr>
            <w:r>
              <w:t>- за качественный результат выполнения порученной работы;</w:t>
            </w:r>
          </w:p>
          <w:p w:rsidR="00BE34C6" w:rsidRDefault="00BE34C6">
            <w:pPr>
              <w:pStyle w:val="ConsPlusNormal"/>
            </w:pPr>
            <w:r>
              <w:t>- за высокую интенсивность труда.</w:t>
            </w:r>
          </w:p>
          <w:p w:rsidR="00BE34C6" w:rsidRDefault="00BE34C6">
            <w:pPr>
              <w:pStyle w:val="ConsPlusNormal"/>
              <w:jc w:val="both"/>
            </w:pPr>
            <w:r>
              <w:t>Порядок установления, размеры и условия осуществления данных выплат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а также по решению руководителя учреждения.</w:t>
            </w:r>
          </w:p>
          <w:p w:rsidR="00BE34C6" w:rsidRDefault="00BE34C6">
            <w:pPr>
              <w:pStyle w:val="ConsPlusNormal"/>
              <w:jc w:val="both"/>
            </w:pPr>
            <w:r>
              <w:t>Размеры и условия осуществления выплат стимулирующего характера за качество выполняемой работы устанавливаются с учетом разрабатываемых в учреждениях показателей и критериев оценки эффективности труда работников и утверждаются локальным нормативным актом.</w:t>
            </w:r>
          </w:p>
          <w:p w:rsidR="00BE34C6" w:rsidRDefault="00BE34C6">
            <w:pPr>
              <w:pStyle w:val="ConsPlusNormal"/>
              <w:jc w:val="both"/>
            </w:pPr>
            <w:r>
              <w:t xml:space="preserve">В целях повышения средней заработной платы отдельных категорий работников применяются рекомендуемые </w:t>
            </w:r>
            <w:hyperlink w:anchor="Par1147" w:history="1">
              <w:r>
                <w:rPr>
                  <w:color w:val="0000FF"/>
                </w:rPr>
                <w:t>показатели</w:t>
              </w:r>
            </w:hyperlink>
            <w:r>
              <w:t xml:space="preserve"> и критерии оценки эффективности труда отдельных категорий работников (приложение 2 к настоящему Перечню)</w:t>
            </w:r>
          </w:p>
        </w:tc>
      </w:tr>
      <w:tr w:rsidR="00BE34C6">
        <w:tc>
          <w:tcPr>
            <w:tcW w:w="9071" w:type="dxa"/>
            <w:gridSpan w:val="2"/>
            <w:tcBorders>
              <w:left w:val="single" w:sz="4" w:space="0" w:color="auto"/>
              <w:bottom w:val="single" w:sz="4" w:space="0" w:color="auto"/>
              <w:right w:val="single" w:sz="4" w:space="0" w:color="auto"/>
            </w:tcBorders>
          </w:tcPr>
          <w:p w:rsidR="00BE34C6" w:rsidRDefault="00BE34C6">
            <w:pPr>
              <w:pStyle w:val="ConsPlusNormal"/>
              <w:jc w:val="both"/>
            </w:pPr>
            <w:r>
              <w:t xml:space="preserve">(в ред. </w:t>
            </w:r>
            <w:hyperlink r:id="rId149" w:history="1">
              <w:r>
                <w:rPr>
                  <w:color w:val="0000FF"/>
                </w:rPr>
                <w:t>Постановления</w:t>
              </w:r>
            </w:hyperlink>
            <w:r>
              <w:t xml:space="preserve"> Правительства Ивановской области от 11.12.2013 N 510-п)</w:t>
            </w:r>
          </w:p>
        </w:tc>
      </w:tr>
      <w:tr w:rsidR="00BE34C6">
        <w:tc>
          <w:tcPr>
            <w:tcW w:w="567" w:type="dxa"/>
            <w:tcBorders>
              <w:top w:val="single" w:sz="4" w:space="0" w:color="auto"/>
              <w:left w:val="single" w:sz="4" w:space="0" w:color="auto"/>
              <w:right w:val="single" w:sz="4" w:space="0" w:color="auto"/>
            </w:tcBorders>
          </w:tcPr>
          <w:p w:rsidR="00BE34C6" w:rsidRDefault="00BE34C6">
            <w:pPr>
              <w:pStyle w:val="ConsPlusNormal"/>
            </w:pPr>
            <w:r>
              <w:t>5</w:t>
            </w:r>
          </w:p>
        </w:tc>
        <w:tc>
          <w:tcPr>
            <w:tcW w:w="8504" w:type="dxa"/>
            <w:tcBorders>
              <w:top w:val="single" w:sz="4" w:space="0" w:color="auto"/>
              <w:left w:val="single" w:sz="4" w:space="0" w:color="auto"/>
              <w:right w:val="single" w:sz="4" w:space="0" w:color="auto"/>
            </w:tcBorders>
          </w:tcPr>
          <w:p w:rsidR="00BE34C6" w:rsidRDefault="00BE34C6">
            <w:pPr>
              <w:pStyle w:val="ConsPlusNormal"/>
              <w:jc w:val="both"/>
            </w:pPr>
            <w:r>
              <w:t>Всем работникам учреждения при условии наличия средств на соответствующие цели может быть выплачена премия за достижение высоких результатов в труде.</w:t>
            </w:r>
          </w:p>
          <w:p w:rsidR="00BE34C6" w:rsidRDefault="00BE34C6">
            <w:pPr>
              <w:pStyle w:val="ConsPlusNormal"/>
              <w:jc w:val="both"/>
            </w:pPr>
            <w:r>
              <w:t>Порядок установления, размеры и условия осуществления премии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а также по решению руководителя учреждения.</w:t>
            </w:r>
          </w:p>
          <w:p w:rsidR="00BE34C6" w:rsidRDefault="00BE34C6">
            <w:pPr>
              <w:pStyle w:val="ConsPlusNormal"/>
              <w:jc w:val="both"/>
            </w:pPr>
            <w:r>
              <w:t>Размеры и условия осуществления премии устанавливаются с учетом разрабатываемых в учреждениях показателей и критериев оценки эффективности труда работников и утверждаются локальным нормативным актом.</w:t>
            </w:r>
          </w:p>
          <w:p w:rsidR="00BE34C6" w:rsidRDefault="00BE34C6">
            <w:pPr>
              <w:pStyle w:val="ConsPlusNormal"/>
              <w:jc w:val="both"/>
            </w:pPr>
            <w:r>
              <w:t xml:space="preserve">В целях повышения средней заработной платы отдельных категорий работников применяются рекомендуемые </w:t>
            </w:r>
            <w:hyperlink w:anchor="Par1147" w:history="1">
              <w:r>
                <w:rPr>
                  <w:color w:val="0000FF"/>
                </w:rPr>
                <w:t>показатели</w:t>
              </w:r>
            </w:hyperlink>
            <w:r>
              <w:t xml:space="preserve"> и критерии оценки эффективности труда отдельных категорий работников (приложение 2 к настоящему Перечню)</w:t>
            </w:r>
          </w:p>
        </w:tc>
      </w:tr>
      <w:tr w:rsidR="00BE34C6">
        <w:tc>
          <w:tcPr>
            <w:tcW w:w="9071" w:type="dxa"/>
            <w:gridSpan w:val="2"/>
            <w:tcBorders>
              <w:left w:val="single" w:sz="4" w:space="0" w:color="auto"/>
              <w:bottom w:val="single" w:sz="4" w:space="0" w:color="auto"/>
              <w:right w:val="single" w:sz="4" w:space="0" w:color="auto"/>
            </w:tcBorders>
          </w:tcPr>
          <w:p w:rsidR="00BE34C6" w:rsidRDefault="00BE34C6">
            <w:pPr>
              <w:pStyle w:val="ConsPlusNormal"/>
              <w:jc w:val="both"/>
            </w:pPr>
            <w:r>
              <w:t xml:space="preserve">(в ред. </w:t>
            </w:r>
            <w:hyperlink r:id="rId150" w:history="1">
              <w:r>
                <w:rPr>
                  <w:color w:val="0000FF"/>
                </w:rPr>
                <w:t>Постановлениям</w:t>
              </w:r>
            </w:hyperlink>
            <w:r>
              <w:t xml:space="preserve"> Правительства Ивановской области от 11.12.2013 N 510-п)</w:t>
            </w:r>
          </w:p>
        </w:tc>
      </w:tr>
      <w:tr w:rsidR="00BE34C6">
        <w:tc>
          <w:tcPr>
            <w:tcW w:w="567" w:type="dxa"/>
            <w:tcBorders>
              <w:top w:val="single" w:sz="4" w:space="0" w:color="auto"/>
              <w:left w:val="single" w:sz="4" w:space="0" w:color="auto"/>
              <w:right w:val="single" w:sz="4" w:space="0" w:color="auto"/>
            </w:tcBorders>
          </w:tcPr>
          <w:p w:rsidR="00BE34C6" w:rsidRDefault="00BE34C6">
            <w:pPr>
              <w:pStyle w:val="ConsPlusNormal"/>
            </w:pPr>
            <w:r>
              <w:t>6</w:t>
            </w:r>
          </w:p>
        </w:tc>
        <w:tc>
          <w:tcPr>
            <w:tcW w:w="8504" w:type="dxa"/>
            <w:tcBorders>
              <w:top w:val="single" w:sz="4" w:space="0" w:color="auto"/>
              <w:left w:val="single" w:sz="4" w:space="0" w:color="auto"/>
              <w:right w:val="single" w:sz="4" w:space="0" w:color="auto"/>
            </w:tcBorders>
          </w:tcPr>
          <w:p w:rsidR="00BE34C6" w:rsidRDefault="00BE34C6">
            <w:pPr>
              <w:pStyle w:val="ConsPlusNormal"/>
              <w:jc w:val="both"/>
            </w:pPr>
            <w:r>
              <w:t>Ежемесячная денежная выплата стимулирующего характера за работу по социальной адаптации детей-сирот и детей, оставшихся без попечения родителей, педагогическим работникам детского дома-интерната, предназначенного для граждан, имеющих психические расстройства, бюджетного стационарного учреждения социального обслуживания Ивановской области "Шуйский дом-интернат".</w:t>
            </w:r>
          </w:p>
          <w:p w:rsidR="00BE34C6" w:rsidRDefault="00BE34C6">
            <w:pPr>
              <w:pStyle w:val="ConsPlusNormal"/>
              <w:jc w:val="both"/>
            </w:pPr>
            <w:r>
              <w:t xml:space="preserve">Порядок, условия и размер ежемесячной денежной выплаты стимулирующего характера за работу по социальной адаптации детей-сирот и детей, оставшихся без попечения родителей, педагогическим работникам детского дома-интерната, предназначенного для граждан, имеющих психические расстройства, бюджетного стационарного учреждения социального обслуживания Ивановской области "Шуйский дом-интернат" установлены </w:t>
            </w:r>
            <w:hyperlink r:id="rId151" w:history="1">
              <w:r>
                <w:rPr>
                  <w:color w:val="0000FF"/>
                </w:rPr>
                <w:t>постановлением</w:t>
              </w:r>
            </w:hyperlink>
            <w:r>
              <w:t xml:space="preserve"> Правительства Ивановской области от 23.09.2011 N 333-п "Об утверждении Положения о порядке, условиях и размере ежемесячной денежной выплаты стимулирующего характера за работу по социальной адаптации детей-сирот и детей, оставшихся без попечения родителей, педагогическим работникам образовательных учреждений для детей-сирот и детей, оставшихся без попечения </w:t>
            </w:r>
            <w:r>
              <w:lastRenderedPageBreak/>
              <w:t>родителей, а также детского дома-интерната, предназначенного для граждан, имеющих психические расстройства, бюджетного стационарного учреждения социального обслуживания Ивановской области "Шуйский дом-интернат" (далее - постановление Правительства Ивановской области от 23.09.2011 N 333-п)</w:t>
            </w:r>
          </w:p>
        </w:tc>
      </w:tr>
      <w:tr w:rsidR="00BE34C6">
        <w:tc>
          <w:tcPr>
            <w:tcW w:w="9071" w:type="dxa"/>
            <w:gridSpan w:val="2"/>
            <w:tcBorders>
              <w:left w:val="single" w:sz="4" w:space="0" w:color="auto"/>
              <w:bottom w:val="single" w:sz="4" w:space="0" w:color="auto"/>
              <w:right w:val="single" w:sz="4" w:space="0" w:color="auto"/>
            </w:tcBorders>
          </w:tcPr>
          <w:p w:rsidR="00BE34C6" w:rsidRDefault="00BE34C6">
            <w:pPr>
              <w:pStyle w:val="ConsPlusNormal"/>
              <w:jc w:val="both"/>
            </w:pPr>
            <w:r>
              <w:lastRenderedPageBreak/>
              <w:t xml:space="preserve">(п. 6 введен </w:t>
            </w:r>
            <w:hyperlink r:id="rId152" w:history="1">
              <w:r>
                <w:rPr>
                  <w:color w:val="0000FF"/>
                </w:rPr>
                <w:t>Постановлением</w:t>
              </w:r>
            </w:hyperlink>
            <w:r>
              <w:t xml:space="preserve"> Правительства Ивановской области от 28.11.2011 N 432-п; в ред. </w:t>
            </w:r>
            <w:hyperlink r:id="rId153" w:history="1">
              <w:r>
                <w:rPr>
                  <w:color w:val="0000FF"/>
                </w:rPr>
                <w:t>Постановления</w:t>
              </w:r>
            </w:hyperlink>
            <w:r>
              <w:t xml:space="preserve"> Правительства Ивановской области от 17.11.2022 N 672-п)</w:t>
            </w:r>
          </w:p>
        </w:tc>
      </w:tr>
      <w:tr w:rsidR="00BE34C6">
        <w:tc>
          <w:tcPr>
            <w:tcW w:w="567" w:type="dxa"/>
            <w:tcBorders>
              <w:top w:val="single" w:sz="4" w:space="0" w:color="auto"/>
              <w:left w:val="single" w:sz="4" w:space="0" w:color="auto"/>
              <w:right w:val="single" w:sz="4" w:space="0" w:color="auto"/>
            </w:tcBorders>
          </w:tcPr>
          <w:p w:rsidR="00BE34C6" w:rsidRDefault="00BE34C6">
            <w:pPr>
              <w:pStyle w:val="ConsPlusNormal"/>
            </w:pPr>
            <w:r>
              <w:t>7</w:t>
            </w:r>
          </w:p>
        </w:tc>
        <w:tc>
          <w:tcPr>
            <w:tcW w:w="8504" w:type="dxa"/>
            <w:tcBorders>
              <w:top w:val="single" w:sz="4" w:space="0" w:color="auto"/>
              <w:left w:val="single" w:sz="4" w:space="0" w:color="auto"/>
              <w:right w:val="single" w:sz="4" w:space="0" w:color="auto"/>
            </w:tcBorders>
          </w:tcPr>
          <w:p w:rsidR="00BE34C6" w:rsidRDefault="00BE34C6">
            <w:pPr>
              <w:pStyle w:val="ConsPlusNormal"/>
              <w:jc w:val="both"/>
            </w:pPr>
            <w:r>
              <w:t>Ежемесячная денежная выплата стимулирующего характера за работу с детьми из социально неблагополучных семей педагогическим работникам учреждений социального обслуживания.</w:t>
            </w:r>
          </w:p>
          <w:p w:rsidR="00BE34C6" w:rsidRDefault="00BE34C6">
            <w:pPr>
              <w:pStyle w:val="ConsPlusNormal"/>
              <w:jc w:val="both"/>
            </w:pPr>
            <w:r>
              <w:t xml:space="preserve">Порядок, условия и размер ежемесячной денежной выплаты стимулирующего характера за работу с детьми из социально неблагополучных семей педагогическим работникам учреждений социального обслуживания установлены </w:t>
            </w:r>
            <w:hyperlink r:id="rId154" w:history="1">
              <w:r>
                <w:rPr>
                  <w:color w:val="0000FF"/>
                </w:rPr>
                <w:t>постановлением</w:t>
              </w:r>
            </w:hyperlink>
            <w:r>
              <w:t xml:space="preserve"> Правительства Ивановской области от 16.01.2013 N 1-п "Об утверждении Положения о порядке, условиях и размере ежемесячной денежной выплаты стимулирующего характера за работу с детьми из социально неблагополучных семей педагогическим работникам учреждений социального обслуживания"</w:t>
            </w:r>
          </w:p>
        </w:tc>
      </w:tr>
      <w:tr w:rsidR="00BE34C6">
        <w:tc>
          <w:tcPr>
            <w:tcW w:w="9071" w:type="dxa"/>
            <w:gridSpan w:val="2"/>
            <w:tcBorders>
              <w:left w:val="single" w:sz="4" w:space="0" w:color="auto"/>
              <w:bottom w:val="single" w:sz="4" w:space="0" w:color="auto"/>
              <w:right w:val="single" w:sz="4" w:space="0" w:color="auto"/>
            </w:tcBorders>
          </w:tcPr>
          <w:p w:rsidR="00BE34C6" w:rsidRDefault="00BE34C6">
            <w:pPr>
              <w:pStyle w:val="ConsPlusNormal"/>
              <w:jc w:val="both"/>
            </w:pPr>
            <w:r>
              <w:t xml:space="preserve">(п. 7 введен </w:t>
            </w:r>
            <w:hyperlink r:id="rId155" w:history="1">
              <w:r>
                <w:rPr>
                  <w:color w:val="0000FF"/>
                </w:rPr>
                <w:t>Постановлением</w:t>
              </w:r>
            </w:hyperlink>
            <w:r>
              <w:t xml:space="preserve"> Правительства Ивановской области от 11.12.2013 N 510-п)</w:t>
            </w:r>
          </w:p>
        </w:tc>
      </w:tr>
      <w:tr w:rsidR="00BE34C6">
        <w:tc>
          <w:tcPr>
            <w:tcW w:w="567" w:type="dxa"/>
            <w:tcBorders>
              <w:top w:val="single" w:sz="4" w:space="0" w:color="auto"/>
              <w:left w:val="single" w:sz="4" w:space="0" w:color="auto"/>
              <w:right w:val="single" w:sz="4" w:space="0" w:color="auto"/>
            </w:tcBorders>
          </w:tcPr>
          <w:p w:rsidR="00BE34C6" w:rsidRDefault="00BE34C6">
            <w:pPr>
              <w:pStyle w:val="ConsPlusNormal"/>
              <w:jc w:val="both"/>
            </w:pPr>
            <w:r>
              <w:t>8</w:t>
            </w:r>
          </w:p>
        </w:tc>
        <w:tc>
          <w:tcPr>
            <w:tcW w:w="8504" w:type="dxa"/>
            <w:tcBorders>
              <w:top w:val="single" w:sz="4" w:space="0" w:color="auto"/>
              <w:left w:val="single" w:sz="4" w:space="0" w:color="auto"/>
              <w:right w:val="single" w:sz="4" w:space="0" w:color="auto"/>
            </w:tcBorders>
          </w:tcPr>
          <w:p w:rsidR="00BE34C6" w:rsidRDefault="00BE34C6">
            <w:pPr>
              <w:pStyle w:val="ConsPlusNormal"/>
              <w:jc w:val="both"/>
            </w:pPr>
            <w:r>
              <w:t xml:space="preserve">Выплата за особые условия труда и сложность выполняемых задач работникам учреждения, занимающим должности служащих, специалистов и работников по профессиональным квалификационным группам и должности работников, не отнесенные к профессиональным квалификационным группам (не включенные в профессиональные квалификационные группы), за исключением отдельных категорий работников, которым обеспечивается уровень средней заработной платы, определенный указами Президента Российской Федерации от 07.05.2012 </w:t>
            </w:r>
            <w:hyperlink r:id="rId156" w:history="1">
              <w:r>
                <w:rPr>
                  <w:color w:val="0000FF"/>
                </w:rPr>
                <w:t>N 597</w:t>
              </w:r>
            </w:hyperlink>
            <w:r>
              <w:t xml:space="preserve"> "О мероприятиях по реализации государственной социальной политики", от 28.12.2012 </w:t>
            </w:r>
            <w:hyperlink r:id="rId157" w:history="1">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BE34C6" w:rsidRDefault="00BE34C6">
            <w:pPr>
              <w:pStyle w:val="ConsPlusNormal"/>
              <w:jc w:val="both"/>
            </w:pPr>
            <w:r>
              <w:t>Размеры и условия осуществления выплаты за особые условия труда и сложность выполняемых задач устанавливаются коллективными договорами, локальными нормативными актами, принимаемыми с учетом мнения представительного органа работников.</w:t>
            </w:r>
          </w:p>
          <w:p w:rsidR="00BE34C6" w:rsidRDefault="00BE34C6">
            <w:pPr>
              <w:pStyle w:val="ConsPlusNormal"/>
              <w:jc w:val="both"/>
            </w:pPr>
            <w:r>
              <w:t>Размеры и условия осуществления выплаты за особые условия труда и сложность выполняемых задач устанавливаются с учетом разрабатываемых в учреждении показателей и критериев оценки эффективности труда работников</w:t>
            </w:r>
          </w:p>
        </w:tc>
      </w:tr>
      <w:tr w:rsidR="00BE34C6">
        <w:tc>
          <w:tcPr>
            <w:tcW w:w="9071" w:type="dxa"/>
            <w:gridSpan w:val="2"/>
            <w:tcBorders>
              <w:left w:val="single" w:sz="4" w:space="0" w:color="auto"/>
              <w:bottom w:val="single" w:sz="4" w:space="0" w:color="auto"/>
              <w:right w:val="single" w:sz="4" w:space="0" w:color="auto"/>
            </w:tcBorders>
          </w:tcPr>
          <w:p w:rsidR="00BE34C6" w:rsidRDefault="00BE34C6">
            <w:pPr>
              <w:pStyle w:val="ConsPlusNormal"/>
              <w:jc w:val="both"/>
            </w:pPr>
            <w:r>
              <w:t xml:space="preserve">(п. 8 введен </w:t>
            </w:r>
            <w:hyperlink r:id="rId158" w:history="1">
              <w:r>
                <w:rPr>
                  <w:color w:val="0000FF"/>
                </w:rPr>
                <w:t>Постановлением</w:t>
              </w:r>
            </w:hyperlink>
            <w:r>
              <w:t xml:space="preserve"> Правительства Ивановской области от 28.04.2022 N 188-п)</w:t>
            </w:r>
          </w:p>
        </w:tc>
      </w:tr>
      <w:tr w:rsidR="00BE34C6">
        <w:tc>
          <w:tcPr>
            <w:tcW w:w="567" w:type="dxa"/>
            <w:tcBorders>
              <w:top w:val="single" w:sz="4" w:space="0" w:color="auto"/>
              <w:left w:val="single" w:sz="4" w:space="0" w:color="auto"/>
              <w:right w:val="single" w:sz="4" w:space="0" w:color="auto"/>
            </w:tcBorders>
          </w:tcPr>
          <w:p w:rsidR="00BE34C6" w:rsidRDefault="00BE34C6">
            <w:pPr>
              <w:pStyle w:val="ConsPlusNormal"/>
              <w:jc w:val="both"/>
            </w:pPr>
            <w:r>
              <w:t>9</w:t>
            </w:r>
          </w:p>
        </w:tc>
        <w:tc>
          <w:tcPr>
            <w:tcW w:w="8504" w:type="dxa"/>
            <w:tcBorders>
              <w:top w:val="single" w:sz="4" w:space="0" w:color="auto"/>
              <w:left w:val="single" w:sz="4" w:space="0" w:color="auto"/>
              <w:right w:val="single" w:sz="4" w:space="0" w:color="auto"/>
            </w:tcBorders>
          </w:tcPr>
          <w:p w:rsidR="00BE34C6" w:rsidRDefault="00BE34C6">
            <w:pPr>
              <w:pStyle w:val="ConsPlusNormal"/>
              <w:jc w:val="both"/>
            </w:pPr>
            <w:r>
              <w:t>Выплаты специалистам государственных учреждений социального обслуживания и социальной защиты населения и их отделений, расположенных в сельской местности, устанавливаются в размере 25 процентов оклада (должностного оклада).</w:t>
            </w:r>
          </w:p>
          <w:p w:rsidR="00BE34C6" w:rsidRDefault="00BE34C6">
            <w:pPr>
              <w:pStyle w:val="ConsPlusNormal"/>
              <w:jc w:val="both"/>
            </w:pPr>
            <w:hyperlink w:anchor="Par1228" w:history="1">
              <w:r>
                <w:rPr>
                  <w:color w:val="0000FF"/>
                </w:rPr>
                <w:t>Перечень</w:t>
              </w:r>
            </w:hyperlink>
            <w:r>
              <w:t xml:space="preserve"> должностей специалистов, имеющих право на выплату за работу в учреждениях социального обслуживания и социальной защиты населения и их отделениях, расположенных в сельской местности, определен в приложении 3 к настоящему Перечню</w:t>
            </w:r>
          </w:p>
        </w:tc>
      </w:tr>
      <w:tr w:rsidR="00BE34C6">
        <w:tc>
          <w:tcPr>
            <w:tcW w:w="9071" w:type="dxa"/>
            <w:gridSpan w:val="2"/>
            <w:tcBorders>
              <w:left w:val="single" w:sz="4" w:space="0" w:color="auto"/>
              <w:bottom w:val="single" w:sz="4" w:space="0" w:color="auto"/>
              <w:right w:val="single" w:sz="4" w:space="0" w:color="auto"/>
            </w:tcBorders>
          </w:tcPr>
          <w:p w:rsidR="00BE34C6" w:rsidRDefault="00BE34C6">
            <w:pPr>
              <w:pStyle w:val="ConsPlusNormal"/>
              <w:jc w:val="both"/>
            </w:pPr>
            <w:r>
              <w:t xml:space="preserve">(п. 9 введен </w:t>
            </w:r>
            <w:hyperlink r:id="rId159" w:history="1">
              <w:r>
                <w:rPr>
                  <w:color w:val="0000FF"/>
                </w:rPr>
                <w:t>Постановлением</w:t>
              </w:r>
            </w:hyperlink>
            <w:r>
              <w:t xml:space="preserve"> Правительства Ивановской области от 17.07.2025 N 289-п)</w:t>
            </w:r>
          </w:p>
        </w:tc>
      </w:tr>
    </w:tbl>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2"/>
      </w:pPr>
      <w:r>
        <w:t xml:space="preserve">Приложение </w:t>
      </w:r>
      <w:hyperlink r:id="rId160" w:history="1">
        <w:r>
          <w:rPr>
            <w:color w:val="0000FF"/>
          </w:rPr>
          <w:t>1</w:t>
        </w:r>
      </w:hyperlink>
    </w:p>
    <w:p w:rsidR="00BE34C6" w:rsidRDefault="00BE34C6">
      <w:pPr>
        <w:pStyle w:val="ConsPlusNormal"/>
        <w:jc w:val="right"/>
      </w:pPr>
      <w:r>
        <w:t>к Перечню</w:t>
      </w:r>
    </w:p>
    <w:p w:rsidR="00BE34C6" w:rsidRDefault="00BE34C6">
      <w:pPr>
        <w:pStyle w:val="ConsPlusNormal"/>
        <w:jc w:val="right"/>
      </w:pPr>
      <w:r>
        <w:t>видов выплат стимулирующего</w:t>
      </w:r>
    </w:p>
    <w:p w:rsidR="00BE34C6" w:rsidRDefault="00BE34C6">
      <w:pPr>
        <w:pStyle w:val="ConsPlusNormal"/>
        <w:jc w:val="right"/>
      </w:pPr>
      <w:r>
        <w:t>характера, порядку, условиям</w:t>
      </w:r>
    </w:p>
    <w:p w:rsidR="00BE34C6" w:rsidRDefault="00BE34C6">
      <w:pPr>
        <w:pStyle w:val="ConsPlusNormal"/>
        <w:jc w:val="right"/>
      </w:pPr>
      <w:r>
        <w:t>и размерам их установления</w:t>
      </w:r>
    </w:p>
    <w:p w:rsidR="00BE34C6" w:rsidRDefault="00BE34C6">
      <w:pPr>
        <w:pStyle w:val="ConsPlusNormal"/>
        <w:ind w:firstLine="540"/>
        <w:jc w:val="both"/>
      </w:pPr>
    </w:p>
    <w:p w:rsidR="00BE34C6" w:rsidRDefault="00BE34C6">
      <w:pPr>
        <w:pStyle w:val="ConsPlusNormal"/>
        <w:jc w:val="center"/>
        <w:rPr>
          <w:b/>
          <w:bCs/>
        </w:rPr>
      </w:pPr>
      <w:bookmarkStart w:id="11" w:name="Par1081"/>
      <w:bookmarkEnd w:id="11"/>
      <w:r>
        <w:rPr>
          <w:b/>
          <w:bCs/>
        </w:rPr>
        <w:t>ПОРЯДОК</w:t>
      </w:r>
    </w:p>
    <w:p w:rsidR="00BE34C6" w:rsidRDefault="00BE34C6">
      <w:pPr>
        <w:pStyle w:val="ConsPlusNormal"/>
        <w:jc w:val="center"/>
        <w:rPr>
          <w:b/>
          <w:bCs/>
        </w:rPr>
      </w:pPr>
      <w:r>
        <w:rPr>
          <w:b/>
          <w:bCs/>
        </w:rPr>
        <w:t>исчисления стажа работы работников государственных</w:t>
      </w:r>
    </w:p>
    <w:p w:rsidR="00BE34C6" w:rsidRDefault="00BE34C6">
      <w:pPr>
        <w:pStyle w:val="ConsPlusNormal"/>
        <w:jc w:val="center"/>
        <w:rPr>
          <w:b/>
          <w:bCs/>
        </w:rPr>
      </w:pPr>
      <w:r>
        <w:rPr>
          <w:b/>
          <w:bCs/>
        </w:rPr>
        <w:t>учреждений системы социальной защиты населения, дающего</w:t>
      </w:r>
    </w:p>
    <w:p w:rsidR="00BE34C6" w:rsidRDefault="00BE34C6">
      <w:pPr>
        <w:pStyle w:val="ConsPlusNormal"/>
        <w:jc w:val="center"/>
        <w:rPr>
          <w:b/>
          <w:bCs/>
        </w:rPr>
      </w:pPr>
      <w:r>
        <w:rPr>
          <w:b/>
          <w:bCs/>
        </w:rPr>
        <w:t>право на установление выплат стимулирующего характера</w:t>
      </w:r>
    </w:p>
    <w:p w:rsidR="00BE34C6" w:rsidRDefault="00BE34C6">
      <w:pPr>
        <w:pStyle w:val="ConsPlusNormal"/>
        <w:jc w:val="center"/>
        <w:rPr>
          <w:b/>
          <w:bCs/>
        </w:rPr>
      </w:pPr>
      <w:r>
        <w:rPr>
          <w:b/>
          <w:bCs/>
        </w:rPr>
        <w:t>за непрерывный стаж работы</w:t>
      </w:r>
    </w:p>
    <w:p w:rsidR="00BE34C6" w:rsidRDefault="00BE34C6">
      <w:pPr>
        <w:pStyle w:val="ConsPlusNormal"/>
        <w:ind w:firstLine="540"/>
        <w:jc w:val="both"/>
      </w:pPr>
    </w:p>
    <w:p w:rsidR="00BE34C6" w:rsidRDefault="00BE34C6">
      <w:pPr>
        <w:pStyle w:val="ConsPlusNormal"/>
        <w:ind w:firstLine="540"/>
        <w:jc w:val="both"/>
      </w:pPr>
      <w:r>
        <w:t>1. В стаж непрерывной работы, дающий право на установление ежемесячных надбавок за непрерывный стаж работы всем работникам учреждений социального обслуживания, засчитывается:</w:t>
      </w:r>
    </w:p>
    <w:p w:rsidR="00BE34C6" w:rsidRDefault="00BE34C6">
      <w:pPr>
        <w:pStyle w:val="ConsPlusNormal"/>
        <w:spacing w:before="220"/>
        <w:ind w:firstLine="540"/>
        <w:jc w:val="both"/>
      </w:pPr>
      <w:r>
        <w:t>- время непрерывной работы как по основной работе, так и работе по совместительству на любых должностях в учреждениях социального обслуживания населения, здравоохранения, независимо от ведомственной принадлежности, госсанэпиднадзора;</w:t>
      </w:r>
    </w:p>
    <w:p w:rsidR="00BE34C6" w:rsidRDefault="00BE34C6">
      <w:pPr>
        <w:pStyle w:val="ConsPlusNormal"/>
        <w:spacing w:before="220"/>
        <w:ind w:firstLine="540"/>
        <w:jc w:val="both"/>
      </w:pPr>
      <w:r>
        <w:t>- время пребывания в интернатуре на базе клинических кафедр высших медицинских образовательных учреждений;</w:t>
      </w:r>
    </w:p>
    <w:p w:rsidR="00BE34C6" w:rsidRDefault="00BE34C6">
      <w:pPr>
        <w:pStyle w:val="ConsPlusNormal"/>
        <w:spacing w:before="220"/>
        <w:ind w:firstLine="540"/>
        <w:jc w:val="both"/>
      </w:pPr>
      <w:r>
        <w:t>- время пребывания в клинической ординатуре, а также в аспирантуре и докторантуре по клиническим и фармацевтическим дисциплинам в высших учебных образовательных и научно-исследовательских учреждениях;</w:t>
      </w:r>
    </w:p>
    <w:p w:rsidR="00BE34C6" w:rsidRDefault="00BE34C6">
      <w:pPr>
        <w:pStyle w:val="ConsPlusNormal"/>
        <w:spacing w:before="220"/>
        <w:ind w:firstLine="540"/>
        <w:jc w:val="both"/>
      </w:pPr>
      <w:r>
        <w:t>- время работы в централизованных бухгалтериях при органах и учреждениях социального обслуживания населения, здравоохранения, образования при условии, если за ними непосредственно следовала работа в учреждениях социального обслуживания населения, здравоохранения;</w:t>
      </w:r>
    </w:p>
    <w:p w:rsidR="00BE34C6" w:rsidRDefault="00BE34C6">
      <w:pPr>
        <w:pStyle w:val="ConsPlusNormal"/>
        <w:spacing w:before="220"/>
        <w:ind w:firstLine="540"/>
        <w:jc w:val="both"/>
      </w:pPr>
      <w:r>
        <w:t>- время выполнения в учреждениях здравоохранения лечебно-диагностической работы, заведование отделениями и дополнительные дежурства, осуществляемые работниками государственных медицинских высших образовательных учреждений, в том числе учреждений дополнительного медицинского образования, и научных организаций клинического профиля, в том числе в порядке совместительства;</w:t>
      </w:r>
    </w:p>
    <w:p w:rsidR="00BE34C6" w:rsidRDefault="00BE34C6">
      <w:pPr>
        <w:pStyle w:val="ConsPlusNormal"/>
        <w:spacing w:before="220"/>
        <w:ind w:firstLine="540"/>
        <w:jc w:val="both"/>
      </w:pPr>
      <w:r>
        <w:t>- время работы на должностях руководителей и врачей службы милосердия, медицинских сестер милосердия, в том числе старших и младших, обществ Красного Креста и его организаций;</w:t>
      </w:r>
    </w:p>
    <w:p w:rsidR="00BE34C6" w:rsidRDefault="00BE34C6">
      <w:pPr>
        <w:pStyle w:val="ConsPlusNormal"/>
        <w:spacing w:before="220"/>
        <w:ind w:firstLine="540"/>
        <w:jc w:val="both"/>
      </w:pPr>
      <w:r>
        <w:t>- время непрерывной работы как по основной работе, так и работе по совместительству на врачебных и фельдшерских здравпунктах, являющихся структурными подразделениями предприятий (учреждений и организаций) независимо от форм собственности;</w:t>
      </w:r>
    </w:p>
    <w:p w:rsidR="00BE34C6" w:rsidRDefault="00BE34C6">
      <w:pPr>
        <w:pStyle w:val="ConsPlusNormal"/>
        <w:spacing w:before="220"/>
        <w:ind w:firstLine="540"/>
        <w:jc w:val="both"/>
      </w:pPr>
      <w:r>
        <w:t>- время службы (работы) в военно-медицинских учреждениях (подразделениях) и на медицинских (фармацевтических) должностях в Вооруженных силах СССР, СНГ и Российской Федерации, а также в учреждениях здравоохранения системы КГБ, ФСБ России, МВД России, МЧС России, ФАПСИ, ФСЖВ России, СВР России, ФПС России и ФСНП России, ГТК России, Минюста России;</w:t>
      </w:r>
    </w:p>
    <w:p w:rsidR="00BE34C6" w:rsidRDefault="00BE34C6">
      <w:pPr>
        <w:pStyle w:val="ConsPlusNormal"/>
        <w:spacing w:before="220"/>
        <w:ind w:firstLine="540"/>
        <w:jc w:val="both"/>
      </w:pPr>
      <w:r>
        <w:t xml:space="preserve">- время нахождения на действительной военной службе (в органах внутренних дел) лиц офицерского состава (рядового и начальствующего состава органов внутренних дел), прапорщиков, мичманов и военнослужащих сверхсрочной службы, уволенных с действительной военной службы (из органов внутренних дел) по возрасту, болезни, сокращению штатов или ограниченному </w:t>
      </w:r>
      <w:r>
        <w:lastRenderedPageBreak/>
        <w:t>состоянию здоровья. Ветеранам боевых действий на территории других государств, ветеранам, исполняющим обязанности военной службы в условиях чрезвычайного положения и вооруженных конфликтов, и гражданам, общая продолжительность военной службы которых в льготном исчислении составляет 25 лет и более, - независимо от продолжительности перерыва;</w:t>
      </w:r>
    </w:p>
    <w:p w:rsidR="00BE34C6" w:rsidRDefault="00BE34C6">
      <w:pPr>
        <w:pStyle w:val="ConsPlusNormal"/>
        <w:spacing w:before="220"/>
        <w:ind w:firstLine="540"/>
        <w:jc w:val="both"/>
      </w:pPr>
      <w:r>
        <w:t>- время работы в учреждениях социального обслуживания населения и здравоохранения, в период учебы студентам медицинских высших и средних образовательных учреждений независимо от продолжительности перерывов в работе, связанных с учебой, если за ней следовала работа в учреждениях социального обслуживания населения и здравоохранения.</w:t>
      </w:r>
    </w:p>
    <w:p w:rsidR="00BE34C6" w:rsidRDefault="00BE34C6">
      <w:pPr>
        <w:pStyle w:val="ConsPlusNormal"/>
        <w:spacing w:before="220"/>
        <w:ind w:firstLine="540"/>
        <w:jc w:val="both"/>
      </w:pPr>
      <w:r>
        <w:t>2. В стаж работы включаются другие периоды работы, если им непосредственно предшествовала и за ними непосредственно следовала работа, дающая право на надбавки:</w:t>
      </w:r>
    </w:p>
    <w:p w:rsidR="00BE34C6" w:rsidRDefault="00BE34C6">
      <w:pPr>
        <w:pStyle w:val="ConsPlusNormal"/>
        <w:spacing w:before="220"/>
        <w:ind w:firstLine="540"/>
        <w:jc w:val="both"/>
      </w:pPr>
      <w:r>
        <w:t>- время работы на выборных должностях в органах государственной власти и местного самоуправления, профсоюзных органах;</w:t>
      </w:r>
    </w:p>
    <w:p w:rsidR="00BE34C6" w:rsidRDefault="00BE34C6">
      <w:pPr>
        <w:pStyle w:val="ConsPlusNormal"/>
        <w:spacing w:before="220"/>
        <w:ind w:firstLine="540"/>
        <w:jc w:val="both"/>
      </w:pPr>
      <w:r>
        <w:t>- время, когда работник фактически не работал, но за ним сохранялось место работы (должность), а также время вынужденного прогула при неправильном увольнении или переводе на другую работу и последующем восстановлении на работе;</w:t>
      </w:r>
    </w:p>
    <w:p w:rsidR="00BE34C6" w:rsidRDefault="00BE34C6">
      <w:pPr>
        <w:pStyle w:val="ConsPlusNormal"/>
        <w:spacing w:before="220"/>
        <w:ind w:firstLine="540"/>
        <w:jc w:val="both"/>
      </w:pPr>
      <w:r>
        <w:t>- время работы в учреждениях здравоохранения и социального обслуживания населения стран СНГ, а также республик, входивших в состав СССР до 1 января 1992 года;</w:t>
      </w:r>
    </w:p>
    <w:p w:rsidR="00BE34C6" w:rsidRDefault="00BE34C6">
      <w:pPr>
        <w:pStyle w:val="ConsPlusNormal"/>
        <w:spacing w:before="220"/>
        <w:ind w:firstLine="540"/>
        <w:jc w:val="both"/>
      </w:pPr>
      <w:r>
        <w:t>- время по уходу за ребенком до достижения им возраста 3 лет.</w:t>
      </w:r>
    </w:p>
    <w:p w:rsidR="00BE34C6" w:rsidRDefault="00BE34C6">
      <w:pPr>
        <w:pStyle w:val="ConsPlusNormal"/>
        <w:spacing w:before="220"/>
        <w:ind w:firstLine="540"/>
        <w:jc w:val="both"/>
      </w:pPr>
      <w:r>
        <w:t>3. В стаж работы включается без каких-либо условий и ограничений время службы в Вооруженных силах СССР, органах внутренних дел и государственной безопасности СССР, а также выполнения интернационального долга, в том числе нахождения военнослужащих в плену, при наличии справки военкомата.</w:t>
      </w:r>
    </w:p>
    <w:p w:rsidR="00BE34C6" w:rsidRDefault="00BE34C6">
      <w:pPr>
        <w:pStyle w:val="ConsPlusNormal"/>
        <w:spacing w:before="220"/>
        <w:ind w:firstLine="540"/>
        <w:jc w:val="both"/>
      </w:pPr>
      <w:bookmarkStart w:id="12" w:name="Par1104"/>
      <w:bookmarkEnd w:id="12"/>
      <w:r>
        <w:t>4. Стаж работы сохраняется при поступлении на работу в учреждениях социального обслуживания населения (при отсутствии во время перерыва другой работы):</w:t>
      </w:r>
    </w:p>
    <w:p w:rsidR="00BE34C6" w:rsidRDefault="00BE34C6">
      <w:pPr>
        <w:pStyle w:val="ConsPlusNormal"/>
        <w:spacing w:before="220"/>
        <w:ind w:firstLine="540"/>
        <w:jc w:val="both"/>
      </w:pPr>
      <w:r>
        <w:t>4.1. Не позднее 1 месяца:</w:t>
      </w:r>
    </w:p>
    <w:p w:rsidR="00BE34C6" w:rsidRDefault="00BE34C6">
      <w:pPr>
        <w:pStyle w:val="ConsPlusNormal"/>
        <w:spacing w:before="220"/>
        <w:ind w:firstLine="540"/>
        <w:jc w:val="both"/>
      </w:pPr>
      <w:r>
        <w:t>- со дня увольнения из учреждений социального обслуживания населения, здравоохранения;</w:t>
      </w:r>
    </w:p>
    <w:p w:rsidR="00BE34C6" w:rsidRDefault="00BE34C6">
      <w:pPr>
        <w:pStyle w:val="ConsPlusNormal"/>
        <w:spacing w:before="220"/>
        <w:ind w:firstLine="540"/>
        <w:jc w:val="both"/>
      </w:pPr>
      <w:r>
        <w:t>- после увольнения с научной или педагогической работы, которая непосредственно следовала за работой в учреждениях социального обслуживания населения и здравоохранения;</w:t>
      </w:r>
    </w:p>
    <w:p w:rsidR="00BE34C6" w:rsidRDefault="00BE34C6">
      <w:pPr>
        <w:pStyle w:val="ConsPlusNormal"/>
        <w:spacing w:before="220"/>
        <w:ind w:firstLine="540"/>
        <w:jc w:val="both"/>
      </w:pPr>
      <w:r>
        <w:t>- после прекращения временной инвалидности или болезни, вызвавших увольнение из учреждений (подразделений) и с должностей учреждений социального обслуживания населения и здравоохранения, а также в случае увольнения с работы, на которую работник был переведен по этим основаниям;</w:t>
      </w:r>
    </w:p>
    <w:p w:rsidR="00BE34C6" w:rsidRDefault="00BE34C6">
      <w:pPr>
        <w:pStyle w:val="ConsPlusNormal"/>
        <w:spacing w:before="220"/>
        <w:ind w:firstLine="540"/>
        <w:jc w:val="both"/>
      </w:pPr>
      <w:r>
        <w:t>- со дня увольнения из органов управления социальной защиты населения, здравоохранения, федерального и территориальных фондов обязательного медицинского страхования, медицинских страховых организаций обязательного медицинского страхования, Фонда социального страхования Российской Федерации и его исполнительных органов, обществ Красного Креста, комитетов профсоюзов работников здравоохранения и с должностей доверенных врачей;</w:t>
      </w:r>
    </w:p>
    <w:p w:rsidR="00BE34C6" w:rsidRDefault="00BE34C6">
      <w:pPr>
        <w:pStyle w:val="ConsPlusNormal"/>
        <w:spacing w:before="220"/>
        <w:ind w:firstLine="540"/>
        <w:jc w:val="both"/>
      </w:pPr>
      <w:r>
        <w:t>- со дня увольнения из предприятий и организаций (структурных подразделений) независимо от форм собственности, осуществляющих в установленном порядке функции учреждений здравоохранения, при условии, если указанным периодам работы непосредственно предшествовала работа в учреждениях здравоохранения и социального обслуживания населения;</w:t>
      </w:r>
    </w:p>
    <w:p w:rsidR="00BE34C6" w:rsidRDefault="00BE34C6">
      <w:pPr>
        <w:pStyle w:val="ConsPlusNormal"/>
        <w:spacing w:before="220"/>
        <w:ind w:firstLine="540"/>
        <w:jc w:val="both"/>
      </w:pPr>
      <w:r>
        <w:lastRenderedPageBreak/>
        <w:t>- со дня увольнения из приемника-распределителя МВД России для лиц, задержанных за бродяжничество и попрошайничество.</w:t>
      </w:r>
    </w:p>
    <w:p w:rsidR="00BE34C6" w:rsidRDefault="00BE34C6">
      <w:pPr>
        <w:pStyle w:val="ConsPlusNormal"/>
        <w:spacing w:before="220"/>
        <w:ind w:firstLine="540"/>
        <w:jc w:val="both"/>
      </w:pPr>
      <w:r>
        <w:t>4.2. Не позднее 2 месяцев:</w:t>
      </w:r>
    </w:p>
    <w:p w:rsidR="00BE34C6" w:rsidRDefault="00BE34C6">
      <w:pPr>
        <w:pStyle w:val="ConsPlusNormal"/>
        <w:spacing w:before="220"/>
        <w:ind w:firstLine="540"/>
        <w:jc w:val="both"/>
      </w:pPr>
      <w:r>
        <w:t>- со дня увольнения из учреждений социального обслуживания населения, здравоохранения, после окончания обусловленного трудовым договором срока работы в районах Крайнего Севера и местностях, приравненных к районам Крайнего Севера;</w:t>
      </w:r>
    </w:p>
    <w:p w:rsidR="00BE34C6" w:rsidRDefault="00BE34C6">
      <w:pPr>
        <w:pStyle w:val="ConsPlusNormal"/>
        <w:spacing w:before="220"/>
        <w:ind w:firstLine="540"/>
        <w:jc w:val="both"/>
      </w:pPr>
      <w:r>
        <w:t>- после возвращения с работы в учреждениях Российской Федерации за границей или в международных организациях, если работе за границей непосредственно предшествовала работа в учреждениях здравоохранения, социального обслуживания населения.</w:t>
      </w:r>
    </w:p>
    <w:p w:rsidR="00BE34C6" w:rsidRDefault="00BE34C6">
      <w:pPr>
        <w:pStyle w:val="ConsPlusNormal"/>
        <w:spacing w:before="220"/>
        <w:ind w:firstLine="540"/>
        <w:jc w:val="both"/>
      </w:pPr>
      <w:r>
        <w:t>Время переезда к месту жительства и нахождения в отпуске, не использованном за время работы за границей, в указанный 2-месячный срок не включается.</w:t>
      </w:r>
    </w:p>
    <w:p w:rsidR="00BE34C6" w:rsidRDefault="00BE34C6">
      <w:pPr>
        <w:pStyle w:val="ConsPlusNormal"/>
        <w:spacing w:before="220"/>
        <w:ind w:firstLine="540"/>
        <w:jc w:val="both"/>
      </w:pPr>
      <w:r>
        <w:t>Этот же порядок применяется в отношении членов семьи, находившихся за границей вместе с работником.</w:t>
      </w:r>
    </w:p>
    <w:p w:rsidR="00BE34C6" w:rsidRDefault="00BE34C6">
      <w:pPr>
        <w:pStyle w:val="ConsPlusNormal"/>
        <w:spacing w:before="220"/>
        <w:ind w:firstLine="540"/>
        <w:jc w:val="both"/>
      </w:pPr>
      <w:r>
        <w:t>Перерыв в работе удлиняется на время, необходимое для переезда к новому месту жительства.</w:t>
      </w:r>
    </w:p>
    <w:p w:rsidR="00BE34C6" w:rsidRDefault="00BE34C6">
      <w:pPr>
        <w:pStyle w:val="ConsPlusNormal"/>
        <w:spacing w:before="220"/>
        <w:ind w:firstLine="540"/>
        <w:jc w:val="both"/>
      </w:pPr>
      <w:r>
        <w:t>4.3. Не позднее 3 месяцев:</w:t>
      </w:r>
    </w:p>
    <w:p w:rsidR="00BE34C6" w:rsidRDefault="00BE34C6">
      <w:pPr>
        <w:pStyle w:val="ConsPlusNormal"/>
        <w:spacing w:before="220"/>
        <w:ind w:firstLine="540"/>
        <w:jc w:val="both"/>
      </w:pPr>
      <w:r>
        <w:t>- после окончания высшего и среднего профессионального образовательного учреждения, аспирантуры, докторантуры, клинической ординатуры и интернатуры;</w:t>
      </w:r>
    </w:p>
    <w:p w:rsidR="00BE34C6" w:rsidRDefault="00BE34C6">
      <w:pPr>
        <w:pStyle w:val="ConsPlusNormal"/>
        <w:spacing w:before="220"/>
        <w:ind w:firstLine="540"/>
        <w:jc w:val="both"/>
      </w:pPr>
      <w:r>
        <w:t>- со дня увольнения в связи с ликвидацией учреждения (подразделения) либо сокращением численности или штата работников учреждения (подразделения);</w:t>
      </w:r>
    </w:p>
    <w:p w:rsidR="00BE34C6" w:rsidRDefault="00BE34C6">
      <w:pPr>
        <w:pStyle w:val="ConsPlusNormal"/>
        <w:spacing w:before="220"/>
        <w:ind w:firstLine="540"/>
        <w:jc w:val="both"/>
      </w:pPr>
      <w:r>
        <w:t>- со дня увольнения с работы (службы) в военно-медицинских учреждениях (подразделениях) и с медицинских (фармацевтических) должностей в Вооруженных силах СССР, СНГ и Российской Федерации, а также в учреждениях здравоохранения системы КГБ, ФСБ России, МВД России, МЧС России, ФАПСИ, ФСЖВ России, СВР России, ФПС России и ФСНП России, ГТК России, не считая времени переезда.</w:t>
      </w:r>
    </w:p>
    <w:p w:rsidR="00BE34C6" w:rsidRDefault="00BE34C6">
      <w:pPr>
        <w:pStyle w:val="ConsPlusNormal"/>
        <w:spacing w:before="220"/>
        <w:ind w:firstLine="540"/>
        <w:jc w:val="both"/>
      </w:pPr>
      <w:r>
        <w:t>4.4. Не позднее шести месяцев со дня увольнения в связи с ликвидацией учреждений (подразделений) либо сокращением численности или штата работников учреждений (подразделений), расположенных в районах Крайнего Севера и приравненных к ним местностях.</w:t>
      </w:r>
    </w:p>
    <w:p w:rsidR="00BE34C6" w:rsidRDefault="00BE34C6">
      <w:pPr>
        <w:pStyle w:val="ConsPlusNormal"/>
        <w:spacing w:before="220"/>
        <w:ind w:firstLine="540"/>
        <w:jc w:val="both"/>
      </w:pPr>
      <w:r>
        <w:t>4.5. Не позднее 1 года со дня увольнения с военной службы, не считая времени переезда, если службе непосредственно предшествовала работа в учреждениях социального обслуживания населения, здравоохранения.</w:t>
      </w:r>
    </w:p>
    <w:p w:rsidR="00BE34C6" w:rsidRDefault="00BE34C6">
      <w:pPr>
        <w:pStyle w:val="ConsPlusNormal"/>
        <w:spacing w:before="220"/>
        <w:ind w:firstLine="540"/>
        <w:jc w:val="both"/>
      </w:pPr>
      <w:r>
        <w:t>5. Стаж работы сохраняется независимо от продолжительности перерыва в работе и наличия во время перерыва другой работы при условии, если перерыву непосредственно предшествовала работа в учреждениях социального обслуживания населения, здравоохранения:</w:t>
      </w:r>
    </w:p>
    <w:p w:rsidR="00BE34C6" w:rsidRDefault="00BE34C6">
      <w:pPr>
        <w:pStyle w:val="ConsPlusNormal"/>
        <w:spacing w:before="220"/>
        <w:ind w:firstLine="540"/>
        <w:jc w:val="both"/>
      </w:pPr>
      <w:r>
        <w:t>- эвакуируемым или выезжающим в добровольном порядке из зон радиоактивного загрязнения;</w:t>
      </w:r>
    </w:p>
    <w:p w:rsidR="00BE34C6" w:rsidRDefault="00BE34C6">
      <w:pPr>
        <w:pStyle w:val="ConsPlusNormal"/>
        <w:spacing w:before="220"/>
        <w:ind w:firstLine="540"/>
        <w:jc w:val="both"/>
      </w:pPr>
      <w:r>
        <w:t>- зарегистрированным на бирже труда как безработным; получающим стипендию в период профессиональной подготовки (переподготовки) по направлению органов по труду и занятости; принимающим участие в оплачиваемых общественных работах с учетом времени, необходимого для переезда по направлению службы занятости в другую местность и для трудоустройства;</w:t>
      </w:r>
    </w:p>
    <w:p w:rsidR="00BE34C6" w:rsidRDefault="00BE34C6">
      <w:pPr>
        <w:pStyle w:val="ConsPlusNormal"/>
        <w:spacing w:before="220"/>
        <w:ind w:firstLine="540"/>
        <w:jc w:val="both"/>
      </w:pPr>
      <w:r>
        <w:t xml:space="preserve">- покинувшим постоянное место жительства и работу в связи с осложнением </w:t>
      </w:r>
      <w:r>
        <w:lastRenderedPageBreak/>
        <w:t>межнациональных отношений;</w:t>
      </w:r>
    </w:p>
    <w:p w:rsidR="00BE34C6" w:rsidRDefault="00BE34C6">
      <w:pPr>
        <w:pStyle w:val="ConsPlusNormal"/>
        <w:spacing w:before="220"/>
        <w:ind w:firstLine="540"/>
        <w:jc w:val="both"/>
      </w:pPr>
      <w:r>
        <w:t>- гражданам, которые приобрели право на трудовую пенсию в период работы в учреждениях здравоохранения или социальной защиты населения (по старости, по инвалидности, за выслугу лет и другим основаниям);</w:t>
      </w:r>
    </w:p>
    <w:p w:rsidR="00BE34C6" w:rsidRDefault="00BE34C6">
      <w:pPr>
        <w:pStyle w:val="ConsPlusNormal"/>
        <w:spacing w:before="220"/>
        <w:ind w:firstLine="540"/>
        <w:jc w:val="both"/>
      </w:pPr>
      <w:r>
        <w:t>- женам (мужьям) военнослужащих (лиц рядового и начальствующего состава органов внутренних дел), увольняющимся с работы по собственному желанию с должностей учреждений, подразделений социального обслуживания населения и здравоохранения в связи с переводом мужа (жены) военнослужащего (лиц рядового, начальствующего состава органов внутренних дел) в другую местность или переездом мужа (жены) в связи с увольнением с военной службы и из органов внутренних дел.</w:t>
      </w:r>
    </w:p>
    <w:p w:rsidR="00BE34C6" w:rsidRDefault="00BE34C6">
      <w:pPr>
        <w:pStyle w:val="ConsPlusNormal"/>
        <w:spacing w:before="220"/>
        <w:ind w:firstLine="540"/>
        <w:jc w:val="both"/>
      </w:pPr>
      <w:r>
        <w:t>6. Стаж работы сохраняется также в случаях:</w:t>
      </w:r>
    </w:p>
    <w:p w:rsidR="00BE34C6" w:rsidRDefault="00BE34C6">
      <w:pPr>
        <w:pStyle w:val="ConsPlusNormal"/>
        <w:spacing w:before="220"/>
        <w:ind w:firstLine="540"/>
        <w:jc w:val="both"/>
      </w:pPr>
      <w:r>
        <w:t>- расторжения трудового договора в связи с уходом за ребенком в возрасте до 14 лет (в том числе находящимся на их попечении) или ребенком-инвалидом в возрасте до 16 лет при поступлении на работу до достижения ребенком указанного возраста;</w:t>
      </w:r>
    </w:p>
    <w:p w:rsidR="00BE34C6" w:rsidRDefault="00BE34C6">
      <w:pPr>
        <w:pStyle w:val="ConsPlusNormal"/>
        <w:spacing w:before="220"/>
        <w:ind w:firstLine="540"/>
        <w:jc w:val="both"/>
      </w:pPr>
      <w:r>
        <w:t>- работы в учреждениях, предприятиях и организациях системы здравоохранения (кафедрах, вузах, научно-исследовательских учреждениях и других), не входящих в номенклатуру учреждений здравоохранения, в период обучения в медицинских высших и средних образовательных учреждениях и обучения на подготовительных отделениях в медицинских образовательных учреждениях;</w:t>
      </w:r>
    </w:p>
    <w:p w:rsidR="00BE34C6" w:rsidRDefault="00BE34C6">
      <w:pPr>
        <w:pStyle w:val="ConsPlusNormal"/>
        <w:spacing w:before="220"/>
        <w:ind w:firstLine="540"/>
        <w:jc w:val="both"/>
      </w:pPr>
      <w:r>
        <w:t>- отбывания исправительно-трудовых работ по месту работы в учреждениях здравоохранения. Надбавки за время отбывания наказания не выплачиваются, и время отбывания наказания в непрерывный стаж не засчитывается.</w:t>
      </w:r>
    </w:p>
    <w:p w:rsidR="00BE34C6" w:rsidRDefault="00BE34C6">
      <w:pPr>
        <w:pStyle w:val="ConsPlusNormal"/>
        <w:spacing w:before="220"/>
        <w:ind w:firstLine="540"/>
        <w:jc w:val="both"/>
      </w:pPr>
      <w:r>
        <w:t xml:space="preserve">7. Перерывы в работе, предусмотренные </w:t>
      </w:r>
      <w:hyperlink w:anchor="Par1104" w:history="1">
        <w:r>
          <w:rPr>
            <w:color w:val="0000FF"/>
          </w:rPr>
          <w:t>пунктом 4</w:t>
        </w:r>
      </w:hyperlink>
      <w:r>
        <w:t xml:space="preserve"> данного Порядка, в стаж непрерывной работы, дающий право на установление надбавки за продолжительность непрерывной работы, не включаются.</w:t>
      </w:r>
    </w:p>
    <w:p w:rsidR="00BE34C6" w:rsidRDefault="00BE34C6">
      <w:pPr>
        <w:pStyle w:val="ConsPlusNormal"/>
        <w:spacing w:before="220"/>
        <w:ind w:firstLine="540"/>
        <w:jc w:val="both"/>
      </w:pPr>
      <w:r>
        <w:t>8. В стаж работы не засчитывается и прерывает его время работы в учреждениях, организациях и предприятиях, не предусмотренных номенклатурой учреждений социального обслуживания населения, здравоохранения, за исключением учреждений, организаций и предприятий, упомянутых в настоящем Порядке.</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2"/>
      </w:pPr>
      <w:r>
        <w:t>Приложение 2</w:t>
      </w:r>
    </w:p>
    <w:p w:rsidR="00BE34C6" w:rsidRDefault="00BE34C6">
      <w:pPr>
        <w:pStyle w:val="ConsPlusNormal"/>
        <w:jc w:val="right"/>
      </w:pPr>
      <w:r>
        <w:t>к Перечню</w:t>
      </w:r>
    </w:p>
    <w:p w:rsidR="00BE34C6" w:rsidRDefault="00BE34C6">
      <w:pPr>
        <w:pStyle w:val="ConsPlusNormal"/>
        <w:jc w:val="right"/>
      </w:pPr>
      <w:r>
        <w:t>видов выплат стимулирующего</w:t>
      </w:r>
    </w:p>
    <w:p w:rsidR="00BE34C6" w:rsidRDefault="00BE34C6">
      <w:pPr>
        <w:pStyle w:val="ConsPlusNormal"/>
        <w:jc w:val="right"/>
      </w:pPr>
      <w:r>
        <w:t>характера, порядку, условиям</w:t>
      </w:r>
    </w:p>
    <w:p w:rsidR="00BE34C6" w:rsidRDefault="00BE34C6">
      <w:pPr>
        <w:pStyle w:val="ConsPlusNormal"/>
        <w:jc w:val="right"/>
      </w:pPr>
      <w:r>
        <w:t>и размерам их установления</w:t>
      </w:r>
    </w:p>
    <w:p w:rsidR="00BE34C6" w:rsidRDefault="00BE34C6">
      <w:pPr>
        <w:pStyle w:val="ConsPlusNormal"/>
        <w:ind w:firstLine="540"/>
        <w:jc w:val="both"/>
      </w:pPr>
    </w:p>
    <w:p w:rsidR="00BE34C6" w:rsidRDefault="00BE34C6">
      <w:pPr>
        <w:pStyle w:val="ConsPlusNormal"/>
        <w:jc w:val="center"/>
        <w:rPr>
          <w:b/>
          <w:bCs/>
        </w:rPr>
      </w:pPr>
      <w:bookmarkStart w:id="13" w:name="Par1147"/>
      <w:bookmarkEnd w:id="13"/>
      <w:r>
        <w:rPr>
          <w:b/>
          <w:bCs/>
        </w:rPr>
        <w:t>Рекомендуемые показатели и критерии оценки эффективности</w:t>
      </w:r>
    </w:p>
    <w:p w:rsidR="00BE34C6" w:rsidRDefault="00BE34C6">
      <w:pPr>
        <w:pStyle w:val="ConsPlusNormal"/>
        <w:jc w:val="center"/>
        <w:rPr>
          <w:b/>
          <w:bCs/>
        </w:rPr>
      </w:pPr>
      <w:r>
        <w:rPr>
          <w:b/>
          <w:bCs/>
        </w:rPr>
        <w:t>труда отдельных категорий работников</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 xml:space="preserve">(введены </w:t>
            </w:r>
            <w:hyperlink r:id="rId161" w:history="1">
              <w:r>
                <w:rPr>
                  <w:color w:val="0000FF"/>
                </w:rPr>
                <w:t>Постановлением</w:t>
              </w:r>
            </w:hyperlink>
            <w:r>
              <w:rPr>
                <w:color w:val="392C69"/>
              </w:rPr>
              <w:t xml:space="preserve"> Правительства Ивановской области</w:t>
            </w:r>
          </w:p>
          <w:p w:rsidR="00BE34C6" w:rsidRDefault="00BE34C6">
            <w:pPr>
              <w:pStyle w:val="ConsPlusNormal"/>
              <w:jc w:val="center"/>
              <w:rPr>
                <w:color w:val="392C69"/>
              </w:rPr>
            </w:pPr>
            <w:r>
              <w:rPr>
                <w:color w:val="392C69"/>
              </w:rPr>
              <w:t>от 11.12.2013 N 510-п)</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p w:rsidR="00BE34C6" w:rsidRDefault="00BE34C6">
      <w:pPr>
        <w:pStyle w:val="ConsPlusNormal"/>
        <w:ind w:firstLine="540"/>
        <w:jc w:val="both"/>
      </w:pPr>
      <w:r>
        <w:t>1. Для социальных работников:</w:t>
      </w:r>
    </w:p>
    <w:p w:rsidR="00BE34C6" w:rsidRDefault="00BE34C6">
      <w:pPr>
        <w:pStyle w:val="ConsPlusNormal"/>
        <w:spacing w:before="220"/>
        <w:ind w:firstLine="540"/>
        <w:jc w:val="both"/>
      </w:pPr>
      <w:r>
        <w:t>1.1. Показатели оценки эффективности труда социальных работников:</w:t>
      </w:r>
    </w:p>
    <w:p w:rsidR="00BE34C6" w:rsidRDefault="00BE34C6">
      <w:pPr>
        <w:pStyle w:val="ConsPlusNormal"/>
        <w:spacing w:before="220"/>
        <w:ind w:firstLine="540"/>
        <w:jc w:val="both"/>
      </w:pPr>
      <w:r>
        <w:t>- соблюдение сроков прохождения курсов повышения квалификации или профессиональной подготовки;</w:t>
      </w:r>
    </w:p>
    <w:p w:rsidR="00BE34C6" w:rsidRDefault="00BE34C6">
      <w:pPr>
        <w:pStyle w:val="ConsPlusNormal"/>
        <w:spacing w:before="220"/>
        <w:ind w:firstLine="540"/>
        <w:jc w:val="both"/>
      </w:pPr>
      <w:r>
        <w:t>- использование новых эффективных технологий в процессе социального обслуживания граждан;</w:t>
      </w:r>
    </w:p>
    <w:p w:rsidR="00BE34C6" w:rsidRDefault="00BE34C6">
      <w:pPr>
        <w:pStyle w:val="ConsPlusNormal"/>
        <w:spacing w:before="220"/>
        <w:ind w:firstLine="540"/>
        <w:jc w:val="both"/>
      </w:pPr>
      <w:r>
        <w:t>- соблюдение норм служебной и профессиональной этики, правил делового поведения и общения, проявление корректности и внимательности к гражданам и должностным лицам при служебных контактах с ними;</w:t>
      </w:r>
    </w:p>
    <w:p w:rsidR="00BE34C6" w:rsidRDefault="00BE34C6">
      <w:pPr>
        <w:pStyle w:val="ConsPlusNormal"/>
        <w:spacing w:before="220"/>
        <w:ind w:firstLine="540"/>
        <w:jc w:val="both"/>
      </w:pPr>
      <w:r>
        <w:t>- удовлетворенность граждан качеством и количеством предоставленных услуг.</w:t>
      </w:r>
    </w:p>
    <w:p w:rsidR="00BE34C6" w:rsidRDefault="00BE34C6">
      <w:pPr>
        <w:pStyle w:val="ConsPlusNormal"/>
        <w:spacing w:before="220"/>
        <w:ind w:firstLine="540"/>
        <w:jc w:val="both"/>
      </w:pPr>
      <w:r>
        <w:t>1.2. Критерии оценки эффективности труда социальных работников:</w:t>
      </w:r>
    </w:p>
    <w:p w:rsidR="00BE34C6" w:rsidRDefault="00BE34C6">
      <w:pPr>
        <w:pStyle w:val="ConsPlusNormal"/>
        <w:spacing w:before="220"/>
        <w:ind w:firstLine="540"/>
        <w:jc w:val="both"/>
      </w:pPr>
      <w:r>
        <w:t>- прохождение в установленные сроки программ повышения квалификации;</w:t>
      </w:r>
    </w:p>
    <w:p w:rsidR="00BE34C6" w:rsidRDefault="00BE34C6">
      <w:pPr>
        <w:pStyle w:val="ConsPlusNormal"/>
        <w:spacing w:before="220"/>
        <w:ind w:firstLine="540"/>
        <w:jc w:val="both"/>
      </w:pPr>
      <w:r>
        <w:t>- внедрение инновационных методов;</w:t>
      </w:r>
    </w:p>
    <w:p w:rsidR="00BE34C6" w:rsidRDefault="00BE34C6">
      <w:pPr>
        <w:pStyle w:val="ConsPlusNormal"/>
        <w:spacing w:before="220"/>
        <w:ind w:firstLine="540"/>
        <w:jc w:val="both"/>
      </w:pPr>
      <w:r>
        <w:t>- знание и соблюдение норм служебной и профессиональной этики;</w:t>
      </w:r>
    </w:p>
    <w:p w:rsidR="00BE34C6" w:rsidRDefault="00BE34C6">
      <w:pPr>
        <w:pStyle w:val="ConsPlusNormal"/>
        <w:spacing w:before="220"/>
        <w:ind w:firstLine="540"/>
        <w:jc w:val="both"/>
      </w:pPr>
      <w:r>
        <w:t>- участие в конкурсах профессионального мастерства.</w:t>
      </w:r>
    </w:p>
    <w:p w:rsidR="00BE34C6" w:rsidRDefault="00BE34C6">
      <w:pPr>
        <w:pStyle w:val="ConsPlusNormal"/>
        <w:spacing w:before="220"/>
        <w:ind w:firstLine="540"/>
        <w:jc w:val="both"/>
      </w:pPr>
      <w:r>
        <w:t>2. Для врачебного персонала:</w:t>
      </w:r>
    </w:p>
    <w:p w:rsidR="00BE34C6" w:rsidRDefault="00BE34C6">
      <w:pPr>
        <w:pStyle w:val="ConsPlusNormal"/>
        <w:spacing w:before="220"/>
        <w:ind w:firstLine="540"/>
        <w:jc w:val="both"/>
      </w:pPr>
      <w:r>
        <w:t>2.1. Показатели оценки эффективности труда врачебного персонала:</w:t>
      </w:r>
    </w:p>
    <w:p w:rsidR="00BE34C6" w:rsidRDefault="00BE34C6">
      <w:pPr>
        <w:pStyle w:val="ConsPlusNormal"/>
        <w:spacing w:before="220"/>
        <w:ind w:firstLine="540"/>
        <w:jc w:val="both"/>
      </w:pPr>
      <w:r>
        <w:t>- соблюдение этических и деонтологических норм в общении с обслуживаемыми и коллегами;</w:t>
      </w:r>
    </w:p>
    <w:p w:rsidR="00BE34C6" w:rsidRDefault="00BE34C6">
      <w:pPr>
        <w:pStyle w:val="ConsPlusNormal"/>
        <w:spacing w:before="220"/>
        <w:ind w:firstLine="540"/>
        <w:jc w:val="both"/>
      </w:pPr>
      <w:r>
        <w:t>- доля обслуживаемых инвалидов, имеющих индивидуальные программы реабилитации;</w:t>
      </w:r>
    </w:p>
    <w:p w:rsidR="00BE34C6" w:rsidRDefault="00BE34C6">
      <w:pPr>
        <w:pStyle w:val="ConsPlusNormal"/>
        <w:spacing w:before="220"/>
        <w:ind w:firstLine="540"/>
        <w:jc w:val="both"/>
      </w:pPr>
      <w:r>
        <w:t>- соблюдение техники безопасности, противопожарной безопасности, санитарно-эпидемиологического режима;</w:t>
      </w:r>
    </w:p>
    <w:p w:rsidR="00BE34C6" w:rsidRDefault="00BE34C6">
      <w:pPr>
        <w:pStyle w:val="ConsPlusNormal"/>
        <w:spacing w:before="220"/>
        <w:ind w:firstLine="540"/>
        <w:jc w:val="both"/>
      </w:pPr>
      <w:r>
        <w:t>- подготовка специалистом методических, аналитических, статистических материалов по направлению деятельности;</w:t>
      </w:r>
    </w:p>
    <w:p w:rsidR="00BE34C6" w:rsidRDefault="00BE34C6">
      <w:pPr>
        <w:pStyle w:val="ConsPlusNormal"/>
        <w:spacing w:before="220"/>
        <w:ind w:firstLine="540"/>
        <w:jc w:val="both"/>
      </w:pPr>
      <w:r>
        <w:t>- удовлетворенность граждан качеством и количеством предоставленных услуг.</w:t>
      </w:r>
    </w:p>
    <w:p w:rsidR="00BE34C6" w:rsidRDefault="00BE34C6">
      <w:pPr>
        <w:pStyle w:val="ConsPlusNormal"/>
        <w:spacing w:before="220"/>
        <w:ind w:firstLine="540"/>
        <w:jc w:val="both"/>
      </w:pPr>
      <w:r>
        <w:t>2.2. Критерии оценки эффективности труда врачебного персонала:</w:t>
      </w:r>
    </w:p>
    <w:p w:rsidR="00BE34C6" w:rsidRDefault="00BE34C6">
      <w:pPr>
        <w:pStyle w:val="ConsPlusNormal"/>
        <w:spacing w:before="220"/>
        <w:ind w:firstLine="540"/>
        <w:jc w:val="both"/>
      </w:pPr>
      <w:r>
        <w:t>- знание и соблюдение норм служебной и профессиональной этики;</w:t>
      </w:r>
    </w:p>
    <w:p w:rsidR="00BE34C6" w:rsidRDefault="00BE34C6">
      <w:pPr>
        <w:pStyle w:val="ConsPlusNormal"/>
        <w:spacing w:before="220"/>
        <w:ind w:firstLine="540"/>
        <w:jc w:val="both"/>
      </w:pPr>
      <w:r>
        <w:t>- наличие индивидуальных программ реабилитации инвалидов;</w:t>
      </w:r>
    </w:p>
    <w:p w:rsidR="00BE34C6" w:rsidRDefault="00BE34C6">
      <w:pPr>
        <w:pStyle w:val="ConsPlusNormal"/>
        <w:spacing w:before="220"/>
        <w:ind w:firstLine="540"/>
        <w:jc w:val="both"/>
      </w:pPr>
      <w:r>
        <w:t>- количество нарушений техники безопасности, противопожарной безопасности, санитарно-эпидемического режима;</w:t>
      </w:r>
    </w:p>
    <w:p w:rsidR="00BE34C6" w:rsidRDefault="00BE34C6">
      <w:pPr>
        <w:pStyle w:val="ConsPlusNormal"/>
        <w:spacing w:before="220"/>
        <w:ind w:firstLine="540"/>
        <w:jc w:val="both"/>
      </w:pPr>
      <w:r>
        <w:t>- наличие методических, аналитических, статистических материалов, подготовленных специалистом по направлению деятельности;</w:t>
      </w:r>
    </w:p>
    <w:p w:rsidR="00BE34C6" w:rsidRDefault="00BE34C6">
      <w:pPr>
        <w:pStyle w:val="ConsPlusNormal"/>
        <w:spacing w:before="220"/>
        <w:ind w:firstLine="540"/>
        <w:jc w:val="both"/>
      </w:pPr>
      <w:r>
        <w:t>- количество обоснованных жалоб со стороны обслуживаемых.</w:t>
      </w:r>
    </w:p>
    <w:p w:rsidR="00BE34C6" w:rsidRDefault="00BE34C6">
      <w:pPr>
        <w:pStyle w:val="ConsPlusNormal"/>
        <w:spacing w:before="220"/>
        <w:ind w:firstLine="540"/>
        <w:jc w:val="both"/>
      </w:pPr>
      <w:r>
        <w:lastRenderedPageBreak/>
        <w:t>3. Для среднего медицинского персонала:</w:t>
      </w:r>
    </w:p>
    <w:p w:rsidR="00BE34C6" w:rsidRDefault="00BE34C6">
      <w:pPr>
        <w:pStyle w:val="ConsPlusNormal"/>
        <w:spacing w:before="220"/>
        <w:ind w:firstLine="540"/>
        <w:jc w:val="both"/>
      </w:pPr>
      <w:r>
        <w:t>3.1. Показатели оценки эффективности труда среднего медицинского персонала:</w:t>
      </w:r>
    </w:p>
    <w:p w:rsidR="00BE34C6" w:rsidRDefault="00BE34C6">
      <w:pPr>
        <w:pStyle w:val="ConsPlusNormal"/>
        <w:spacing w:before="220"/>
        <w:ind w:firstLine="540"/>
        <w:jc w:val="both"/>
      </w:pPr>
      <w:r>
        <w:t>- соблюдение правил медицинской этики и деонтологии;</w:t>
      </w:r>
    </w:p>
    <w:p w:rsidR="00BE34C6" w:rsidRDefault="00BE34C6">
      <w:pPr>
        <w:pStyle w:val="ConsPlusNormal"/>
        <w:spacing w:before="220"/>
        <w:ind w:firstLine="540"/>
        <w:jc w:val="both"/>
      </w:pPr>
      <w:r>
        <w:t>- отсутствие нарушений в хранении и использовании лекарственных средств;</w:t>
      </w:r>
    </w:p>
    <w:p w:rsidR="00BE34C6" w:rsidRDefault="00BE34C6">
      <w:pPr>
        <w:pStyle w:val="ConsPlusNormal"/>
        <w:spacing w:before="220"/>
        <w:ind w:firstLine="540"/>
        <w:jc w:val="both"/>
      </w:pPr>
      <w:r>
        <w:t>- качественное и своевременное оформление медицинской документации, отчетов, запрашиваемой информации;</w:t>
      </w:r>
    </w:p>
    <w:p w:rsidR="00BE34C6" w:rsidRDefault="00BE34C6">
      <w:pPr>
        <w:pStyle w:val="ConsPlusNormal"/>
        <w:spacing w:before="220"/>
        <w:ind w:firstLine="540"/>
        <w:jc w:val="both"/>
      </w:pPr>
      <w:r>
        <w:t>- соблюдение техники безопасности, противопожарной безопасности, санитарно-эпидемиологического режима;</w:t>
      </w:r>
    </w:p>
    <w:p w:rsidR="00BE34C6" w:rsidRDefault="00BE34C6">
      <w:pPr>
        <w:pStyle w:val="ConsPlusNormal"/>
        <w:spacing w:before="220"/>
        <w:ind w:firstLine="540"/>
        <w:jc w:val="both"/>
      </w:pPr>
      <w:r>
        <w:t>- своевременное выполнение поручений руководителя медицинской службы учреждения;</w:t>
      </w:r>
    </w:p>
    <w:p w:rsidR="00BE34C6" w:rsidRDefault="00BE34C6">
      <w:pPr>
        <w:pStyle w:val="ConsPlusNormal"/>
        <w:spacing w:before="220"/>
        <w:ind w:firstLine="540"/>
        <w:jc w:val="both"/>
      </w:pPr>
      <w:r>
        <w:t>- проведение сестринских конференций, учебы, в том числе с младшим медицинским персоналом;</w:t>
      </w:r>
    </w:p>
    <w:p w:rsidR="00BE34C6" w:rsidRDefault="00BE34C6">
      <w:pPr>
        <w:pStyle w:val="ConsPlusNormal"/>
        <w:spacing w:before="220"/>
        <w:ind w:firstLine="540"/>
        <w:jc w:val="both"/>
      </w:pPr>
      <w:r>
        <w:t>- удовлетворенность граждан качеством и количеством предоставленных услуг.</w:t>
      </w:r>
    </w:p>
    <w:p w:rsidR="00BE34C6" w:rsidRDefault="00BE34C6">
      <w:pPr>
        <w:pStyle w:val="ConsPlusNormal"/>
        <w:spacing w:before="220"/>
        <w:ind w:firstLine="540"/>
        <w:jc w:val="both"/>
      </w:pPr>
      <w:r>
        <w:t>3.2. Критерии оценки эффективности труда среднего медицинского персонала:</w:t>
      </w:r>
    </w:p>
    <w:p w:rsidR="00BE34C6" w:rsidRDefault="00BE34C6">
      <w:pPr>
        <w:pStyle w:val="ConsPlusNormal"/>
        <w:spacing w:before="220"/>
        <w:ind w:firstLine="540"/>
        <w:jc w:val="both"/>
      </w:pPr>
      <w:r>
        <w:t>- знание и соблюдение правил этики и деонтологии;</w:t>
      </w:r>
    </w:p>
    <w:p w:rsidR="00BE34C6" w:rsidRDefault="00BE34C6">
      <w:pPr>
        <w:pStyle w:val="ConsPlusNormal"/>
        <w:spacing w:before="220"/>
        <w:ind w:firstLine="540"/>
        <w:jc w:val="both"/>
      </w:pPr>
      <w:r>
        <w:t>- выявление нарушений условий хранения лекарственных средств, использования фальсифицированных, недоброкачественных препаратов или с истекшим сроком годности;</w:t>
      </w:r>
    </w:p>
    <w:p w:rsidR="00BE34C6" w:rsidRDefault="00BE34C6">
      <w:pPr>
        <w:pStyle w:val="ConsPlusNormal"/>
        <w:spacing w:before="220"/>
        <w:ind w:firstLine="540"/>
        <w:jc w:val="both"/>
      </w:pPr>
      <w:r>
        <w:t>- соблюдение установленных сроков для предоставления отчетности и иной запрашиваемой информации;</w:t>
      </w:r>
    </w:p>
    <w:p w:rsidR="00BE34C6" w:rsidRDefault="00BE34C6">
      <w:pPr>
        <w:pStyle w:val="ConsPlusNormal"/>
        <w:spacing w:before="220"/>
        <w:ind w:firstLine="540"/>
        <w:jc w:val="both"/>
      </w:pPr>
      <w:r>
        <w:t>- количество нарушений техники безопасности, противопожарной безопасности, санитарно-эпидемического режима;</w:t>
      </w:r>
    </w:p>
    <w:p w:rsidR="00BE34C6" w:rsidRDefault="00BE34C6">
      <w:pPr>
        <w:pStyle w:val="ConsPlusNormal"/>
        <w:spacing w:before="220"/>
        <w:ind w:firstLine="540"/>
        <w:jc w:val="both"/>
      </w:pPr>
      <w:r>
        <w:t>- соблюдение установленных сроков и качество исполнения поручений;</w:t>
      </w:r>
    </w:p>
    <w:p w:rsidR="00BE34C6" w:rsidRDefault="00BE34C6">
      <w:pPr>
        <w:pStyle w:val="ConsPlusNormal"/>
        <w:spacing w:before="220"/>
        <w:ind w:firstLine="540"/>
        <w:jc w:val="both"/>
      </w:pPr>
      <w:r>
        <w:t>- организация, проведение, личное участие в мероприятиях;</w:t>
      </w:r>
    </w:p>
    <w:p w:rsidR="00BE34C6" w:rsidRDefault="00BE34C6">
      <w:pPr>
        <w:pStyle w:val="ConsPlusNormal"/>
        <w:spacing w:before="220"/>
        <w:ind w:firstLine="540"/>
        <w:jc w:val="both"/>
      </w:pPr>
      <w:r>
        <w:t>- количество обоснованных жалоб со стороны обслуживаемых.</w:t>
      </w:r>
    </w:p>
    <w:p w:rsidR="00BE34C6" w:rsidRDefault="00BE34C6">
      <w:pPr>
        <w:pStyle w:val="ConsPlusNormal"/>
        <w:spacing w:before="220"/>
        <w:ind w:firstLine="540"/>
        <w:jc w:val="both"/>
      </w:pPr>
      <w:r>
        <w:t>4. Для младшего медицинского персонала:</w:t>
      </w:r>
    </w:p>
    <w:p w:rsidR="00BE34C6" w:rsidRDefault="00BE34C6">
      <w:pPr>
        <w:pStyle w:val="ConsPlusNormal"/>
        <w:spacing w:before="220"/>
        <w:ind w:firstLine="540"/>
        <w:jc w:val="both"/>
      </w:pPr>
      <w:r>
        <w:t>4.1. Показатели оценки эффективности труда младшего медицинского персонала:</w:t>
      </w:r>
    </w:p>
    <w:p w:rsidR="00BE34C6" w:rsidRDefault="00BE34C6">
      <w:pPr>
        <w:pStyle w:val="ConsPlusNormal"/>
        <w:spacing w:before="220"/>
        <w:ind w:firstLine="540"/>
        <w:jc w:val="both"/>
      </w:pPr>
      <w:r>
        <w:t>- соблюдение правил медицинской этики и деонтологии;</w:t>
      </w:r>
    </w:p>
    <w:p w:rsidR="00BE34C6" w:rsidRDefault="00BE34C6">
      <w:pPr>
        <w:pStyle w:val="ConsPlusNormal"/>
        <w:spacing w:before="220"/>
        <w:ind w:firstLine="540"/>
        <w:jc w:val="both"/>
      </w:pPr>
      <w:r>
        <w:t>- соблюдение техники безопасности, противопожарной безопасности, санитарно-эпидемиологического режима;</w:t>
      </w:r>
    </w:p>
    <w:p w:rsidR="00BE34C6" w:rsidRDefault="00BE34C6">
      <w:pPr>
        <w:pStyle w:val="ConsPlusNormal"/>
        <w:spacing w:before="220"/>
        <w:ind w:firstLine="540"/>
        <w:jc w:val="both"/>
      </w:pPr>
      <w:r>
        <w:t>- отсутствие зафиксированных случаев недобросовестного выполнения должностных обязанностей;</w:t>
      </w:r>
    </w:p>
    <w:p w:rsidR="00BE34C6" w:rsidRDefault="00BE34C6">
      <w:pPr>
        <w:pStyle w:val="ConsPlusNormal"/>
        <w:spacing w:before="220"/>
        <w:ind w:firstLine="540"/>
        <w:jc w:val="both"/>
      </w:pPr>
      <w:r>
        <w:t>- удовлетворенность граждан качеством и количеством предоставленных услуг.</w:t>
      </w:r>
    </w:p>
    <w:p w:rsidR="00BE34C6" w:rsidRDefault="00BE34C6">
      <w:pPr>
        <w:pStyle w:val="ConsPlusNormal"/>
        <w:spacing w:before="220"/>
        <w:ind w:firstLine="540"/>
        <w:jc w:val="both"/>
      </w:pPr>
      <w:r>
        <w:t>4.2. Критерии оценки эффективности труда младшего медицинского персонала:</w:t>
      </w:r>
    </w:p>
    <w:p w:rsidR="00BE34C6" w:rsidRDefault="00BE34C6">
      <w:pPr>
        <w:pStyle w:val="ConsPlusNormal"/>
        <w:spacing w:before="220"/>
        <w:ind w:firstLine="540"/>
        <w:jc w:val="both"/>
      </w:pPr>
      <w:r>
        <w:t>- знание и соблюдение правил медицинской этики и деонтологии;</w:t>
      </w:r>
    </w:p>
    <w:p w:rsidR="00BE34C6" w:rsidRDefault="00BE34C6">
      <w:pPr>
        <w:pStyle w:val="ConsPlusNormal"/>
        <w:spacing w:before="220"/>
        <w:ind w:firstLine="540"/>
        <w:jc w:val="both"/>
      </w:pPr>
      <w:r>
        <w:lastRenderedPageBreak/>
        <w:t>- количество нарушений техники безопасности, противопожарной безопасности, санитарно-эпидемического режима;</w:t>
      </w:r>
    </w:p>
    <w:p w:rsidR="00BE34C6" w:rsidRDefault="00BE34C6">
      <w:pPr>
        <w:pStyle w:val="ConsPlusNormal"/>
        <w:spacing w:before="220"/>
        <w:ind w:firstLine="540"/>
        <w:jc w:val="both"/>
      </w:pPr>
      <w:r>
        <w:t>- дефекты в работе, установленные врачом, медицинской сестрой, в том числе старшей (главной);</w:t>
      </w:r>
    </w:p>
    <w:p w:rsidR="00BE34C6" w:rsidRDefault="00BE34C6">
      <w:pPr>
        <w:pStyle w:val="ConsPlusNormal"/>
        <w:spacing w:before="220"/>
        <w:ind w:firstLine="540"/>
        <w:jc w:val="both"/>
      </w:pPr>
      <w:r>
        <w:t>- количество обоснованных жалоб со стороны обслуживаемых.</w:t>
      </w:r>
    </w:p>
    <w:p w:rsidR="00BE34C6" w:rsidRDefault="00BE34C6">
      <w:pPr>
        <w:pStyle w:val="ConsPlusNormal"/>
        <w:spacing w:before="220"/>
        <w:ind w:firstLine="540"/>
        <w:jc w:val="both"/>
      </w:pPr>
      <w:r>
        <w:t>5. Для педагогического персонала:</w:t>
      </w:r>
    </w:p>
    <w:p w:rsidR="00BE34C6" w:rsidRDefault="00BE34C6">
      <w:pPr>
        <w:pStyle w:val="ConsPlusNormal"/>
        <w:spacing w:before="220"/>
        <w:ind w:firstLine="540"/>
        <w:jc w:val="both"/>
      </w:pPr>
      <w:r>
        <w:t>5.1. Показатели оценки эффективности труда педагогического персонала:</w:t>
      </w:r>
    </w:p>
    <w:p w:rsidR="00BE34C6" w:rsidRDefault="00BE34C6">
      <w:pPr>
        <w:pStyle w:val="ConsPlusNormal"/>
        <w:spacing w:before="220"/>
        <w:ind w:firstLine="540"/>
        <w:jc w:val="both"/>
      </w:pPr>
      <w:r>
        <w:t>- позитивные результаты в социально-реабилитационной работе с семьями и детьми;</w:t>
      </w:r>
    </w:p>
    <w:p w:rsidR="00BE34C6" w:rsidRDefault="00BE34C6">
      <w:pPr>
        <w:pStyle w:val="ConsPlusNormal"/>
        <w:spacing w:before="220"/>
        <w:ind w:firstLine="540"/>
        <w:jc w:val="both"/>
      </w:pPr>
      <w:r>
        <w:t>- наличие позитивных результатов в инновационной и методической деятельности;</w:t>
      </w:r>
    </w:p>
    <w:p w:rsidR="00BE34C6" w:rsidRDefault="00BE34C6">
      <w:pPr>
        <w:pStyle w:val="ConsPlusNormal"/>
        <w:spacing w:before="220"/>
        <w:ind w:firstLine="540"/>
        <w:jc w:val="both"/>
      </w:pPr>
      <w:r>
        <w:t>- соблюдение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BE34C6" w:rsidRDefault="00BE34C6">
      <w:pPr>
        <w:pStyle w:val="ConsPlusNormal"/>
        <w:spacing w:before="220"/>
        <w:ind w:firstLine="540"/>
        <w:jc w:val="both"/>
      </w:pPr>
      <w:r>
        <w:t>5.2. Критерии оценки эффективности труда педагогического персонала:</w:t>
      </w:r>
    </w:p>
    <w:p w:rsidR="00BE34C6" w:rsidRDefault="00BE34C6">
      <w:pPr>
        <w:pStyle w:val="ConsPlusNormal"/>
        <w:spacing w:before="220"/>
        <w:ind w:firstLine="540"/>
        <w:jc w:val="both"/>
      </w:pPr>
      <w:r>
        <w:t>- количество нарушений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BE34C6" w:rsidRDefault="00BE34C6">
      <w:pPr>
        <w:pStyle w:val="ConsPlusNormal"/>
        <w:spacing w:before="220"/>
        <w:ind w:firstLine="540"/>
        <w:jc w:val="both"/>
      </w:pPr>
      <w:r>
        <w:t>- динамика системного участия в инновационной и методической деятельности учреждения либо единичные случаи участия со значительными результатами;</w:t>
      </w:r>
    </w:p>
    <w:p w:rsidR="00BE34C6" w:rsidRDefault="00BE34C6">
      <w:pPr>
        <w:pStyle w:val="ConsPlusNormal"/>
        <w:spacing w:before="220"/>
        <w:ind w:firstLine="540"/>
        <w:jc w:val="both"/>
      </w:pPr>
      <w:r>
        <w:t>- организация развивающей, реабилитационной среды, создание условий для проживания детей, приближенных к домашним;</w:t>
      </w:r>
    </w:p>
    <w:p w:rsidR="00BE34C6" w:rsidRDefault="00BE34C6">
      <w:pPr>
        <w:pStyle w:val="ConsPlusNormal"/>
        <w:spacing w:before="220"/>
        <w:ind w:firstLine="540"/>
        <w:jc w:val="both"/>
      </w:pPr>
      <w:r>
        <w:t>- осуществление деятельности по дополнительному образованию детей, реализации детского самоуправления, социальной адаптации воспитанников, индивидуальной работы с детьми "группы риска";</w:t>
      </w:r>
    </w:p>
    <w:p w:rsidR="00BE34C6" w:rsidRDefault="00BE34C6">
      <w:pPr>
        <w:pStyle w:val="ConsPlusNormal"/>
        <w:spacing w:before="220"/>
        <w:ind w:firstLine="540"/>
        <w:jc w:val="both"/>
      </w:pPr>
      <w:r>
        <w:t>- выполнение индивидуальных программ реабилитации воспитанников и семей с детьми.</w:t>
      </w:r>
    </w:p>
    <w:p w:rsidR="00BE34C6" w:rsidRDefault="00BE34C6">
      <w:pPr>
        <w:pStyle w:val="ConsPlusNormal"/>
        <w:spacing w:before="220"/>
        <w:ind w:firstLine="540"/>
        <w:jc w:val="both"/>
      </w:pPr>
      <w:r>
        <w:t>6. Система показателей и критериев оценки эффективности труда работников учреждения, включая механизм увязки размера оплаты труда работников с конкретными показателями качества и количества оказываемых услуг, устанавливается учреждением на основе соответствующих локальных нормативных актов Департамента социальной защиты населения Ивановской области.</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2"/>
      </w:pPr>
      <w:r>
        <w:t>Приложение 3</w:t>
      </w:r>
    </w:p>
    <w:p w:rsidR="00BE34C6" w:rsidRDefault="00BE34C6">
      <w:pPr>
        <w:pStyle w:val="ConsPlusNormal"/>
        <w:jc w:val="right"/>
      </w:pPr>
      <w:r>
        <w:t>к Перечню</w:t>
      </w:r>
    </w:p>
    <w:p w:rsidR="00BE34C6" w:rsidRDefault="00BE34C6">
      <w:pPr>
        <w:pStyle w:val="ConsPlusNormal"/>
        <w:jc w:val="right"/>
      </w:pPr>
      <w:r>
        <w:t>видов выплат стимулирующего</w:t>
      </w:r>
    </w:p>
    <w:p w:rsidR="00BE34C6" w:rsidRDefault="00BE34C6">
      <w:pPr>
        <w:pStyle w:val="ConsPlusNormal"/>
        <w:jc w:val="right"/>
      </w:pPr>
      <w:r>
        <w:t>характера, порядку, условиям</w:t>
      </w:r>
    </w:p>
    <w:p w:rsidR="00BE34C6" w:rsidRDefault="00BE34C6">
      <w:pPr>
        <w:pStyle w:val="ConsPlusNormal"/>
        <w:jc w:val="right"/>
      </w:pPr>
      <w:r>
        <w:t>и размерам их установления</w:t>
      </w:r>
    </w:p>
    <w:p w:rsidR="00BE34C6" w:rsidRDefault="00BE34C6">
      <w:pPr>
        <w:pStyle w:val="ConsPlusNormal"/>
        <w:ind w:firstLine="540"/>
        <w:jc w:val="both"/>
      </w:pPr>
    </w:p>
    <w:p w:rsidR="00BE34C6" w:rsidRDefault="00BE34C6">
      <w:pPr>
        <w:pStyle w:val="ConsPlusNormal"/>
        <w:jc w:val="center"/>
        <w:rPr>
          <w:b/>
          <w:bCs/>
        </w:rPr>
      </w:pPr>
      <w:bookmarkStart w:id="14" w:name="Par1228"/>
      <w:bookmarkEnd w:id="14"/>
      <w:r>
        <w:rPr>
          <w:b/>
          <w:bCs/>
        </w:rPr>
        <w:t>ПЕРЕЧЕНЬ</w:t>
      </w:r>
    </w:p>
    <w:p w:rsidR="00BE34C6" w:rsidRDefault="00BE34C6">
      <w:pPr>
        <w:pStyle w:val="ConsPlusNormal"/>
        <w:jc w:val="center"/>
        <w:rPr>
          <w:b/>
          <w:bCs/>
        </w:rPr>
      </w:pPr>
      <w:r>
        <w:rPr>
          <w:b/>
          <w:bCs/>
        </w:rPr>
        <w:t>должностей специалистов, имеющих право на выплату за работу</w:t>
      </w:r>
    </w:p>
    <w:p w:rsidR="00BE34C6" w:rsidRDefault="00BE34C6">
      <w:pPr>
        <w:pStyle w:val="ConsPlusNormal"/>
        <w:jc w:val="center"/>
        <w:rPr>
          <w:b/>
          <w:bCs/>
        </w:rPr>
      </w:pPr>
      <w:r>
        <w:rPr>
          <w:b/>
          <w:bCs/>
        </w:rPr>
        <w:t>в государственных учреждениях социального обслуживания</w:t>
      </w:r>
    </w:p>
    <w:p w:rsidR="00BE34C6" w:rsidRDefault="00BE34C6">
      <w:pPr>
        <w:pStyle w:val="ConsPlusNormal"/>
        <w:jc w:val="center"/>
        <w:rPr>
          <w:b/>
          <w:bCs/>
        </w:rPr>
      </w:pPr>
      <w:r>
        <w:rPr>
          <w:b/>
          <w:bCs/>
        </w:rPr>
        <w:t>и социальной защиты населения Ивановской области</w:t>
      </w:r>
    </w:p>
    <w:p w:rsidR="00BE34C6" w:rsidRDefault="00BE34C6">
      <w:pPr>
        <w:pStyle w:val="ConsPlusNormal"/>
        <w:jc w:val="center"/>
        <w:rPr>
          <w:b/>
          <w:bCs/>
        </w:rPr>
      </w:pPr>
      <w:r>
        <w:rPr>
          <w:b/>
          <w:bCs/>
        </w:rPr>
        <w:t>и их отделениях, расположенных в сельской местности</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 xml:space="preserve">(введен </w:t>
            </w:r>
            <w:hyperlink r:id="rId162" w:history="1">
              <w:r>
                <w:rPr>
                  <w:color w:val="0000FF"/>
                </w:rPr>
                <w:t>Постановлением</w:t>
              </w:r>
            </w:hyperlink>
            <w:r>
              <w:rPr>
                <w:color w:val="392C69"/>
              </w:rPr>
              <w:t xml:space="preserve"> Правительства Ивановской области</w:t>
            </w:r>
          </w:p>
          <w:p w:rsidR="00BE34C6" w:rsidRDefault="00BE34C6">
            <w:pPr>
              <w:pStyle w:val="ConsPlusNormal"/>
              <w:jc w:val="center"/>
              <w:rPr>
                <w:color w:val="392C69"/>
              </w:rPr>
            </w:pPr>
            <w:r>
              <w:rPr>
                <w:color w:val="392C69"/>
              </w:rPr>
              <w:t>от 17.07.2025 N 289-п)</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p w:rsidR="00BE34C6" w:rsidRDefault="00BE34C6">
      <w:pPr>
        <w:pStyle w:val="ConsPlusNormal"/>
        <w:ind w:firstLine="540"/>
        <w:jc w:val="both"/>
      </w:pPr>
      <w:r>
        <w:t>1. Бухгалтер.</w:t>
      </w:r>
    </w:p>
    <w:p w:rsidR="00BE34C6" w:rsidRDefault="00BE34C6">
      <w:pPr>
        <w:pStyle w:val="ConsPlusNormal"/>
        <w:spacing w:before="220"/>
        <w:ind w:firstLine="540"/>
        <w:jc w:val="both"/>
      </w:pPr>
      <w:r>
        <w:t>2. Экономист.</w:t>
      </w:r>
    </w:p>
    <w:p w:rsidR="00BE34C6" w:rsidRDefault="00BE34C6">
      <w:pPr>
        <w:pStyle w:val="ConsPlusNormal"/>
        <w:spacing w:before="220"/>
        <w:ind w:firstLine="540"/>
        <w:jc w:val="both"/>
      </w:pPr>
      <w:r>
        <w:t>3. Инженер.</w:t>
      </w:r>
    </w:p>
    <w:p w:rsidR="00BE34C6" w:rsidRDefault="00BE34C6">
      <w:pPr>
        <w:pStyle w:val="ConsPlusNormal"/>
        <w:spacing w:before="220"/>
        <w:ind w:firstLine="540"/>
        <w:jc w:val="both"/>
      </w:pPr>
      <w:r>
        <w:t>4. Специалист по кадрам.</w:t>
      </w:r>
    </w:p>
    <w:p w:rsidR="00BE34C6" w:rsidRDefault="00BE34C6">
      <w:pPr>
        <w:pStyle w:val="ConsPlusNormal"/>
        <w:spacing w:before="220"/>
        <w:ind w:firstLine="540"/>
        <w:jc w:val="both"/>
      </w:pPr>
      <w:r>
        <w:t>5. Юрисконсульт.</w:t>
      </w:r>
    </w:p>
    <w:p w:rsidR="00BE34C6" w:rsidRDefault="00BE34C6">
      <w:pPr>
        <w:pStyle w:val="ConsPlusNormal"/>
        <w:spacing w:before="220"/>
        <w:ind w:firstLine="540"/>
        <w:jc w:val="both"/>
      </w:pPr>
      <w:r>
        <w:t>6. Воспитатель.</w:t>
      </w:r>
    </w:p>
    <w:p w:rsidR="00BE34C6" w:rsidRDefault="00BE34C6">
      <w:pPr>
        <w:pStyle w:val="ConsPlusNormal"/>
        <w:spacing w:before="220"/>
        <w:ind w:firstLine="540"/>
        <w:jc w:val="both"/>
      </w:pPr>
      <w:r>
        <w:t>7. Психолог.</w:t>
      </w:r>
    </w:p>
    <w:p w:rsidR="00BE34C6" w:rsidRDefault="00BE34C6">
      <w:pPr>
        <w:pStyle w:val="ConsPlusNormal"/>
        <w:spacing w:before="220"/>
        <w:ind w:firstLine="540"/>
        <w:jc w:val="both"/>
      </w:pPr>
      <w:r>
        <w:t>8. Культорганизатор.</w:t>
      </w:r>
    </w:p>
    <w:p w:rsidR="00BE34C6" w:rsidRDefault="00BE34C6">
      <w:pPr>
        <w:pStyle w:val="ConsPlusNormal"/>
        <w:spacing w:before="220"/>
        <w:ind w:firstLine="540"/>
        <w:jc w:val="both"/>
      </w:pPr>
      <w:r>
        <w:t>9. Библиотекарь, старший библиотекарь.</w:t>
      </w:r>
    </w:p>
    <w:p w:rsidR="00BE34C6" w:rsidRDefault="00BE34C6">
      <w:pPr>
        <w:pStyle w:val="ConsPlusNormal"/>
        <w:spacing w:before="220"/>
        <w:ind w:firstLine="540"/>
        <w:jc w:val="both"/>
      </w:pPr>
      <w:r>
        <w:t>10. Специалист по социальной работе.</w:t>
      </w:r>
    </w:p>
    <w:p w:rsidR="00BE34C6" w:rsidRDefault="00BE34C6">
      <w:pPr>
        <w:pStyle w:val="ConsPlusNormal"/>
        <w:spacing w:before="220"/>
        <w:ind w:firstLine="540"/>
        <w:jc w:val="both"/>
      </w:pPr>
      <w:r>
        <w:t>11. Социальный педагог.</w:t>
      </w:r>
    </w:p>
    <w:p w:rsidR="00BE34C6" w:rsidRDefault="00BE34C6">
      <w:pPr>
        <w:pStyle w:val="ConsPlusNormal"/>
        <w:spacing w:before="220"/>
        <w:ind w:firstLine="540"/>
        <w:jc w:val="both"/>
      </w:pPr>
      <w:r>
        <w:t>12. Инструктор по труду.</w:t>
      </w:r>
    </w:p>
    <w:p w:rsidR="00BE34C6" w:rsidRDefault="00BE34C6">
      <w:pPr>
        <w:pStyle w:val="ConsPlusNormal"/>
        <w:spacing w:before="220"/>
        <w:ind w:firstLine="540"/>
        <w:jc w:val="both"/>
      </w:pPr>
      <w:r>
        <w:t>13. Педагог-психолог.</w:t>
      </w:r>
    </w:p>
    <w:p w:rsidR="00BE34C6" w:rsidRDefault="00BE34C6">
      <w:pPr>
        <w:pStyle w:val="ConsPlusNormal"/>
        <w:spacing w:before="220"/>
        <w:ind w:firstLine="540"/>
        <w:jc w:val="both"/>
      </w:pPr>
      <w:r>
        <w:t>14. Врач.</w:t>
      </w:r>
    </w:p>
    <w:p w:rsidR="00BE34C6" w:rsidRDefault="00BE34C6">
      <w:pPr>
        <w:pStyle w:val="ConsPlusNormal"/>
        <w:spacing w:before="220"/>
        <w:ind w:firstLine="540"/>
        <w:jc w:val="both"/>
      </w:pPr>
      <w:r>
        <w:t>15. Средний медицинский персонал.</w:t>
      </w:r>
    </w:p>
    <w:p w:rsidR="00BE34C6" w:rsidRDefault="00BE34C6">
      <w:pPr>
        <w:pStyle w:val="ConsPlusNormal"/>
        <w:spacing w:before="220"/>
        <w:ind w:firstLine="540"/>
        <w:jc w:val="both"/>
      </w:pPr>
      <w:r>
        <w:t>16. Специалист по охране труда.</w:t>
      </w:r>
    </w:p>
    <w:p w:rsidR="00BE34C6" w:rsidRDefault="00BE34C6">
      <w:pPr>
        <w:pStyle w:val="ConsPlusNormal"/>
        <w:spacing w:before="220"/>
        <w:ind w:firstLine="540"/>
        <w:jc w:val="both"/>
      </w:pPr>
      <w:r>
        <w:t>17. Специалист в сфере закупок.</w:t>
      </w:r>
    </w:p>
    <w:p w:rsidR="00BE34C6" w:rsidRDefault="00BE34C6">
      <w:pPr>
        <w:pStyle w:val="ConsPlusNormal"/>
        <w:spacing w:before="220"/>
        <w:ind w:firstLine="540"/>
        <w:jc w:val="both"/>
      </w:pPr>
      <w:r>
        <w:t>18. Специалист по реабилитационной работе в социальной сфере.</w:t>
      </w:r>
    </w:p>
    <w:p w:rsidR="00BE34C6" w:rsidRDefault="00BE34C6">
      <w:pPr>
        <w:pStyle w:val="ConsPlusNormal"/>
        <w:spacing w:before="220"/>
        <w:ind w:firstLine="540"/>
        <w:jc w:val="both"/>
      </w:pPr>
      <w:r>
        <w:t>19. Сиделка (помощник по уходу).</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1"/>
      </w:pPr>
      <w:r>
        <w:t>Приложение 4</w:t>
      </w:r>
    </w:p>
    <w:p w:rsidR="00BE34C6" w:rsidRDefault="00BE34C6">
      <w:pPr>
        <w:pStyle w:val="ConsPlusNormal"/>
        <w:jc w:val="right"/>
      </w:pPr>
      <w:r>
        <w:t>к Типовому положению</w:t>
      </w:r>
    </w:p>
    <w:p w:rsidR="00BE34C6" w:rsidRDefault="00BE34C6">
      <w:pPr>
        <w:pStyle w:val="ConsPlusNormal"/>
        <w:jc w:val="right"/>
      </w:pPr>
      <w:r>
        <w:t>об оплате труда работников</w:t>
      </w:r>
    </w:p>
    <w:p w:rsidR="00BE34C6" w:rsidRDefault="00BE34C6">
      <w:pPr>
        <w:pStyle w:val="ConsPlusNormal"/>
        <w:jc w:val="right"/>
      </w:pPr>
      <w:r>
        <w:t>государственных учреждений</w:t>
      </w:r>
    </w:p>
    <w:p w:rsidR="00BE34C6" w:rsidRDefault="00BE34C6">
      <w:pPr>
        <w:pStyle w:val="ConsPlusNormal"/>
        <w:jc w:val="right"/>
      </w:pPr>
      <w:r>
        <w:t>социального обслуживания</w:t>
      </w:r>
    </w:p>
    <w:p w:rsidR="00BE34C6" w:rsidRDefault="00BE34C6">
      <w:pPr>
        <w:pStyle w:val="ConsPlusNormal"/>
        <w:jc w:val="right"/>
      </w:pPr>
      <w:r>
        <w:t>и социальной защиты населения</w:t>
      </w:r>
    </w:p>
    <w:p w:rsidR="00BE34C6" w:rsidRDefault="00BE34C6">
      <w:pPr>
        <w:pStyle w:val="ConsPlusNormal"/>
        <w:jc w:val="right"/>
      </w:pPr>
      <w:r>
        <w:t>Ивановской области</w:t>
      </w:r>
    </w:p>
    <w:p w:rsidR="00BE34C6" w:rsidRDefault="00BE34C6">
      <w:pPr>
        <w:pStyle w:val="ConsPlusNormal"/>
        <w:ind w:firstLine="540"/>
        <w:jc w:val="both"/>
      </w:pPr>
    </w:p>
    <w:p w:rsidR="00BE34C6" w:rsidRDefault="00BE34C6">
      <w:pPr>
        <w:pStyle w:val="ConsPlusNormal"/>
        <w:jc w:val="center"/>
        <w:rPr>
          <w:b/>
          <w:bCs/>
        </w:rPr>
      </w:pPr>
      <w:bookmarkStart w:id="15" w:name="Par1269"/>
      <w:bookmarkEnd w:id="15"/>
      <w:r>
        <w:rPr>
          <w:b/>
          <w:bCs/>
        </w:rPr>
        <w:t>Размеры окладов (должностных окладов) по должностям</w:t>
      </w:r>
    </w:p>
    <w:p w:rsidR="00BE34C6" w:rsidRDefault="00BE34C6">
      <w:pPr>
        <w:pStyle w:val="ConsPlusNormal"/>
        <w:jc w:val="center"/>
        <w:rPr>
          <w:b/>
          <w:bCs/>
        </w:rPr>
      </w:pPr>
      <w:r>
        <w:rPr>
          <w:b/>
          <w:bCs/>
        </w:rPr>
        <w:lastRenderedPageBreak/>
        <w:t>работников, не отнесенных к профессиональным</w:t>
      </w:r>
    </w:p>
    <w:p w:rsidR="00BE34C6" w:rsidRDefault="00BE34C6">
      <w:pPr>
        <w:pStyle w:val="ConsPlusNormal"/>
        <w:jc w:val="center"/>
        <w:rPr>
          <w:b/>
          <w:bCs/>
        </w:rPr>
      </w:pPr>
      <w:r>
        <w:rPr>
          <w:b/>
          <w:bCs/>
        </w:rPr>
        <w:t>квалификационным группам</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 xml:space="preserve">(в ред. </w:t>
            </w:r>
            <w:hyperlink r:id="rId163" w:history="1">
              <w:r>
                <w:rPr>
                  <w:color w:val="0000FF"/>
                </w:rPr>
                <w:t>Постановления</w:t>
              </w:r>
            </w:hyperlink>
            <w:r>
              <w:rPr>
                <w:color w:val="392C69"/>
              </w:rPr>
              <w:t xml:space="preserve"> Правительства Ивановской области</w:t>
            </w:r>
          </w:p>
          <w:p w:rsidR="00BE34C6" w:rsidRDefault="00BE34C6">
            <w:pPr>
              <w:pStyle w:val="ConsPlusNormal"/>
              <w:jc w:val="center"/>
              <w:rPr>
                <w:color w:val="392C69"/>
              </w:rPr>
            </w:pPr>
            <w:r>
              <w:rPr>
                <w:color w:val="392C69"/>
              </w:rPr>
              <w:t>от 22.10.2025 N 420-п)</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0"/>
        <w:gridCol w:w="1700"/>
      </w:tblGrid>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Должности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Минимальный оклад, руб.</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Размер повышающего коэффициента</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2</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3</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Заведующий прачечной, отнесенный:</w:t>
            </w:r>
          </w:p>
        </w:tc>
        <w:tc>
          <w:tcPr>
            <w:tcW w:w="1700" w:type="dxa"/>
            <w:tcBorders>
              <w:top w:val="single" w:sz="4" w:space="0" w:color="auto"/>
              <w:left w:val="single" w:sz="4" w:space="0" w:color="auto"/>
              <w:right w:val="single" w:sz="4" w:space="0" w:color="auto"/>
            </w:tcBorders>
          </w:tcPr>
          <w:p w:rsidR="00BE34C6" w:rsidRDefault="00BE34C6">
            <w:pPr>
              <w:pStyle w:val="ConsPlusNormal"/>
              <w:jc w:val="center"/>
            </w:pPr>
            <w:r>
              <w:t>6562</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к IV группе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w:t>
            </w:r>
          </w:p>
        </w:tc>
      </w:tr>
      <w:tr w:rsidR="00BE34C6">
        <w:tc>
          <w:tcPr>
            <w:tcW w:w="5669" w:type="dxa"/>
            <w:tcBorders>
              <w:left w:val="single" w:sz="4" w:space="0" w:color="auto"/>
              <w:right w:val="single" w:sz="4" w:space="0" w:color="auto"/>
            </w:tcBorders>
          </w:tcPr>
          <w:p w:rsidR="00BE34C6" w:rsidRDefault="00BE34C6">
            <w:pPr>
              <w:pStyle w:val="ConsPlusNormal"/>
              <w:jc w:val="both"/>
            </w:pPr>
            <w:r>
              <w:t>- к III группе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1,1</w:t>
            </w:r>
          </w:p>
        </w:tc>
      </w:tr>
      <w:tr w:rsidR="00BE34C6">
        <w:tc>
          <w:tcPr>
            <w:tcW w:w="5669" w:type="dxa"/>
            <w:tcBorders>
              <w:left w:val="single" w:sz="4" w:space="0" w:color="auto"/>
              <w:right w:val="single" w:sz="4" w:space="0" w:color="auto"/>
            </w:tcBorders>
          </w:tcPr>
          <w:p w:rsidR="00BE34C6" w:rsidRDefault="00BE34C6">
            <w:pPr>
              <w:pStyle w:val="ConsPlusNormal"/>
              <w:jc w:val="both"/>
            </w:pPr>
            <w:r>
              <w:t>- ко II группе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1,21</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к I группе по оплате труда руководителя</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1,33</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Специалист по охране труда</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8616</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Главная медицинская сестра, отнесенная:</w:t>
            </w:r>
          </w:p>
        </w:tc>
        <w:tc>
          <w:tcPr>
            <w:tcW w:w="1700" w:type="dxa"/>
            <w:tcBorders>
              <w:top w:val="single" w:sz="4" w:space="0" w:color="auto"/>
              <w:left w:val="single" w:sz="4" w:space="0" w:color="auto"/>
              <w:right w:val="single" w:sz="4" w:space="0" w:color="auto"/>
            </w:tcBorders>
          </w:tcPr>
          <w:p w:rsidR="00BE34C6" w:rsidRDefault="00BE34C6">
            <w:pPr>
              <w:pStyle w:val="ConsPlusNormal"/>
              <w:jc w:val="center"/>
            </w:pPr>
            <w:r>
              <w:t>12530</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к IV группе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w:t>
            </w:r>
          </w:p>
        </w:tc>
      </w:tr>
      <w:tr w:rsidR="00BE34C6">
        <w:tc>
          <w:tcPr>
            <w:tcW w:w="5669" w:type="dxa"/>
            <w:tcBorders>
              <w:left w:val="single" w:sz="4" w:space="0" w:color="auto"/>
              <w:right w:val="single" w:sz="4" w:space="0" w:color="auto"/>
            </w:tcBorders>
          </w:tcPr>
          <w:p w:rsidR="00BE34C6" w:rsidRDefault="00BE34C6">
            <w:pPr>
              <w:pStyle w:val="ConsPlusNormal"/>
              <w:jc w:val="both"/>
            </w:pPr>
            <w:r>
              <w:t>- к III группе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1,07</w:t>
            </w:r>
          </w:p>
        </w:tc>
      </w:tr>
      <w:tr w:rsidR="00BE34C6">
        <w:tc>
          <w:tcPr>
            <w:tcW w:w="5669" w:type="dxa"/>
            <w:tcBorders>
              <w:left w:val="single" w:sz="4" w:space="0" w:color="auto"/>
              <w:right w:val="single" w:sz="4" w:space="0" w:color="auto"/>
            </w:tcBorders>
          </w:tcPr>
          <w:p w:rsidR="00BE34C6" w:rsidRDefault="00BE34C6">
            <w:pPr>
              <w:pStyle w:val="ConsPlusNormal"/>
              <w:jc w:val="both"/>
            </w:pPr>
            <w:r>
              <w:t>- ко II группе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1,13</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к I группе по оплате труда руководителя</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1,2</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Инструктор производственного обучения рабочих массовых профессий</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5386</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1,28</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Специалист в сфере закупок</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6592</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Специалист по реабилитационной работе в социальной сфере</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11308</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Сиделка, помощник по уходу</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6959</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Системный администратор</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6623</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Психолог в социальной сфере</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11308</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Ассистент по оказанию технической помощи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4900</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Организатор ухода</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10279</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w:t>
            </w:r>
          </w:p>
        </w:tc>
      </w:tr>
    </w:tbl>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0"/>
      </w:pPr>
      <w:r>
        <w:t>Приложение 2</w:t>
      </w:r>
    </w:p>
    <w:p w:rsidR="00BE34C6" w:rsidRDefault="00BE34C6">
      <w:pPr>
        <w:pStyle w:val="ConsPlusNormal"/>
        <w:jc w:val="right"/>
      </w:pPr>
      <w:r>
        <w:t>к постановлению</w:t>
      </w:r>
    </w:p>
    <w:p w:rsidR="00BE34C6" w:rsidRDefault="00BE34C6">
      <w:pPr>
        <w:pStyle w:val="ConsPlusNormal"/>
        <w:jc w:val="right"/>
      </w:pPr>
      <w:r>
        <w:t>Правительства</w:t>
      </w:r>
    </w:p>
    <w:p w:rsidR="00BE34C6" w:rsidRDefault="00BE34C6">
      <w:pPr>
        <w:pStyle w:val="ConsPlusNormal"/>
        <w:jc w:val="right"/>
      </w:pPr>
      <w:r>
        <w:t>Ивановской области</w:t>
      </w:r>
    </w:p>
    <w:p w:rsidR="00BE34C6" w:rsidRDefault="00BE34C6">
      <w:pPr>
        <w:pStyle w:val="ConsPlusNormal"/>
        <w:jc w:val="right"/>
      </w:pPr>
      <w:r>
        <w:t>от 31.12.2008 N 366-п</w:t>
      </w:r>
    </w:p>
    <w:p w:rsidR="00BE34C6" w:rsidRDefault="00BE34C6">
      <w:pPr>
        <w:pStyle w:val="ConsPlusNormal"/>
        <w:ind w:firstLine="540"/>
        <w:jc w:val="both"/>
      </w:pPr>
    </w:p>
    <w:p w:rsidR="00BE34C6" w:rsidRDefault="00BE34C6">
      <w:pPr>
        <w:pStyle w:val="ConsPlusNormal"/>
        <w:jc w:val="center"/>
        <w:rPr>
          <w:b/>
          <w:bCs/>
        </w:rPr>
      </w:pPr>
      <w:bookmarkStart w:id="16" w:name="Par1350"/>
      <w:bookmarkEnd w:id="16"/>
      <w:r>
        <w:rPr>
          <w:b/>
          <w:bCs/>
        </w:rPr>
        <w:t>ТИПОВОЕ ПОЛОЖЕНИЕ</w:t>
      </w:r>
    </w:p>
    <w:p w:rsidR="00BE34C6" w:rsidRDefault="00BE34C6">
      <w:pPr>
        <w:pStyle w:val="ConsPlusNormal"/>
        <w:jc w:val="center"/>
        <w:rPr>
          <w:b/>
          <w:bCs/>
        </w:rPr>
      </w:pPr>
      <w:r>
        <w:rPr>
          <w:b/>
          <w:bCs/>
        </w:rPr>
        <w:t>ОБ ОПЛАТЕ ТРУДА РАБОТНИКОВ ГОСУДАРСТВЕННЫХ</w:t>
      </w:r>
    </w:p>
    <w:p w:rsidR="00BE34C6" w:rsidRDefault="00BE34C6">
      <w:pPr>
        <w:pStyle w:val="ConsPlusNormal"/>
        <w:jc w:val="center"/>
        <w:rPr>
          <w:b/>
          <w:bCs/>
        </w:rPr>
      </w:pPr>
      <w:r>
        <w:rPr>
          <w:b/>
          <w:bCs/>
        </w:rPr>
        <w:t>ОБРАЗОВАТЕЛЬНЫХ УЧРЕЖДЕНИЙ ДЛЯ ДЕТЕЙ-СИРОТ И ДЕТЕЙ,</w:t>
      </w:r>
    </w:p>
    <w:p w:rsidR="00BE34C6" w:rsidRDefault="00BE34C6">
      <w:pPr>
        <w:pStyle w:val="ConsPlusNormal"/>
        <w:jc w:val="center"/>
        <w:rPr>
          <w:b/>
          <w:bCs/>
        </w:rPr>
      </w:pPr>
      <w:r>
        <w:rPr>
          <w:b/>
          <w:bCs/>
        </w:rPr>
        <w:t>ОСТАВШИХСЯ БЕЗ ПОПЕЧЕНИЯ РОДИТЕЛЕЙ, ИВАНОВСКОЙ ОБЛАСТИ</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(в ред. Постановлений Правительства Ивановской области</w:t>
            </w:r>
          </w:p>
          <w:p w:rsidR="00BE34C6" w:rsidRDefault="00BE34C6">
            <w:pPr>
              <w:pStyle w:val="ConsPlusNormal"/>
              <w:jc w:val="center"/>
              <w:rPr>
                <w:color w:val="392C69"/>
              </w:rPr>
            </w:pPr>
            <w:r>
              <w:rPr>
                <w:color w:val="392C69"/>
              </w:rPr>
              <w:t xml:space="preserve">от 04.08.2009 </w:t>
            </w:r>
            <w:hyperlink r:id="rId164" w:history="1">
              <w:r>
                <w:rPr>
                  <w:color w:val="0000FF"/>
                </w:rPr>
                <w:t>N 226-п</w:t>
              </w:r>
            </w:hyperlink>
            <w:r>
              <w:rPr>
                <w:color w:val="392C69"/>
              </w:rPr>
              <w:t xml:space="preserve">, от 03.08.2011 </w:t>
            </w:r>
            <w:hyperlink r:id="rId165" w:history="1">
              <w:r>
                <w:rPr>
                  <w:color w:val="0000FF"/>
                </w:rPr>
                <w:t>N 271-п</w:t>
              </w:r>
            </w:hyperlink>
            <w:r>
              <w:rPr>
                <w:color w:val="392C69"/>
              </w:rPr>
              <w:t xml:space="preserve">, от 28.11.2011 </w:t>
            </w:r>
            <w:hyperlink r:id="rId166" w:history="1">
              <w:r>
                <w:rPr>
                  <w:color w:val="0000FF"/>
                </w:rPr>
                <w:t>N 432-п</w:t>
              </w:r>
            </w:hyperlink>
            <w:r>
              <w:rPr>
                <w:color w:val="392C69"/>
              </w:rPr>
              <w:t>,</w:t>
            </w:r>
          </w:p>
          <w:p w:rsidR="00BE34C6" w:rsidRDefault="00BE34C6">
            <w:pPr>
              <w:pStyle w:val="ConsPlusNormal"/>
              <w:jc w:val="center"/>
              <w:rPr>
                <w:color w:val="392C69"/>
              </w:rPr>
            </w:pPr>
            <w:r>
              <w:rPr>
                <w:color w:val="392C69"/>
              </w:rPr>
              <w:t xml:space="preserve">от 07.03.2012 </w:t>
            </w:r>
            <w:hyperlink r:id="rId167" w:history="1">
              <w:r>
                <w:rPr>
                  <w:color w:val="0000FF"/>
                </w:rPr>
                <w:t>N 70-п</w:t>
              </w:r>
            </w:hyperlink>
            <w:r>
              <w:rPr>
                <w:color w:val="392C69"/>
              </w:rPr>
              <w:t xml:space="preserve">, от 31.10.2012 </w:t>
            </w:r>
            <w:hyperlink r:id="rId168" w:history="1">
              <w:r>
                <w:rPr>
                  <w:color w:val="0000FF"/>
                </w:rPr>
                <w:t>N 431-п</w:t>
              </w:r>
            </w:hyperlink>
            <w:r>
              <w:rPr>
                <w:color w:val="392C69"/>
              </w:rPr>
              <w:t xml:space="preserve">, от 19.12.2012 </w:t>
            </w:r>
            <w:hyperlink r:id="rId169" w:history="1">
              <w:r>
                <w:rPr>
                  <w:color w:val="0000FF"/>
                </w:rPr>
                <w:t>N 545-п</w:t>
              </w:r>
            </w:hyperlink>
            <w:r>
              <w:rPr>
                <w:color w:val="392C69"/>
              </w:rPr>
              <w:t>,</w:t>
            </w:r>
          </w:p>
          <w:p w:rsidR="00BE34C6" w:rsidRDefault="00BE34C6">
            <w:pPr>
              <w:pStyle w:val="ConsPlusNormal"/>
              <w:jc w:val="center"/>
              <w:rPr>
                <w:color w:val="392C69"/>
              </w:rPr>
            </w:pPr>
            <w:r>
              <w:rPr>
                <w:color w:val="392C69"/>
              </w:rPr>
              <w:t xml:space="preserve">от 11.12.2013 </w:t>
            </w:r>
            <w:hyperlink r:id="rId170" w:history="1">
              <w:r>
                <w:rPr>
                  <w:color w:val="0000FF"/>
                </w:rPr>
                <w:t>N 510-п</w:t>
              </w:r>
            </w:hyperlink>
            <w:r>
              <w:rPr>
                <w:color w:val="392C69"/>
              </w:rPr>
              <w:t xml:space="preserve">, от 15.10.2014 </w:t>
            </w:r>
            <w:hyperlink r:id="rId171" w:history="1">
              <w:r>
                <w:rPr>
                  <w:color w:val="0000FF"/>
                </w:rPr>
                <w:t>N 421-п</w:t>
              </w:r>
            </w:hyperlink>
            <w:r>
              <w:rPr>
                <w:color w:val="392C69"/>
              </w:rPr>
              <w:t xml:space="preserve">, от 22.12.2017 </w:t>
            </w:r>
            <w:hyperlink r:id="rId172" w:history="1">
              <w:r>
                <w:rPr>
                  <w:color w:val="0000FF"/>
                </w:rPr>
                <w:t>N 483-п</w:t>
              </w:r>
            </w:hyperlink>
            <w:r>
              <w:rPr>
                <w:color w:val="392C69"/>
              </w:rPr>
              <w:t>,</w:t>
            </w:r>
          </w:p>
          <w:p w:rsidR="00BE34C6" w:rsidRDefault="00BE34C6">
            <w:pPr>
              <w:pStyle w:val="ConsPlusNormal"/>
              <w:jc w:val="center"/>
              <w:rPr>
                <w:color w:val="392C69"/>
              </w:rPr>
            </w:pPr>
            <w:r>
              <w:rPr>
                <w:color w:val="392C69"/>
              </w:rPr>
              <w:t xml:space="preserve">от 15.01.2018 </w:t>
            </w:r>
            <w:hyperlink r:id="rId173" w:history="1">
              <w:r>
                <w:rPr>
                  <w:color w:val="0000FF"/>
                </w:rPr>
                <w:t>N 11-п</w:t>
              </w:r>
            </w:hyperlink>
            <w:r>
              <w:rPr>
                <w:color w:val="392C69"/>
              </w:rPr>
              <w:t xml:space="preserve">, от 03.09.2018 </w:t>
            </w:r>
            <w:hyperlink r:id="rId174" w:history="1">
              <w:r>
                <w:rPr>
                  <w:color w:val="0000FF"/>
                </w:rPr>
                <w:t>N 269-п</w:t>
              </w:r>
            </w:hyperlink>
            <w:r>
              <w:rPr>
                <w:color w:val="392C69"/>
              </w:rPr>
              <w:t xml:space="preserve">, от 04.11.2019 </w:t>
            </w:r>
            <w:hyperlink r:id="rId175" w:history="1">
              <w:r>
                <w:rPr>
                  <w:color w:val="0000FF"/>
                </w:rPr>
                <w:t>N 427-п</w:t>
              </w:r>
            </w:hyperlink>
            <w:r>
              <w:rPr>
                <w:color w:val="392C69"/>
              </w:rPr>
              <w:t>,</w:t>
            </w:r>
          </w:p>
          <w:p w:rsidR="00BE34C6" w:rsidRDefault="00BE34C6">
            <w:pPr>
              <w:pStyle w:val="ConsPlusNormal"/>
              <w:jc w:val="center"/>
              <w:rPr>
                <w:color w:val="392C69"/>
              </w:rPr>
            </w:pPr>
            <w:r>
              <w:rPr>
                <w:color w:val="392C69"/>
              </w:rPr>
              <w:t xml:space="preserve">от 16.10.2020 </w:t>
            </w:r>
            <w:hyperlink r:id="rId176" w:history="1">
              <w:r>
                <w:rPr>
                  <w:color w:val="0000FF"/>
                </w:rPr>
                <w:t>N 510-п</w:t>
              </w:r>
            </w:hyperlink>
            <w:r>
              <w:rPr>
                <w:color w:val="392C69"/>
              </w:rPr>
              <w:t xml:space="preserve">, от 11.11.2021 </w:t>
            </w:r>
            <w:hyperlink r:id="rId177" w:history="1">
              <w:r>
                <w:rPr>
                  <w:color w:val="0000FF"/>
                </w:rPr>
                <w:t>N 522-п</w:t>
              </w:r>
            </w:hyperlink>
            <w:r>
              <w:rPr>
                <w:color w:val="392C69"/>
              </w:rPr>
              <w:t xml:space="preserve">, от 28.04.2022 </w:t>
            </w:r>
            <w:hyperlink r:id="rId178" w:history="1">
              <w:r>
                <w:rPr>
                  <w:color w:val="0000FF"/>
                </w:rPr>
                <w:t>N 188-п</w:t>
              </w:r>
            </w:hyperlink>
            <w:r>
              <w:rPr>
                <w:color w:val="392C69"/>
              </w:rPr>
              <w:t>,</w:t>
            </w:r>
          </w:p>
          <w:p w:rsidR="00BE34C6" w:rsidRDefault="00BE34C6">
            <w:pPr>
              <w:pStyle w:val="ConsPlusNormal"/>
              <w:jc w:val="center"/>
              <w:rPr>
                <w:color w:val="392C69"/>
              </w:rPr>
            </w:pPr>
            <w:r>
              <w:rPr>
                <w:color w:val="392C69"/>
              </w:rPr>
              <w:t xml:space="preserve">от 17.11.2022 </w:t>
            </w:r>
            <w:hyperlink r:id="rId179" w:history="1">
              <w:r>
                <w:rPr>
                  <w:color w:val="0000FF"/>
                </w:rPr>
                <w:t>N 672-п</w:t>
              </w:r>
            </w:hyperlink>
            <w:r>
              <w:rPr>
                <w:color w:val="392C69"/>
              </w:rPr>
              <w:t xml:space="preserve">, от 05.10.2023 </w:t>
            </w:r>
            <w:hyperlink r:id="rId180" w:history="1">
              <w:r>
                <w:rPr>
                  <w:color w:val="0000FF"/>
                </w:rPr>
                <w:t>N 472-п</w:t>
              </w:r>
            </w:hyperlink>
            <w:r>
              <w:rPr>
                <w:color w:val="392C69"/>
              </w:rPr>
              <w:t xml:space="preserve">, от 14.12.2023 </w:t>
            </w:r>
            <w:hyperlink r:id="rId181" w:history="1">
              <w:r>
                <w:rPr>
                  <w:color w:val="0000FF"/>
                </w:rPr>
                <w:t>N 614-п</w:t>
              </w:r>
            </w:hyperlink>
            <w:r>
              <w:rPr>
                <w:color w:val="392C69"/>
              </w:rPr>
              <w:t>,</w:t>
            </w:r>
          </w:p>
          <w:p w:rsidR="00BE34C6" w:rsidRDefault="00BE34C6">
            <w:pPr>
              <w:pStyle w:val="ConsPlusNormal"/>
              <w:jc w:val="center"/>
              <w:rPr>
                <w:color w:val="392C69"/>
              </w:rPr>
            </w:pPr>
            <w:r>
              <w:rPr>
                <w:color w:val="392C69"/>
              </w:rPr>
              <w:t xml:space="preserve">от 16.09.2024 </w:t>
            </w:r>
            <w:hyperlink r:id="rId182" w:history="1">
              <w:r>
                <w:rPr>
                  <w:color w:val="0000FF"/>
                </w:rPr>
                <w:t>N 405-п</w:t>
              </w:r>
            </w:hyperlink>
            <w:r>
              <w:rPr>
                <w:color w:val="392C69"/>
              </w:rPr>
              <w:t xml:space="preserve">, от 06.11.2024 </w:t>
            </w:r>
            <w:hyperlink r:id="rId183" w:history="1">
              <w:r>
                <w:rPr>
                  <w:color w:val="0000FF"/>
                </w:rPr>
                <w:t>N 527-п</w:t>
              </w:r>
            </w:hyperlink>
            <w:r>
              <w:rPr>
                <w:color w:val="392C69"/>
              </w:rPr>
              <w:t xml:space="preserve">, от 17.07.2025 </w:t>
            </w:r>
            <w:hyperlink r:id="rId184" w:history="1">
              <w:r>
                <w:rPr>
                  <w:color w:val="0000FF"/>
                </w:rPr>
                <w:t>N 289-п</w:t>
              </w:r>
            </w:hyperlink>
            <w:r>
              <w:rPr>
                <w:color w:val="392C69"/>
              </w:rPr>
              <w:t>,</w:t>
            </w:r>
          </w:p>
          <w:p w:rsidR="00BE34C6" w:rsidRDefault="00BE34C6">
            <w:pPr>
              <w:pStyle w:val="ConsPlusNormal"/>
              <w:jc w:val="center"/>
              <w:rPr>
                <w:color w:val="392C69"/>
              </w:rPr>
            </w:pPr>
            <w:r>
              <w:rPr>
                <w:color w:val="392C69"/>
              </w:rPr>
              <w:t xml:space="preserve">от 22.10.2025 </w:t>
            </w:r>
            <w:hyperlink r:id="rId185" w:history="1">
              <w:r>
                <w:rPr>
                  <w:color w:val="0000FF"/>
                </w:rPr>
                <w:t>N 420-п</w:t>
              </w:r>
            </w:hyperlink>
            <w:r>
              <w:rPr>
                <w:color w:val="392C69"/>
              </w:rPr>
              <w:t>)</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p w:rsidR="00BE34C6" w:rsidRDefault="00BE34C6">
      <w:pPr>
        <w:pStyle w:val="ConsPlusNormal"/>
        <w:jc w:val="center"/>
        <w:outlineLvl w:val="1"/>
        <w:rPr>
          <w:b/>
          <w:bCs/>
        </w:rPr>
      </w:pPr>
      <w:r>
        <w:rPr>
          <w:b/>
          <w:bCs/>
        </w:rPr>
        <w:t>Глава 1. ОБЩИЕ ПОЛОЖЕНИЯ</w:t>
      </w:r>
    </w:p>
    <w:p w:rsidR="00BE34C6" w:rsidRDefault="00BE34C6">
      <w:pPr>
        <w:pStyle w:val="ConsPlusNormal"/>
        <w:ind w:firstLine="540"/>
        <w:jc w:val="both"/>
      </w:pPr>
    </w:p>
    <w:p w:rsidR="00BE34C6" w:rsidRDefault="00BE34C6">
      <w:pPr>
        <w:pStyle w:val="ConsPlusNormal"/>
        <w:ind w:firstLine="540"/>
        <w:jc w:val="both"/>
      </w:pPr>
      <w:r>
        <w:t xml:space="preserve">1.1. Настоящее Типовое положение об оплате труда работников государственных образовательных учреждений для детей-сирот и детей, оставшихся без попечения родителей, Ивановской области (далее - Положение) разработано в соответствии с Трудовым </w:t>
      </w:r>
      <w:hyperlink r:id="rId186" w:history="1">
        <w:r>
          <w:rPr>
            <w:color w:val="0000FF"/>
          </w:rPr>
          <w:t>кодексом</w:t>
        </w:r>
      </w:hyperlink>
      <w:r>
        <w:t xml:space="preserve"> Российской Федерации, </w:t>
      </w:r>
      <w:hyperlink r:id="rId187" w:history="1">
        <w:r>
          <w:rPr>
            <w:color w:val="0000FF"/>
          </w:rPr>
          <w:t>постановлением</w:t>
        </w:r>
      </w:hyperlink>
      <w:r>
        <w:t xml:space="preserve"> Правительства Ивановской области от 30.10.2008 N 285-п "О системах оплаты труда работников государственных учреждений Ивановской области и органов государственной власти Ивановской области".</w:t>
      </w:r>
    </w:p>
    <w:p w:rsidR="00BE34C6" w:rsidRDefault="00BE34C6">
      <w:pPr>
        <w:pStyle w:val="ConsPlusNormal"/>
        <w:jc w:val="both"/>
      </w:pPr>
      <w:r>
        <w:t xml:space="preserve">(в ред. Постановлений Правительства Ивановской области от 04.08.2009 </w:t>
      </w:r>
      <w:hyperlink r:id="rId188" w:history="1">
        <w:r>
          <w:rPr>
            <w:color w:val="0000FF"/>
          </w:rPr>
          <w:t>N 226-п</w:t>
        </w:r>
      </w:hyperlink>
      <w:r>
        <w:t xml:space="preserve">, от 15.01.2018 </w:t>
      </w:r>
      <w:hyperlink r:id="rId189" w:history="1">
        <w:r>
          <w:rPr>
            <w:color w:val="0000FF"/>
          </w:rPr>
          <w:t>N 11-п</w:t>
        </w:r>
      </w:hyperlink>
      <w:r>
        <w:t>)</w:t>
      </w:r>
    </w:p>
    <w:p w:rsidR="00BE34C6" w:rsidRDefault="00BE34C6">
      <w:pPr>
        <w:pStyle w:val="ConsPlusNormal"/>
        <w:spacing w:before="220"/>
        <w:ind w:firstLine="540"/>
        <w:jc w:val="both"/>
      </w:pPr>
      <w:r>
        <w:t>Положение разработано в целях формирования единых подходов к регулированию заработной платы работников государственных образовательных учреждений для детей-сирот и детей, оставшихся без попечения родителей, Ивановской области, повышения заинтересованности в конечных результатах труда, совершенствования управления финансовыми, материальными и кадровыми ресурсами.</w:t>
      </w:r>
    </w:p>
    <w:p w:rsidR="00BE34C6" w:rsidRDefault="00BE34C6">
      <w:pPr>
        <w:pStyle w:val="ConsPlusNormal"/>
        <w:jc w:val="both"/>
      </w:pPr>
      <w:r>
        <w:t xml:space="preserve">(в ред. Постановлений Правительства Ивановской области от 04.08.2009 </w:t>
      </w:r>
      <w:hyperlink r:id="rId190" w:history="1">
        <w:r>
          <w:rPr>
            <w:color w:val="0000FF"/>
          </w:rPr>
          <w:t>N 226-п</w:t>
        </w:r>
      </w:hyperlink>
      <w:r>
        <w:t xml:space="preserve">, от 15.01.2018 </w:t>
      </w:r>
      <w:hyperlink r:id="rId191" w:history="1">
        <w:r>
          <w:rPr>
            <w:color w:val="0000FF"/>
          </w:rPr>
          <w:t>N 11-п</w:t>
        </w:r>
      </w:hyperlink>
      <w:r>
        <w:t>)</w:t>
      </w:r>
    </w:p>
    <w:p w:rsidR="00BE34C6" w:rsidRDefault="00BE34C6">
      <w:pPr>
        <w:pStyle w:val="ConsPlusNormal"/>
        <w:spacing w:before="220"/>
        <w:ind w:firstLine="540"/>
        <w:jc w:val="both"/>
      </w:pPr>
      <w:r>
        <w:t>1.2. В каждом учреждении с учетом настоящего Положения, в соответствии с федеральными законами и иными нормативными правовыми актами Российской Федерации, законами и иными нормативными правовыми актами Ивановской области принимаются положения об оплате труда работников учреждения, с учетом мнения представительного органа работников.</w:t>
      </w:r>
    </w:p>
    <w:p w:rsidR="00BE34C6" w:rsidRDefault="00BE34C6">
      <w:pPr>
        <w:pStyle w:val="ConsPlusNormal"/>
        <w:spacing w:before="220"/>
        <w:ind w:firstLine="540"/>
        <w:jc w:val="both"/>
      </w:pPr>
      <w:r>
        <w:t>1.3. Условия оплаты труда, включая размер оклада (должностного оклада), повышающих коэффициентов и иных выплат стимулирующего характера, выплат компенсационного характера, являются обязательными для включения в трудовой договор работника.</w:t>
      </w:r>
    </w:p>
    <w:p w:rsidR="00BE34C6" w:rsidRDefault="00BE34C6">
      <w:pPr>
        <w:pStyle w:val="ConsPlusNormal"/>
        <w:spacing w:before="220"/>
        <w:ind w:firstLine="540"/>
        <w:jc w:val="both"/>
      </w:pPr>
      <w:r>
        <w:t xml:space="preserve">1.4.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размера и </w:t>
      </w:r>
      <w:r>
        <w:lastRenderedPageBreak/>
        <w:t>начисление заработной платы по основной должности и по должности, занимаемой по совместительству, производится раздельно по каждой из должностей.</w:t>
      </w:r>
    </w:p>
    <w:p w:rsidR="00BE34C6" w:rsidRDefault="00BE34C6">
      <w:pPr>
        <w:pStyle w:val="ConsPlusNormal"/>
        <w:spacing w:before="220"/>
        <w:ind w:firstLine="540"/>
        <w:jc w:val="both"/>
      </w:pPr>
      <w:r>
        <w:t>1.5. Заработная плата предельными размерами не ограничивается.</w:t>
      </w:r>
    </w:p>
    <w:p w:rsidR="00BE34C6" w:rsidRDefault="00BE34C6">
      <w:pPr>
        <w:pStyle w:val="ConsPlusNormal"/>
        <w:spacing w:before="220"/>
        <w:ind w:firstLine="540"/>
        <w:jc w:val="both"/>
      </w:pPr>
      <w:r>
        <w:t xml:space="preserve">1.6. Утратил силу. - </w:t>
      </w:r>
      <w:hyperlink r:id="rId192" w:history="1">
        <w:r>
          <w:rPr>
            <w:color w:val="0000FF"/>
          </w:rPr>
          <w:t>Постановление</w:t>
        </w:r>
      </w:hyperlink>
      <w:r>
        <w:t xml:space="preserve"> Правительства Ивановской области от 17.07.2025 N 289-п.</w:t>
      </w:r>
    </w:p>
    <w:p w:rsidR="00BE34C6" w:rsidRDefault="00BE34C6">
      <w:pPr>
        <w:pStyle w:val="ConsPlusNormal"/>
        <w:spacing w:before="220"/>
        <w:ind w:firstLine="540"/>
        <w:jc w:val="both"/>
      </w:pPr>
      <w:r>
        <w:t>1.7. Фонд оплаты труда работников государственного казенного учреждения Ивановской области формируется на календарный год исходя из объема соответствующих лимитов бюджетных обязательств областного бюджета.</w:t>
      </w:r>
    </w:p>
    <w:p w:rsidR="00BE34C6" w:rsidRDefault="00BE34C6">
      <w:pPr>
        <w:pStyle w:val="ConsPlusNormal"/>
        <w:spacing w:before="220"/>
        <w:ind w:firstLine="540"/>
        <w:jc w:val="both"/>
      </w:pPr>
      <w:r>
        <w:t xml:space="preserve">Абзац утратил силу. - </w:t>
      </w:r>
      <w:hyperlink r:id="rId193" w:history="1">
        <w:r>
          <w:rPr>
            <w:color w:val="0000FF"/>
          </w:rPr>
          <w:t>Постановление</w:t>
        </w:r>
      </w:hyperlink>
      <w:r>
        <w:t xml:space="preserve"> Правительства Ивановской области от 16.10.2020 N 510-п.</w:t>
      </w:r>
    </w:p>
    <w:p w:rsidR="00BE34C6" w:rsidRDefault="00BE34C6">
      <w:pPr>
        <w:pStyle w:val="ConsPlusNormal"/>
        <w:spacing w:before="220"/>
        <w:ind w:firstLine="540"/>
        <w:jc w:val="both"/>
      </w:pPr>
      <w:r>
        <w:t>Расходы на оплату труда работников государственного казенного учреждения Ивановской области производятся с учетом предельной доли расходов на оплату труда административно-управленческого и вспомогательного персонала не более 40 процентов фонда оплаты труда.</w:t>
      </w:r>
    </w:p>
    <w:p w:rsidR="00BE34C6" w:rsidRDefault="00BE34C6">
      <w:pPr>
        <w:pStyle w:val="ConsPlusNormal"/>
        <w:spacing w:before="220"/>
        <w:ind w:firstLine="540"/>
        <w:jc w:val="both"/>
      </w:pPr>
      <w:r>
        <w:t>Основной персонал государственного казенного учреждения Ивановской области - работники государственного казенного учреждения Ивановской области, непосредственно оказывающие услуги (выполняющие работы), направленные на достижение определенных уставом государственного казенного учреждения Ивановской области целей деятельности этого учреждения, а также их непосредственные руководители.</w:t>
      </w:r>
    </w:p>
    <w:p w:rsidR="00BE34C6" w:rsidRDefault="00BE34C6">
      <w:pPr>
        <w:pStyle w:val="ConsPlusNormal"/>
        <w:jc w:val="both"/>
      </w:pPr>
      <w:r>
        <w:t xml:space="preserve">(абзац введен </w:t>
      </w:r>
      <w:hyperlink r:id="rId194" w:history="1">
        <w:r>
          <w:rPr>
            <w:color w:val="0000FF"/>
          </w:rPr>
          <w:t>Постановлением</w:t>
        </w:r>
      </w:hyperlink>
      <w:r>
        <w:t xml:space="preserve"> Правительства Ивановской области от 15.10.2014 N 421-п)</w:t>
      </w:r>
    </w:p>
    <w:p w:rsidR="00BE34C6" w:rsidRDefault="00BE34C6">
      <w:pPr>
        <w:pStyle w:val="ConsPlusNormal"/>
        <w:spacing w:before="220"/>
        <w:ind w:firstLine="540"/>
        <w:jc w:val="both"/>
      </w:pPr>
      <w:r>
        <w:t>Вспомогательный персонал государственного казенного учреждения Ивановской области - работники государственного казенного учреждения Ивановской области, создающие условия для оказания услуг (выполнения работ), направленных на достижение определенных уставом государственного казенного учреждения Ивановской области целей деятельности этого учреждения, включая обслуживание зданий и оборудования.</w:t>
      </w:r>
    </w:p>
    <w:p w:rsidR="00BE34C6" w:rsidRDefault="00BE34C6">
      <w:pPr>
        <w:pStyle w:val="ConsPlusNormal"/>
        <w:jc w:val="both"/>
      </w:pPr>
      <w:r>
        <w:t xml:space="preserve">(абзац введен </w:t>
      </w:r>
      <w:hyperlink r:id="rId195" w:history="1">
        <w:r>
          <w:rPr>
            <w:color w:val="0000FF"/>
          </w:rPr>
          <w:t>Постановлением</w:t>
        </w:r>
      </w:hyperlink>
      <w:r>
        <w:t xml:space="preserve"> Правительства Ивановской области от 15.10.2014 N 421-п)</w:t>
      </w:r>
    </w:p>
    <w:p w:rsidR="00BE34C6" w:rsidRDefault="00BE34C6">
      <w:pPr>
        <w:pStyle w:val="ConsPlusNormal"/>
        <w:spacing w:before="220"/>
        <w:ind w:firstLine="540"/>
        <w:jc w:val="both"/>
      </w:pPr>
      <w:r>
        <w:t>Административно-управленческий персонал государственного казенного учреждения Ивановской области - работники государственного казенного учреждения Ивановской области, занятые управлением (организацией) оказания услуг (выполнения работ), а также работники государственного казенного учреждения Ивановской области, выполняющие административные функции, необходимые для обеспечения деятельности государственного казенного учреждения Ивановской области.</w:t>
      </w:r>
    </w:p>
    <w:p w:rsidR="00BE34C6" w:rsidRDefault="00BE34C6">
      <w:pPr>
        <w:pStyle w:val="ConsPlusNormal"/>
        <w:jc w:val="both"/>
      </w:pPr>
      <w:r>
        <w:t xml:space="preserve">(абзац введен </w:t>
      </w:r>
      <w:hyperlink r:id="rId196" w:history="1">
        <w:r>
          <w:rPr>
            <w:color w:val="0000FF"/>
          </w:rPr>
          <w:t>Постановлением</w:t>
        </w:r>
      </w:hyperlink>
      <w:r>
        <w:t xml:space="preserve"> Правительства Ивановской области от 15.10.2014 N 421-п)</w:t>
      </w:r>
    </w:p>
    <w:p w:rsidR="00BE34C6" w:rsidRDefault="00BE34C6">
      <w:pPr>
        <w:pStyle w:val="ConsPlusNormal"/>
        <w:jc w:val="both"/>
      </w:pPr>
      <w:r>
        <w:t xml:space="preserve">(п. 1.7 введен </w:t>
      </w:r>
      <w:hyperlink r:id="rId197" w:history="1">
        <w:r>
          <w:rPr>
            <w:color w:val="0000FF"/>
          </w:rPr>
          <w:t>Постановлением</w:t>
        </w:r>
      </w:hyperlink>
      <w:r>
        <w:t xml:space="preserve"> Правительства Ивановской области от 11.12.2013 N 510-п)</w:t>
      </w:r>
    </w:p>
    <w:p w:rsidR="00BE34C6" w:rsidRDefault="00BE34C6">
      <w:pPr>
        <w:pStyle w:val="ConsPlusNormal"/>
        <w:ind w:firstLine="540"/>
        <w:jc w:val="both"/>
      </w:pPr>
    </w:p>
    <w:p w:rsidR="00BE34C6" w:rsidRDefault="00BE34C6">
      <w:pPr>
        <w:pStyle w:val="ConsPlusNormal"/>
        <w:jc w:val="center"/>
        <w:outlineLvl w:val="1"/>
        <w:rPr>
          <w:b/>
          <w:bCs/>
        </w:rPr>
      </w:pPr>
      <w:r>
        <w:rPr>
          <w:b/>
          <w:bCs/>
        </w:rPr>
        <w:t>Глава 2. ПОРЯДОК И УСЛОВИЯ ОПЛАТЫ ТРУДА РАБОТНИКОВ</w:t>
      </w:r>
    </w:p>
    <w:p w:rsidR="00BE34C6" w:rsidRDefault="00BE34C6">
      <w:pPr>
        <w:pStyle w:val="ConsPlusNormal"/>
        <w:jc w:val="center"/>
        <w:rPr>
          <w:b/>
          <w:bCs/>
        </w:rPr>
      </w:pPr>
      <w:r>
        <w:rPr>
          <w:b/>
          <w:bCs/>
        </w:rPr>
        <w:t>ГОСУДАРСТВЕННЫХ ОБРАЗОВАТЕЛЬНЫХ УЧРЕЖДЕНИЙ ДЛЯ ДЕТЕЙ-СИРОТ</w:t>
      </w:r>
    </w:p>
    <w:p w:rsidR="00BE34C6" w:rsidRDefault="00BE34C6">
      <w:pPr>
        <w:pStyle w:val="ConsPlusNormal"/>
        <w:jc w:val="center"/>
        <w:rPr>
          <w:b/>
          <w:bCs/>
        </w:rPr>
      </w:pPr>
      <w:r>
        <w:rPr>
          <w:b/>
          <w:bCs/>
        </w:rPr>
        <w:t>И ДЕТЕЙ, ОСТАВШИХСЯ БЕЗ ПОПЕЧЕНИЯ РОДИТЕЛЕЙ,</w:t>
      </w:r>
    </w:p>
    <w:p w:rsidR="00BE34C6" w:rsidRDefault="00BE34C6">
      <w:pPr>
        <w:pStyle w:val="ConsPlusNormal"/>
        <w:jc w:val="center"/>
        <w:rPr>
          <w:b/>
          <w:bCs/>
        </w:rPr>
      </w:pPr>
      <w:r>
        <w:rPr>
          <w:b/>
          <w:bCs/>
        </w:rPr>
        <w:t>ИВАНОВСКОЙ ОБЛАСТИ</w:t>
      </w:r>
    </w:p>
    <w:p w:rsidR="00BE34C6" w:rsidRDefault="00BE34C6">
      <w:pPr>
        <w:pStyle w:val="ConsPlusNormal"/>
        <w:jc w:val="center"/>
      </w:pPr>
      <w:r>
        <w:t>(в ред. Постановлений Правительства Ивановской области</w:t>
      </w:r>
    </w:p>
    <w:p w:rsidR="00BE34C6" w:rsidRDefault="00BE34C6">
      <w:pPr>
        <w:pStyle w:val="ConsPlusNormal"/>
        <w:jc w:val="center"/>
      </w:pPr>
      <w:r>
        <w:t xml:space="preserve">от 04.08.2009 </w:t>
      </w:r>
      <w:hyperlink r:id="rId198" w:history="1">
        <w:r>
          <w:rPr>
            <w:color w:val="0000FF"/>
          </w:rPr>
          <w:t>N 226-п</w:t>
        </w:r>
      </w:hyperlink>
      <w:r>
        <w:t xml:space="preserve">, от 15.01.2018 </w:t>
      </w:r>
      <w:hyperlink r:id="rId199" w:history="1">
        <w:r>
          <w:rPr>
            <w:color w:val="0000FF"/>
          </w:rPr>
          <w:t>N 11-п</w:t>
        </w:r>
      </w:hyperlink>
      <w:r>
        <w:t>)</w:t>
      </w:r>
    </w:p>
    <w:p w:rsidR="00BE34C6" w:rsidRDefault="00BE34C6">
      <w:pPr>
        <w:pStyle w:val="ConsPlusNormal"/>
        <w:ind w:firstLine="540"/>
        <w:jc w:val="both"/>
      </w:pPr>
    </w:p>
    <w:p w:rsidR="00BE34C6" w:rsidRDefault="00BE34C6">
      <w:pPr>
        <w:pStyle w:val="ConsPlusNormal"/>
        <w:ind w:firstLine="540"/>
        <w:jc w:val="both"/>
      </w:pPr>
      <w:r>
        <w:t>2.1. Определение порядка и условий оплаты труда работников государственных образовательных учреждений для детей-сирот и детей, оставшихся без попечения родителей, Ивановской области основано на следующих принципах:</w:t>
      </w:r>
    </w:p>
    <w:p w:rsidR="00BE34C6" w:rsidRDefault="00BE34C6">
      <w:pPr>
        <w:pStyle w:val="ConsPlusNormal"/>
        <w:jc w:val="both"/>
      </w:pPr>
      <w:r>
        <w:t xml:space="preserve">(в ред. Постановлений Правительства Ивановской области от 04.08.2009 </w:t>
      </w:r>
      <w:hyperlink r:id="rId200" w:history="1">
        <w:r>
          <w:rPr>
            <w:color w:val="0000FF"/>
          </w:rPr>
          <w:t>N 226-п</w:t>
        </w:r>
      </w:hyperlink>
      <w:r>
        <w:t xml:space="preserve">, от 15.01.2018 </w:t>
      </w:r>
      <w:hyperlink r:id="rId201" w:history="1">
        <w:r>
          <w:rPr>
            <w:color w:val="0000FF"/>
          </w:rPr>
          <w:t>N 11-п</w:t>
        </w:r>
      </w:hyperlink>
      <w:r>
        <w:t>)</w:t>
      </w:r>
    </w:p>
    <w:p w:rsidR="00BE34C6" w:rsidRDefault="00BE34C6">
      <w:pPr>
        <w:pStyle w:val="ConsPlusNormal"/>
        <w:spacing w:before="220"/>
        <w:ind w:firstLine="540"/>
        <w:jc w:val="both"/>
      </w:pPr>
      <w:r>
        <w:t xml:space="preserve">- соблюдение гарантий, установленных Трудовым </w:t>
      </w:r>
      <w:hyperlink r:id="rId202" w:history="1">
        <w:r>
          <w:rPr>
            <w:color w:val="0000FF"/>
          </w:rPr>
          <w:t>кодексом</w:t>
        </w:r>
      </w:hyperlink>
      <w:r>
        <w:t xml:space="preserve"> Российской Федерации, </w:t>
      </w:r>
      <w:r>
        <w:lastRenderedPageBreak/>
        <w:t>федеральными законами и иными нормативными правовыми актами Российской Федерации и Ивановской области;</w:t>
      </w:r>
    </w:p>
    <w:p w:rsidR="00BE34C6" w:rsidRDefault="00BE34C6">
      <w:pPr>
        <w:pStyle w:val="ConsPlusNormal"/>
        <w:spacing w:before="220"/>
        <w:ind w:firstLine="540"/>
        <w:jc w:val="both"/>
      </w:pPr>
      <w:r>
        <w:t>-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w:t>
      </w:r>
    </w:p>
    <w:p w:rsidR="00BE34C6" w:rsidRDefault="00BE34C6">
      <w:pPr>
        <w:pStyle w:val="ConsPlusNormal"/>
        <w:spacing w:before="220"/>
        <w:ind w:firstLine="540"/>
        <w:jc w:val="both"/>
      </w:pPr>
      <w:r>
        <w:t>- обеспечение повышения уровня реального содержания заработной платы работников.</w:t>
      </w:r>
    </w:p>
    <w:p w:rsidR="00BE34C6" w:rsidRDefault="00BE34C6">
      <w:pPr>
        <w:pStyle w:val="ConsPlusNormal"/>
        <w:spacing w:before="220"/>
        <w:ind w:firstLine="540"/>
        <w:jc w:val="both"/>
      </w:pPr>
      <w:r>
        <w:t>2.2. Заработная плата работников государственных образовательных учреждений для детей-сирот и детей, оставшихся без попечения родителей, Ивановской области определяется на основе:</w:t>
      </w:r>
    </w:p>
    <w:p w:rsidR="00BE34C6" w:rsidRDefault="00BE34C6">
      <w:pPr>
        <w:pStyle w:val="ConsPlusNormal"/>
        <w:jc w:val="both"/>
      </w:pPr>
      <w:r>
        <w:t xml:space="preserve">(в ред. Постановлений Правительства Ивановской области от 04.08.2009 </w:t>
      </w:r>
      <w:hyperlink r:id="rId203" w:history="1">
        <w:r>
          <w:rPr>
            <w:color w:val="0000FF"/>
          </w:rPr>
          <w:t>N 226-п</w:t>
        </w:r>
      </w:hyperlink>
      <w:r>
        <w:t xml:space="preserve">, от 15.01.2018 </w:t>
      </w:r>
      <w:hyperlink r:id="rId204" w:history="1">
        <w:r>
          <w:rPr>
            <w:color w:val="0000FF"/>
          </w:rPr>
          <w:t>N 11-п</w:t>
        </w:r>
      </w:hyperlink>
      <w:r>
        <w:t>)</w:t>
      </w:r>
    </w:p>
    <w:p w:rsidR="00BE34C6" w:rsidRDefault="00BE34C6">
      <w:pPr>
        <w:pStyle w:val="ConsPlusNormal"/>
        <w:spacing w:before="220"/>
        <w:ind w:firstLine="540"/>
        <w:jc w:val="both"/>
      </w:pPr>
      <w:r>
        <w:t>- отнесения должностей рабочих и служащих к соответствующим профессиональным квалификационным группам и квалификационным уровням в составе профессиональных групп (далее - ПКГ) в соответствии с действующим законодательством;</w:t>
      </w:r>
    </w:p>
    <w:p w:rsidR="00BE34C6" w:rsidRDefault="00BE34C6">
      <w:pPr>
        <w:pStyle w:val="ConsPlusNormal"/>
        <w:spacing w:before="220"/>
        <w:ind w:firstLine="540"/>
        <w:jc w:val="both"/>
      </w:pPr>
      <w:r>
        <w:t xml:space="preserve">- установления минимальных окладов по квалификационным уровням в составе ПКГ работников, окладов (должностных окладов) с учетом повышающего коэффициента с целью стимулирования повышения профессиональной квалификации согласно </w:t>
      </w:r>
      <w:hyperlink w:anchor="Par1477" w:history="1">
        <w:r>
          <w:rPr>
            <w:color w:val="0000FF"/>
          </w:rPr>
          <w:t>приложению 1</w:t>
        </w:r>
      </w:hyperlink>
      <w:r>
        <w:t xml:space="preserve"> к настоящему Положению;</w:t>
      </w:r>
    </w:p>
    <w:p w:rsidR="00BE34C6" w:rsidRDefault="00BE34C6">
      <w:pPr>
        <w:pStyle w:val="ConsPlusNormal"/>
        <w:spacing w:before="220"/>
        <w:ind w:firstLine="540"/>
        <w:jc w:val="both"/>
      </w:pPr>
      <w:r>
        <w:t xml:space="preserve">- установления выплат компенсационного характера согласно </w:t>
      </w:r>
      <w:hyperlink w:anchor="Par2021" w:history="1">
        <w:r>
          <w:rPr>
            <w:color w:val="0000FF"/>
          </w:rPr>
          <w:t>приложению 2</w:t>
        </w:r>
      </w:hyperlink>
      <w:r>
        <w:t xml:space="preserve"> к настоящему Положению;</w:t>
      </w:r>
    </w:p>
    <w:p w:rsidR="00BE34C6" w:rsidRDefault="00BE34C6">
      <w:pPr>
        <w:pStyle w:val="ConsPlusNormal"/>
        <w:spacing w:before="220"/>
        <w:ind w:firstLine="540"/>
        <w:jc w:val="both"/>
      </w:pPr>
      <w:r>
        <w:t xml:space="preserve">- установления выплат стимулирующего характера согласно </w:t>
      </w:r>
      <w:hyperlink w:anchor="Par2094" w:history="1">
        <w:r>
          <w:rPr>
            <w:color w:val="0000FF"/>
          </w:rPr>
          <w:t>приложению 3</w:t>
        </w:r>
      </w:hyperlink>
      <w:r>
        <w:t xml:space="preserve"> к настоящему Положению;</w:t>
      </w:r>
    </w:p>
    <w:p w:rsidR="00BE34C6" w:rsidRDefault="00BE34C6">
      <w:pPr>
        <w:pStyle w:val="ConsPlusNormal"/>
        <w:spacing w:before="220"/>
        <w:ind w:firstLine="540"/>
        <w:jc w:val="both"/>
      </w:pPr>
      <w:r>
        <w:t xml:space="preserve">- абзац утратил силу. - </w:t>
      </w:r>
      <w:hyperlink r:id="rId205" w:history="1">
        <w:r>
          <w:rPr>
            <w:color w:val="0000FF"/>
          </w:rPr>
          <w:t>Постановление</w:t>
        </w:r>
      </w:hyperlink>
      <w:r>
        <w:t xml:space="preserve"> Правительства Ивановской области от 17.07.2025 N 289-п.</w:t>
      </w:r>
    </w:p>
    <w:p w:rsidR="00BE34C6" w:rsidRDefault="00BE34C6">
      <w:pPr>
        <w:pStyle w:val="ConsPlusNormal"/>
        <w:spacing w:before="220"/>
        <w:ind w:firstLine="540"/>
        <w:jc w:val="both"/>
      </w:pPr>
      <w:r>
        <w:t>2.3 Выплаты компенсационного и стимулирующего характера устанавливаются к окладам (должностным окладам), ставкам заработной платы работников по соответствующим ПКГ в процентах к окладам (должностным окладам), ставкам заработной платы, в абсолютных размерах или другим способом, если иное не установлено федеральными законами, указами Президента Российской Федерации, законами и иными нормативными правовыми актами Ивановской области.</w:t>
      </w:r>
    </w:p>
    <w:p w:rsidR="00BE34C6" w:rsidRDefault="00BE34C6">
      <w:pPr>
        <w:pStyle w:val="ConsPlusNormal"/>
        <w:spacing w:before="220"/>
        <w:ind w:firstLine="540"/>
        <w:jc w:val="both"/>
      </w:pPr>
      <w:r>
        <w:t>Оплата за работу в выходной и (или) нерабочий праздничный день, если эта работа не компенсировалась предоставлением другого дня отдыха, включает наряду с тарифной частью заработной платы, исчисленной в размере не менее двойной дневной или часовой ставки (части оклада (должностного оклада) за день или час работы), все стимулирующие и компенсационные выплаты, предусмотренные установленной системой оплаты труда.</w:t>
      </w:r>
    </w:p>
    <w:p w:rsidR="00BE34C6" w:rsidRDefault="00BE34C6">
      <w:pPr>
        <w:pStyle w:val="ConsPlusNormal"/>
        <w:jc w:val="both"/>
      </w:pPr>
      <w:r>
        <w:t xml:space="preserve">(абзац введен </w:t>
      </w:r>
      <w:hyperlink r:id="rId206" w:history="1">
        <w:r>
          <w:rPr>
            <w:color w:val="0000FF"/>
          </w:rPr>
          <w:t>Постановлением</w:t>
        </w:r>
      </w:hyperlink>
      <w:r>
        <w:t xml:space="preserve"> Правительства Ивановской области от 16.10.2020 N 510-п)</w:t>
      </w:r>
    </w:p>
    <w:p w:rsidR="00BE34C6" w:rsidRDefault="00BE34C6">
      <w:pPr>
        <w:pStyle w:val="ConsPlusNormal"/>
        <w:spacing w:before="220"/>
        <w:ind w:firstLine="540"/>
        <w:jc w:val="both"/>
      </w:pPr>
      <w:r>
        <w:t>2.4. Максимальный размер выплаты стимулирующего характера по итогам работы не ограничен.</w:t>
      </w:r>
    </w:p>
    <w:p w:rsidR="00BE34C6" w:rsidRDefault="00BE34C6">
      <w:pPr>
        <w:pStyle w:val="ConsPlusNormal"/>
        <w:spacing w:before="220"/>
        <w:ind w:firstLine="540"/>
        <w:jc w:val="both"/>
      </w:pPr>
      <w:r>
        <w:t>Выплаты стимулирующего характера производятся в пределах бюджетных ассигнований, предусмотренных бюджетной сметой учреждения на оплату труда работников.</w:t>
      </w:r>
    </w:p>
    <w:p w:rsidR="00BE34C6" w:rsidRDefault="00BE34C6">
      <w:pPr>
        <w:pStyle w:val="ConsPlusNormal"/>
        <w:spacing w:before="220"/>
        <w:ind w:firstLine="540"/>
        <w:jc w:val="both"/>
      </w:pPr>
      <w:r>
        <w:t>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с учетом разрабатываемых в государственном учреждении показателей и критериев оценки эффективности труда работников.</w:t>
      </w:r>
    </w:p>
    <w:p w:rsidR="00BE34C6" w:rsidRDefault="00BE34C6">
      <w:pPr>
        <w:pStyle w:val="ConsPlusNormal"/>
        <w:jc w:val="both"/>
      </w:pPr>
      <w:r>
        <w:t xml:space="preserve">(в ред. </w:t>
      </w:r>
      <w:hyperlink r:id="rId207" w:history="1">
        <w:r>
          <w:rPr>
            <w:color w:val="0000FF"/>
          </w:rPr>
          <w:t>Постановления</w:t>
        </w:r>
      </w:hyperlink>
      <w:r>
        <w:t xml:space="preserve"> Правительства Ивановской области от 11.12.2013 N 510-п)</w:t>
      </w:r>
    </w:p>
    <w:p w:rsidR="00BE34C6" w:rsidRDefault="00BE34C6">
      <w:pPr>
        <w:pStyle w:val="ConsPlusNormal"/>
        <w:spacing w:before="220"/>
        <w:ind w:firstLine="540"/>
        <w:jc w:val="both"/>
      </w:pPr>
      <w:r>
        <w:lastRenderedPageBreak/>
        <w:t>Оценка эффективности труда работников государственного учреждения для принятия решения об установлении им выплат стимулирующего характера осуществляется создаваемой в государственном учреждении комиссией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BE34C6" w:rsidRDefault="00BE34C6">
      <w:pPr>
        <w:pStyle w:val="ConsPlusNormal"/>
        <w:jc w:val="both"/>
      </w:pPr>
      <w:r>
        <w:t xml:space="preserve">(абзац введен </w:t>
      </w:r>
      <w:hyperlink r:id="rId208" w:history="1">
        <w:r>
          <w:rPr>
            <w:color w:val="0000FF"/>
          </w:rPr>
          <w:t>Постановлением</w:t>
        </w:r>
      </w:hyperlink>
      <w:r>
        <w:t xml:space="preserve"> Правительства Ивановской области от 04.11.2019 N 427-п)</w:t>
      </w:r>
    </w:p>
    <w:p w:rsidR="00BE34C6" w:rsidRDefault="00BE34C6">
      <w:pPr>
        <w:pStyle w:val="ConsPlusNormal"/>
        <w:spacing w:before="220"/>
        <w:ind w:firstLine="540"/>
        <w:jc w:val="both"/>
      </w:pPr>
      <w:r>
        <w:t xml:space="preserve">2.5. В случае отсутствия наименования должности работника в ПКГ в </w:t>
      </w:r>
      <w:hyperlink w:anchor="Par1477" w:history="1">
        <w:r>
          <w:rPr>
            <w:color w:val="0000FF"/>
          </w:rPr>
          <w:t>приложении 1</w:t>
        </w:r>
      </w:hyperlink>
      <w:r>
        <w:t xml:space="preserve"> к настоящему Положению и в федеральном законодательстве минимальные оклады устанавливаются согласно </w:t>
      </w:r>
      <w:hyperlink w:anchor="Par2240" w:history="1">
        <w:r>
          <w:rPr>
            <w:color w:val="0000FF"/>
          </w:rPr>
          <w:t>приложению 4</w:t>
        </w:r>
      </w:hyperlink>
      <w:r>
        <w:t xml:space="preserve"> к настоящему Положению.</w:t>
      </w:r>
    </w:p>
    <w:p w:rsidR="00BE34C6" w:rsidRDefault="00BE34C6">
      <w:pPr>
        <w:pStyle w:val="ConsPlusNormal"/>
        <w:spacing w:before="220"/>
        <w:ind w:firstLine="540"/>
        <w:jc w:val="both"/>
      </w:pPr>
      <w:r>
        <w:t>2.6. Месячная заработная плата работника определяется по следующей формуле:</w:t>
      </w:r>
    </w:p>
    <w:p w:rsidR="00BE34C6" w:rsidRDefault="00BE34C6">
      <w:pPr>
        <w:pStyle w:val="ConsPlusNormal"/>
        <w:ind w:firstLine="540"/>
        <w:jc w:val="both"/>
      </w:pPr>
    </w:p>
    <w:p w:rsidR="00BE34C6" w:rsidRDefault="00BE34C6">
      <w:pPr>
        <w:pStyle w:val="ConsPlusNormal"/>
        <w:ind w:firstLine="540"/>
        <w:jc w:val="both"/>
      </w:pPr>
      <w:r>
        <w:t>З = О + О x Ккп + О x Кст,</w:t>
      </w:r>
    </w:p>
    <w:p w:rsidR="00BE34C6" w:rsidRDefault="00BE34C6">
      <w:pPr>
        <w:pStyle w:val="ConsPlusNormal"/>
        <w:jc w:val="both"/>
      </w:pPr>
      <w:r>
        <w:t xml:space="preserve">(в ред. </w:t>
      </w:r>
      <w:hyperlink r:id="rId209" w:history="1">
        <w:r>
          <w:rPr>
            <w:color w:val="0000FF"/>
          </w:rPr>
          <w:t>Постановления</w:t>
        </w:r>
      </w:hyperlink>
      <w:r>
        <w:t xml:space="preserve"> Правительства Ивановской области от 17.07.2025 N 289-п)</w:t>
      </w:r>
    </w:p>
    <w:p w:rsidR="00BE34C6" w:rsidRDefault="00BE34C6">
      <w:pPr>
        <w:pStyle w:val="ConsPlusNormal"/>
        <w:ind w:firstLine="540"/>
        <w:jc w:val="both"/>
      </w:pPr>
    </w:p>
    <w:p w:rsidR="00BE34C6" w:rsidRDefault="00BE34C6">
      <w:pPr>
        <w:pStyle w:val="ConsPlusNormal"/>
        <w:ind w:firstLine="540"/>
        <w:jc w:val="both"/>
      </w:pPr>
      <w:r>
        <w:t>где:</w:t>
      </w:r>
    </w:p>
    <w:p w:rsidR="00BE34C6" w:rsidRDefault="00BE34C6">
      <w:pPr>
        <w:pStyle w:val="ConsPlusNormal"/>
        <w:spacing w:before="220"/>
        <w:ind w:firstLine="540"/>
        <w:jc w:val="both"/>
      </w:pPr>
      <w:r>
        <w:t>З - месячная заработная плата;</w:t>
      </w:r>
    </w:p>
    <w:p w:rsidR="00BE34C6" w:rsidRDefault="00BE34C6">
      <w:pPr>
        <w:pStyle w:val="ConsPlusNormal"/>
        <w:spacing w:before="220"/>
        <w:ind w:firstLine="540"/>
        <w:jc w:val="both"/>
      </w:pPr>
      <w:r>
        <w:t>О - оклад (должностной оклад), рассчитываемый как произведение минимального оклада на повышающий коэффициент;</w:t>
      </w:r>
    </w:p>
    <w:p w:rsidR="00BE34C6" w:rsidRDefault="00BE34C6">
      <w:pPr>
        <w:pStyle w:val="ConsPlusNormal"/>
        <w:spacing w:before="220"/>
        <w:ind w:firstLine="540"/>
        <w:jc w:val="both"/>
      </w:pPr>
      <w:r>
        <w:t>Ккп - суммарный коэффициент выплат компенсационного характера, устанавливаемый в процентном отношении к окладу;</w:t>
      </w:r>
    </w:p>
    <w:p w:rsidR="00BE34C6" w:rsidRDefault="00BE34C6">
      <w:pPr>
        <w:pStyle w:val="ConsPlusNormal"/>
        <w:spacing w:before="220"/>
        <w:ind w:firstLine="540"/>
        <w:jc w:val="both"/>
      </w:pPr>
      <w:r>
        <w:t>Кст - суммарный коэффициент выплат стимулирующего характера, устанавливаемый в процентном отношении к окладу;</w:t>
      </w:r>
    </w:p>
    <w:p w:rsidR="00BE34C6" w:rsidRDefault="00BE34C6">
      <w:pPr>
        <w:pStyle w:val="ConsPlusNormal"/>
        <w:spacing w:before="220"/>
        <w:ind w:firstLine="540"/>
        <w:jc w:val="both"/>
      </w:pPr>
      <w:r>
        <w:t xml:space="preserve">Абзац утратил силу. - </w:t>
      </w:r>
      <w:hyperlink r:id="rId210" w:history="1">
        <w:r>
          <w:rPr>
            <w:color w:val="0000FF"/>
          </w:rPr>
          <w:t>Постановление</w:t>
        </w:r>
      </w:hyperlink>
      <w:r>
        <w:t xml:space="preserve"> Правительства Ивановской области от 17.07.2025 N 289-п.</w:t>
      </w:r>
    </w:p>
    <w:p w:rsidR="00BE34C6" w:rsidRDefault="00BE34C6">
      <w:pPr>
        <w:pStyle w:val="ConsPlusNormal"/>
        <w:spacing w:before="220"/>
        <w:ind w:firstLine="540"/>
        <w:jc w:val="both"/>
      </w:pPr>
      <w:r>
        <w:t>Примечание: выплата компенсационного и стимулирующего характера в абсолютном размере суммируется к окладу.</w:t>
      </w:r>
    </w:p>
    <w:p w:rsidR="00BE34C6" w:rsidRDefault="00BE34C6">
      <w:pPr>
        <w:pStyle w:val="ConsPlusNormal"/>
        <w:spacing w:before="220"/>
        <w:ind w:firstLine="540"/>
        <w:jc w:val="both"/>
      </w:pPr>
      <w: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w:t>
      </w:r>
    </w:p>
    <w:p w:rsidR="00BE34C6" w:rsidRDefault="00BE34C6">
      <w:pPr>
        <w:pStyle w:val="ConsPlusNormal"/>
        <w:jc w:val="both"/>
      </w:pPr>
      <w:r>
        <w:t xml:space="preserve">(абзац введен </w:t>
      </w:r>
      <w:hyperlink r:id="rId211" w:history="1">
        <w:r>
          <w:rPr>
            <w:color w:val="0000FF"/>
          </w:rPr>
          <w:t>Постановлением</w:t>
        </w:r>
      </w:hyperlink>
      <w:r>
        <w:t xml:space="preserve"> Правительства Ивановской области от 04.11.2019 N 427-п)</w:t>
      </w:r>
    </w:p>
    <w:p w:rsidR="00BE34C6" w:rsidRDefault="00BE34C6">
      <w:pPr>
        <w:pStyle w:val="ConsPlusNormal"/>
        <w:spacing w:before="220"/>
        <w:ind w:firstLine="540"/>
        <w:jc w:val="both"/>
      </w:pPr>
      <w:r>
        <w:t>В составе заработной платы (части заработной платы), не превышающей минимального размера оплаты труда, компенсационные выплаты за работу в условиях, отклоняющихся от нормальных, а также выплаты работникам, занятым на работах с вредными и (или) опасными условиями труда, не учитываются.</w:t>
      </w:r>
    </w:p>
    <w:p w:rsidR="00BE34C6" w:rsidRDefault="00BE34C6">
      <w:pPr>
        <w:pStyle w:val="ConsPlusNormal"/>
        <w:jc w:val="both"/>
      </w:pPr>
      <w:r>
        <w:t xml:space="preserve">(в ред. </w:t>
      </w:r>
      <w:hyperlink r:id="rId212" w:history="1">
        <w:r>
          <w:rPr>
            <w:color w:val="0000FF"/>
          </w:rPr>
          <w:t>Постановления</w:t>
        </w:r>
      </w:hyperlink>
      <w:r>
        <w:t xml:space="preserve"> Правительства Ивановской области от 17.07.2025 N 289-п)</w:t>
      </w:r>
    </w:p>
    <w:p w:rsidR="00BE34C6" w:rsidRDefault="00BE34C6">
      <w:pPr>
        <w:pStyle w:val="ConsPlusNormal"/>
        <w:spacing w:before="220"/>
        <w:ind w:firstLine="540"/>
        <w:jc w:val="both"/>
      </w:pPr>
      <w:r>
        <w:t>В состав заработной платы (части заработной платы) педагогического работника, не превышающей минимального размера оплаты труда, дополнительная оплата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и (или) учебной (преподавательской) работы сверх установленной нормы часов не включается.</w:t>
      </w:r>
    </w:p>
    <w:p w:rsidR="00BE34C6" w:rsidRDefault="00BE34C6">
      <w:pPr>
        <w:pStyle w:val="ConsPlusNormal"/>
        <w:jc w:val="both"/>
      </w:pPr>
      <w:r>
        <w:t xml:space="preserve">(абзац введен </w:t>
      </w:r>
      <w:hyperlink r:id="rId213" w:history="1">
        <w:r>
          <w:rPr>
            <w:color w:val="0000FF"/>
          </w:rPr>
          <w:t>Постановлением</w:t>
        </w:r>
      </w:hyperlink>
      <w:r>
        <w:t xml:space="preserve"> Правительства Ивановской области от 17.07.2025 N 289-п)</w:t>
      </w:r>
    </w:p>
    <w:p w:rsidR="00BE34C6" w:rsidRDefault="00BE34C6">
      <w:pPr>
        <w:pStyle w:val="ConsPlusNormal"/>
        <w:spacing w:before="220"/>
        <w:ind w:firstLine="540"/>
        <w:jc w:val="both"/>
      </w:pPr>
      <w:r>
        <w:t xml:space="preserve">В случае если установленная в соответствии с настоящим Положением месячная заработная плата работника государственного учреждения, полностью отработавшего за этот период норму </w:t>
      </w:r>
      <w:r>
        <w:lastRenderedPageBreak/>
        <w:t>рабочего времени и выполнившего нормы труда (трудовые обязанности), оказывается ниже установленного федеральным законом минимального размера оплаты труда, работнику государственного учреждения производится доплата до установленного федеральным законом минимального размера оплаты труда.</w:t>
      </w:r>
    </w:p>
    <w:p w:rsidR="00BE34C6" w:rsidRDefault="00BE34C6">
      <w:pPr>
        <w:pStyle w:val="ConsPlusNormal"/>
        <w:jc w:val="both"/>
      </w:pPr>
      <w:r>
        <w:t xml:space="preserve">(абзац введен </w:t>
      </w:r>
      <w:hyperlink r:id="rId214" w:history="1">
        <w:r>
          <w:rPr>
            <w:color w:val="0000FF"/>
          </w:rPr>
          <w:t>Постановлением</w:t>
        </w:r>
      </w:hyperlink>
      <w:r>
        <w:t xml:space="preserve"> Правительства Ивановской области от 17.07.2025 N 289-п)</w:t>
      </w:r>
    </w:p>
    <w:p w:rsidR="00BE34C6" w:rsidRDefault="00BE34C6">
      <w:pPr>
        <w:pStyle w:val="ConsPlusNormal"/>
        <w:ind w:firstLine="540"/>
        <w:jc w:val="both"/>
      </w:pPr>
    </w:p>
    <w:p w:rsidR="00BE34C6" w:rsidRDefault="00BE34C6">
      <w:pPr>
        <w:pStyle w:val="ConsPlusNormal"/>
        <w:jc w:val="center"/>
        <w:outlineLvl w:val="1"/>
        <w:rPr>
          <w:b/>
          <w:bCs/>
        </w:rPr>
      </w:pPr>
      <w:r>
        <w:rPr>
          <w:b/>
          <w:bCs/>
        </w:rPr>
        <w:t>Глава 3. ПОРЯДОК И УСЛОВИЯ ОПЛАТЫ ТРУДА РУКОВОДИТЕЛЕЙ</w:t>
      </w:r>
    </w:p>
    <w:p w:rsidR="00BE34C6" w:rsidRDefault="00BE34C6">
      <w:pPr>
        <w:pStyle w:val="ConsPlusNormal"/>
        <w:jc w:val="center"/>
        <w:rPr>
          <w:b/>
          <w:bCs/>
        </w:rPr>
      </w:pPr>
      <w:r>
        <w:rPr>
          <w:b/>
          <w:bCs/>
        </w:rPr>
        <w:t>ГОСУДАРСТВЕННОГО ОБРАЗОВАТЕЛЬНОГО УЧРЕЖДЕНИЯ ДЛЯ ДЕТЕЙ-СИРОТ</w:t>
      </w:r>
    </w:p>
    <w:p w:rsidR="00BE34C6" w:rsidRDefault="00BE34C6">
      <w:pPr>
        <w:pStyle w:val="ConsPlusNormal"/>
        <w:jc w:val="center"/>
        <w:rPr>
          <w:b/>
          <w:bCs/>
        </w:rPr>
      </w:pPr>
      <w:r>
        <w:rPr>
          <w:b/>
          <w:bCs/>
        </w:rPr>
        <w:t>И ДЕТЕЙ, ОСТАВШИХСЯ БЕЗ ПОПЕЧЕНИЯ РОДИТЕЛЕЙ, ИВАНОВСКОЙ</w:t>
      </w:r>
    </w:p>
    <w:p w:rsidR="00BE34C6" w:rsidRDefault="00BE34C6">
      <w:pPr>
        <w:pStyle w:val="ConsPlusNormal"/>
        <w:jc w:val="center"/>
        <w:rPr>
          <w:b/>
          <w:bCs/>
        </w:rPr>
      </w:pPr>
      <w:r>
        <w:rPr>
          <w:b/>
          <w:bCs/>
        </w:rPr>
        <w:t>ОБЛАСТИ, ИХ ЗАМЕСТИТЕЛЕЙ И ГЛАВНЫХ БУХГАЛТЕРОВ</w:t>
      </w:r>
    </w:p>
    <w:p w:rsidR="00BE34C6" w:rsidRDefault="00BE34C6">
      <w:pPr>
        <w:pStyle w:val="ConsPlusNormal"/>
        <w:jc w:val="center"/>
      </w:pPr>
      <w:r>
        <w:t>(в ред. Постановлений Правительства Ивановской области</w:t>
      </w:r>
    </w:p>
    <w:p w:rsidR="00BE34C6" w:rsidRDefault="00BE34C6">
      <w:pPr>
        <w:pStyle w:val="ConsPlusNormal"/>
        <w:jc w:val="center"/>
      </w:pPr>
      <w:r>
        <w:t xml:space="preserve">от 04.08.2009 </w:t>
      </w:r>
      <w:hyperlink r:id="rId215" w:history="1">
        <w:r>
          <w:rPr>
            <w:color w:val="0000FF"/>
          </w:rPr>
          <w:t>N 226-п</w:t>
        </w:r>
      </w:hyperlink>
      <w:r>
        <w:t xml:space="preserve">, от 15.01.2018 </w:t>
      </w:r>
      <w:hyperlink r:id="rId216" w:history="1">
        <w:r>
          <w:rPr>
            <w:color w:val="0000FF"/>
          </w:rPr>
          <w:t>N 11-п</w:t>
        </w:r>
      </w:hyperlink>
      <w:r>
        <w:t>)</w:t>
      </w:r>
    </w:p>
    <w:p w:rsidR="00BE34C6" w:rsidRDefault="00BE34C6">
      <w:pPr>
        <w:pStyle w:val="ConsPlusNormal"/>
        <w:ind w:firstLine="540"/>
        <w:jc w:val="both"/>
      </w:pPr>
    </w:p>
    <w:p w:rsidR="00BE34C6" w:rsidRDefault="00BE34C6">
      <w:pPr>
        <w:pStyle w:val="ConsPlusNormal"/>
        <w:ind w:firstLine="540"/>
        <w:jc w:val="both"/>
      </w:pPr>
      <w:r>
        <w:t>3.1.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BE34C6" w:rsidRDefault="00BE34C6">
      <w:pPr>
        <w:pStyle w:val="ConsPlusNormal"/>
        <w:spacing w:before="220"/>
        <w:ind w:firstLine="540"/>
        <w:jc w:val="both"/>
      </w:pPr>
      <w:r>
        <w:t>3.2. 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rsidR="00BE34C6" w:rsidRDefault="00BE34C6">
      <w:pPr>
        <w:pStyle w:val="ConsPlusNormal"/>
        <w:spacing w:before="220"/>
        <w:ind w:firstLine="540"/>
        <w:jc w:val="both"/>
      </w:pPr>
      <w:bookmarkStart w:id="17" w:name="Par1446"/>
      <w:bookmarkEnd w:id="17"/>
      <w:r>
        <w:t>Предельный уровень соотношения среднемесячной заработной платы руководителя, его заместителей и главного бухгалтера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его заместителей, главного бухгалтера) устанавливается в кратности от 1 до 5.</w:t>
      </w:r>
    </w:p>
    <w:p w:rsidR="00BE34C6" w:rsidRDefault="00BE34C6">
      <w:pPr>
        <w:pStyle w:val="ConsPlusNormal"/>
        <w:spacing w:before="220"/>
        <w:ind w:firstLine="540"/>
        <w:jc w:val="both"/>
      </w:pPr>
      <w:r>
        <w:t xml:space="preserve">Соотношение среднемесячной заработной платы руководителя, его заместителей и главного бухгалтера учреждения и среднемесячной заработной платы работников учреждения (без учета заработной платы руководителя, его заместителей, главного бухгалтера) устанавливается локальным нормативным актом Департамента социальной защиты населения Ивановской области в пределах кратности, установленной в </w:t>
      </w:r>
      <w:hyperlink w:anchor="Par1446" w:history="1">
        <w:r>
          <w:rPr>
            <w:color w:val="0000FF"/>
          </w:rPr>
          <w:t>абзаце втором</w:t>
        </w:r>
      </w:hyperlink>
      <w:r>
        <w:t xml:space="preserve"> настоящего пункта.</w:t>
      </w:r>
    </w:p>
    <w:p w:rsidR="00BE34C6" w:rsidRDefault="00BE34C6">
      <w:pPr>
        <w:pStyle w:val="ConsPlusNormal"/>
        <w:spacing w:before="220"/>
        <w:ind w:firstLine="540"/>
        <w:jc w:val="both"/>
      </w:pPr>
      <w:r>
        <w:t xml:space="preserve">Соотношение среднемесячной заработной платы руководителя, его заместителей и главного бухгалтера учреждения и среднемесячной заработной платы работников учреждения (без учета заработной платы руководителя, его заместителей, главного бухгалтера), формируемой за счет всех источников финансового обеспечения, рассчитывается за календарный год и определяется путем деления среднемесячной заработной платы руководителя, заместителей руководителя, главного бухгалтера на среднемесячную заработную плату работников учреждения (без учета заработной платы руководителя, его заместителей, главного бухгалтера). Определение среднемесячной заработной платы в указанных целях осуществляется в соответствии с </w:t>
      </w:r>
      <w:hyperlink r:id="rId217" w:history="1">
        <w:r>
          <w:rPr>
            <w:color w:val="0000FF"/>
          </w:rPr>
          <w:t>Положением</w:t>
        </w:r>
      </w:hyperlink>
      <w:r>
        <w:t xml:space="preserve"> об особенностях порядка исчисления средней заработной платы, утвержденным постановлением Правительства Российской Федерации от 24.04.2025 N 540 "Об особенностях порядка исчисления средней заработной платы".</w:t>
      </w:r>
    </w:p>
    <w:p w:rsidR="00BE34C6" w:rsidRDefault="00BE34C6">
      <w:pPr>
        <w:pStyle w:val="ConsPlusNormal"/>
        <w:jc w:val="both"/>
      </w:pPr>
      <w:r>
        <w:t xml:space="preserve">(в ред. </w:t>
      </w:r>
      <w:hyperlink r:id="rId218" w:history="1">
        <w:r>
          <w:rPr>
            <w:color w:val="0000FF"/>
          </w:rPr>
          <w:t>Постановления</w:t>
        </w:r>
      </w:hyperlink>
      <w:r>
        <w:t xml:space="preserve"> Правительства Ивановской области от 22.10.2025 N 420-п)</w:t>
      </w:r>
    </w:p>
    <w:p w:rsidR="00BE34C6" w:rsidRDefault="00BE34C6">
      <w:pPr>
        <w:pStyle w:val="ConsPlusNormal"/>
        <w:jc w:val="both"/>
      </w:pPr>
      <w:r>
        <w:t xml:space="preserve">(п. 3.2 в ред. </w:t>
      </w:r>
      <w:hyperlink r:id="rId219" w:history="1">
        <w:r>
          <w:rPr>
            <w:color w:val="0000FF"/>
          </w:rPr>
          <w:t>Постановления</w:t>
        </w:r>
      </w:hyperlink>
      <w:r>
        <w:t xml:space="preserve"> Правительства Ивановской области от 22.12.2017 N 483-п)</w:t>
      </w:r>
    </w:p>
    <w:p w:rsidR="00BE34C6" w:rsidRDefault="00BE34C6">
      <w:pPr>
        <w:pStyle w:val="ConsPlusNormal"/>
        <w:spacing w:before="220"/>
        <w:ind w:firstLine="540"/>
        <w:jc w:val="both"/>
      </w:pPr>
      <w:r>
        <w:t xml:space="preserve">3.3. Утратил силу. - </w:t>
      </w:r>
      <w:hyperlink r:id="rId220" w:history="1">
        <w:r>
          <w:rPr>
            <w:color w:val="0000FF"/>
          </w:rPr>
          <w:t>Постановление</w:t>
        </w:r>
      </w:hyperlink>
      <w:r>
        <w:t xml:space="preserve"> Правительства Ивановской области от 11.12.2013 N 510-п.</w:t>
      </w:r>
    </w:p>
    <w:p w:rsidR="00BE34C6" w:rsidRDefault="00BE34C6">
      <w:pPr>
        <w:pStyle w:val="ConsPlusNormal"/>
        <w:spacing w:before="220"/>
        <w:ind w:firstLine="540"/>
        <w:jc w:val="both"/>
      </w:pPr>
      <w:r>
        <w:t>3.4. Должностные оклады заместителей руководителей и главных бухгалтеров учреждений устанавливаются руководителями соответствующих учреждений на 10 - 30 процентов ниже должностных окладов руководителей этих учреждений.</w:t>
      </w:r>
    </w:p>
    <w:p w:rsidR="00BE34C6" w:rsidRDefault="00BE34C6">
      <w:pPr>
        <w:pStyle w:val="ConsPlusNormal"/>
        <w:spacing w:before="220"/>
        <w:ind w:firstLine="540"/>
        <w:jc w:val="both"/>
      </w:pPr>
      <w:r>
        <w:t xml:space="preserve">3.5. Выплаты компенсационного характера устанавливаются для руководителей Департаментом социальной защиты населения Ивановской области, для заместителей руководителей и главных бухгалтеров учреждений - руководителями этих учреждений в </w:t>
      </w:r>
      <w:r>
        <w:lastRenderedPageBreak/>
        <w:t xml:space="preserve">соответствии с </w:t>
      </w:r>
      <w:hyperlink w:anchor="Par2021" w:history="1">
        <w:r>
          <w:rPr>
            <w:color w:val="0000FF"/>
          </w:rPr>
          <w:t>перечнем</w:t>
        </w:r>
      </w:hyperlink>
      <w:r>
        <w:t xml:space="preserve"> выплат компенсационного характера, утвержденным настоящим Положением.</w:t>
      </w:r>
    </w:p>
    <w:p w:rsidR="00BE34C6" w:rsidRDefault="00BE34C6">
      <w:pPr>
        <w:pStyle w:val="ConsPlusNormal"/>
        <w:spacing w:before="220"/>
        <w:ind w:firstLine="540"/>
        <w:jc w:val="both"/>
      </w:pPr>
      <w:r>
        <w:t xml:space="preserve">3.6. Выплаты стимулирующего характера руководителю учреждения устанавливаются Департаментом социальной защиты населения Ивановской области по результатам достижения показателей эффективности деятельности учреждения и работы его руководителя и с учетом </w:t>
      </w:r>
      <w:hyperlink w:anchor="Par2094" w:history="1">
        <w:r>
          <w:rPr>
            <w:color w:val="0000FF"/>
          </w:rPr>
          <w:t>перечня</w:t>
        </w:r>
      </w:hyperlink>
      <w:r>
        <w:t xml:space="preserve"> видов выплат стимулирующего характера, установленного в приложении 3 к настоящему Положению.</w:t>
      </w:r>
    </w:p>
    <w:p w:rsidR="00BE34C6" w:rsidRDefault="00BE34C6">
      <w:pPr>
        <w:pStyle w:val="ConsPlusNormal"/>
        <w:spacing w:before="220"/>
        <w:ind w:firstLine="540"/>
        <w:jc w:val="both"/>
      </w:pPr>
      <w:r>
        <w:t>Показатели эффективности деятельности учреждения и работы его руководителя утверждаются Департаментом социальной защиты населения Ивановской области.</w:t>
      </w:r>
    </w:p>
    <w:p w:rsidR="00BE34C6" w:rsidRDefault="00BE34C6">
      <w:pPr>
        <w:pStyle w:val="ConsPlusNormal"/>
        <w:spacing w:before="220"/>
        <w:ind w:firstLine="540"/>
        <w:jc w:val="both"/>
      </w:pPr>
      <w:r>
        <w:t>В качестве показателя эффективности работы руководителя учреждения в обязательном порядке устанавливается выполнение квоты по приему на работу инвалидов (в соответствии с законодательством Российской Федерации и Ивановской области).</w:t>
      </w:r>
    </w:p>
    <w:p w:rsidR="00BE34C6" w:rsidRDefault="00BE34C6">
      <w:pPr>
        <w:pStyle w:val="ConsPlusNormal"/>
        <w:spacing w:before="220"/>
        <w:ind w:firstLine="540"/>
        <w:jc w:val="both"/>
      </w:pPr>
      <w:r>
        <w:t>По решению Департамента социальной защиты населения Ивановской области в качестве показателя эффективности работы руководителя учреждения устанавливается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Ивановской области.</w:t>
      </w:r>
    </w:p>
    <w:p w:rsidR="00BE34C6" w:rsidRDefault="00BE34C6">
      <w:pPr>
        <w:pStyle w:val="ConsPlusNormal"/>
        <w:jc w:val="both"/>
      </w:pPr>
      <w:r>
        <w:t xml:space="preserve">(п. 3.6 в ред. </w:t>
      </w:r>
      <w:hyperlink r:id="rId221" w:history="1">
        <w:r>
          <w:rPr>
            <w:color w:val="0000FF"/>
          </w:rPr>
          <w:t>Постановления</w:t>
        </w:r>
      </w:hyperlink>
      <w:r>
        <w:t xml:space="preserve"> Правительства Ивановской области от 04.11.2019 N 427-п)</w:t>
      </w:r>
    </w:p>
    <w:p w:rsidR="00BE34C6" w:rsidRDefault="00BE34C6">
      <w:pPr>
        <w:pStyle w:val="ConsPlusNormal"/>
        <w:spacing w:before="220"/>
        <w:ind w:firstLine="540"/>
        <w:jc w:val="both"/>
      </w:pPr>
      <w:r>
        <w:t>3.7. Выплаты стимулирующего характера заместителям руководителя и главным бухгалтерам учреждений устанавливаются руководителем учреждения.</w:t>
      </w:r>
    </w:p>
    <w:p w:rsidR="00BE34C6" w:rsidRDefault="00BE34C6">
      <w:pPr>
        <w:pStyle w:val="ConsPlusNormal"/>
        <w:spacing w:before="220"/>
        <w:ind w:firstLine="540"/>
        <w:jc w:val="both"/>
      </w:pPr>
      <w:r>
        <w:t xml:space="preserve">3.8. Условия оплаты труда руководителя учреждения устанавливаются в трудовом договоре, заключаемом на основе типовой формы трудового </w:t>
      </w:r>
      <w:hyperlink r:id="rId222" w:history="1">
        <w:r>
          <w:rPr>
            <w:color w:val="0000FF"/>
          </w:rPr>
          <w:t>договора</w:t>
        </w:r>
      </w:hyperlink>
      <w:r>
        <w:t>, утвержденной постановлением Правительства Российской Федерации от 12.04.2013 N 329 "О типовой форме трудового договора с руководителем государственного (муниципального) учреждения".</w:t>
      </w:r>
    </w:p>
    <w:p w:rsidR="00BE34C6" w:rsidRDefault="00BE34C6">
      <w:pPr>
        <w:pStyle w:val="ConsPlusNormal"/>
        <w:jc w:val="both"/>
      </w:pPr>
      <w:r>
        <w:t xml:space="preserve">(в ред. </w:t>
      </w:r>
      <w:hyperlink r:id="rId223" w:history="1">
        <w:r>
          <w:rPr>
            <w:color w:val="0000FF"/>
          </w:rPr>
          <w:t>Постановления</w:t>
        </w:r>
      </w:hyperlink>
      <w:r>
        <w:t xml:space="preserve"> Правительства Ивановской области от 22.12.2017 N 483-п)</w:t>
      </w:r>
    </w:p>
    <w:p w:rsidR="00BE34C6" w:rsidRDefault="00BE34C6">
      <w:pPr>
        <w:pStyle w:val="ConsPlusNormal"/>
        <w:spacing w:before="220"/>
        <w:ind w:firstLine="540"/>
        <w:jc w:val="both"/>
      </w:pPr>
      <w:r>
        <w:t>Штатное расписание учреждения утверждается руководителем этого учреждения и включает в себя все должности служащих (профессии рабочих) данного учреждения.</w:t>
      </w:r>
    </w:p>
    <w:p w:rsidR="00BE34C6" w:rsidRDefault="00BE34C6">
      <w:pPr>
        <w:pStyle w:val="ConsPlusNormal"/>
        <w:jc w:val="both"/>
      </w:pPr>
      <w:r>
        <w:t xml:space="preserve">(п. 3.8 введен </w:t>
      </w:r>
      <w:hyperlink r:id="rId224" w:history="1">
        <w:r>
          <w:rPr>
            <w:color w:val="0000FF"/>
          </w:rPr>
          <w:t>Постановлением</w:t>
        </w:r>
      </w:hyperlink>
      <w:r>
        <w:t xml:space="preserve"> Правительства Ивановской области от 15.10.2014 N 421-п)</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1"/>
      </w:pPr>
      <w:r>
        <w:t>Приложение 1</w:t>
      </w:r>
    </w:p>
    <w:p w:rsidR="00BE34C6" w:rsidRDefault="00BE34C6">
      <w:pPr>
        <w:pStyle w:val="ConsPlusNormal"/>
        <w:jc w:val="right"/>
      </w:pPr>
      <w:r>
        <w:t>к Типовому положению</w:t>
      </w:r>
    </w:p>
    <w:p w:rsidR="00BE34C6" w:rsidRDefault="00BE34C6">
      <w:pPr>
        <w:pStyle w:val="ConsPlusNormal"/>
        <w:jc w:val="right"/>
      </w:pPr>
      <w:r>
        <w:t>об оплате труда работников</w:t>
      </w:r>
    </w:p>
    <w:p w:rsidR="00BE34C6" w:rsidRDefault="00BE34C6">
      <w:pPr>
        <w:pStyle w:val="ConsPlusNormal"/>
        <w:jc w:val="right"/>
      </w:pPr>
      <w:r>
        <w:t>государственных образовательных</w:t>
      </w:r>
    </w:p>
    <w:p w:rsidR="00BE34C6" w:rsidRDefault="00BE34C6">
      <w:pPr>
        <w:pStyle w:val="ConsPlusNormal"/>
        <w:jc w:val="right"/>
      </w:pPr>
      <w:r>
        <w:t>учреждений для детей-сирот</w:t>
      </w:r>
    </w:p>
    <w:p w:rsidR="00BE34C6" w:rsidRDefault="00BE34C6">
      <w:pPr>
        <w:pStyle w:val="ConsPlusNormal"/>
        <w:jc w:val="right"/>
      </w:pPr>
      <w:r>
        <w:t>и детей, оставшихся без попечения</w:t>
      </w:r>
    </w:p>
    <w:p w:rsidR="00BE34C6" w:rsidRDefault="00BE34C6">
      <w:pPr>
        <w:pStyle w:val="ConsPlusNormal"/>
        <w:jc w:val="right"/>
      </w:pPr>
      <w:r>
        <w:t>родителей, Ивановской области</w:t>
      </w:r>
    </w:p>
    <w:p w:rsidR="00BE34C6" w:rsidRDefault="00BE34C6">
      <w:pPr>
        <w:pStyle w:val="ConsPlusNormal"/>
        <w:ind w:firstLine="540"/>
        <w:jc w:val="both"/>
      </w:pPr>
    </w:p>
    <w:p w:rsidR="00BE34C6" w:rsidRDefault="00BE34C6">
      <w:pPr>
        <w:pStyle w:val="ConsPlusNormal"/>
        <w:jc w:val="center"/>
        <w:rPr>
          <w:b/>
          <w:bCs/>
        </w:rPr>
      </w:pPr>
      <w:bookmarkStart w:id="18" w:name="Par1477"/>
      <w:bookmarkEnd w:id="18"/>
      <w:r>
        <w:rPr>
          <w:b/>
          <w:bCs/>
        </w:rPr>
        <w:t>Перечень</w:t>
      </w:r>
    </w:p>
    <w:p w:rsidR="00BE34C6" w:rsidRDefault="00BE34C6">
      <w:pPr>
        <w:pStyle w:val="ConsPlusNormal"/>
        <w:jc w:val="center"/>
        <w:rPr>
          <w:b/>
          <w:bCs/>
        </w:rPr>
      </w:pPr>
      <w:r>
        <w:rPr>
          <w:b/>
          <w:bCs/>
        </w:rPr>
        <w:t>профессиональных квалификационных групп должностей</w:t>
      </w:r>
    </w:p>
    <w:p w:rsidR="00BE34C6" w:rsidRDefault="00BE34C6">
      <w:pPr>
        <w:pStyle w:val="ConsPlusNormal"/>
        <w:jc w:val="center"/>
        <w:rPr>
          <w:b/>
          <w:bCs/>
        </w:rPr>
      </w:pPr>
      <w:r>
        <w:rPr>
          <w:b/>
          <w:bCs/>
        </w:rPr>
        <w:t>работников государственных образовательных учреждений</w:t>
      </w:r>
    </w:p>
    <w:p w:rsidR="00BE34C6" w:rsidRDefault="00BE34C6">
      <w:pPr>
        <w:pStyle w:val="ConsPlusNormal"/>
        <w:jc w:val="center"/>
        <w:rPr>
          <w:b/>
          <w:bCs/>
        </w:rPr>
      </w:pPr>
      <w:r>
        <w:rPr>
          <w:b/>
          <w:bCs/>
        </w:rPr>
        <w:t>для детей-сирот и детей, оставшихся без попечения родителей,</w:t>
      </w:r>
    </w:p>
    <w:p w:rsidR="00BE34C6" w:rsidRDefault="00BE34C6">
      <w:pPr>
        <w:pStyle w:val="ConsPlusNormal"/>
        <w:jc w:val="center"/>
        <w:rPr>
          <w:b/>
          <w:bCs/>
        </w:rPr>
      </w:pPr>
      <w:r>
        <w:rPr>
          <w:b/>
          <w:bCs/>
        </w:rPr>
        <w:t>Ивановской области</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 xml:space="preserve">(в ред. </w:t>
            </w:r>
            <w:hyperlink r:id="rId225" w:history="1">
              <w:r>
                <w:rPr>
                  <w:color w:val="0000FF"/>
                </w:rPr>
                <w:t>Постановления</w:t>
              </w:r>
            </w:hyperlink>
            <w:r>
              <w:rPr>
                <w:color w:val="392C69"/>
              </w:rPr>
              <w:t xml:space="preserve"> Правительства Ивановской области</w:t>
            </w:r>
          </w:p>
          <w:p w:rsidR="00BE34C6" w:rsidRDefault="00BE34C6">
            <w:pPr>
              <w:pStyle w:val="ConsPlusNormal"/>
              <w:jc w:val="center"/>
              <w:rPr>
                <w:color w:val="392C69"/>
              </w:rPr>
            </w:pPr>
            <w:r>
              <w:rPr>
                <w:color w:val="392C69"/>
              </w:rPr>
              <w:t>от 22.10.2025 N 420-п)</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0"/>
        <w:gridCol w:w="1700"/>
      </w:tblGrid>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Должности, отнесенные к квалификационным уровням</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Минимальный оклад, руб.</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Размер повышающего коэффициента</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2</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3</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226" w:history="1">
              <w:r>
                <w:rPr>
                  <w:color w:val="0000FF"/>
                </w:rPr>
                <w:t>группа</w:t>
              </w:r>
            </w:hyperlink>
            <w:r>
              <w:t xml:space="preserve"> "Общеотраслевые профессии рабочих первого уровня", утвержденная приказом Минздравсоцразвития РФ от 29.05.2008 N 248н</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4609</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Наименование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возчик; гардеробщик; грузчик; дворник; дезинфектор; истопник; кастелянша; кладовщик; конюх; лифтер; няня; парикмахер; садовник; сестра-хозяйка; сторож (вахтер); уборщик производственных помещений; уборщик служебных помещений; уборщик территории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разряд</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разряд</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1,03</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3 квалификационный разряд</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1,06</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4900</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Профессии рабочих, отнесенные к первому квалификационному уровню, при выполнении работ по профессии с производственным наименованием "старший" (старший по смене)</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227" w:history="1">
              <w:r>
                <w:rPr>
                  <w:color w:val="0000FF"/>
                </w:rPr>
                <w:t>группа</w:t>
              </w:r>
            </w:hyperlink>
            <w:r>
              <w:t xml:space="preserve"> "Общеотраслевые профессии рабочих второго уровня", утвержденная приказом Минздравсоцразвития РФ от 29.05.2008 N 248н</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5040</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Наименование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4 квалификационный разряд</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lastRenderedPageBreak/>
              <w:t>5 квалификационный разряд</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1,07</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5991</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6 квалификационный разряд</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7 квалификационный разряд</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1,10</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3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6909</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4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8291</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Наименование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ответственные (особо ответственные) работы</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228" w:history="1">
              <w:r>
                <w:rPr>
                  <w:color w:val="0000FF"/>
                </w:rPr>
                <w:t>группа</w:t>
              </w:r>
            </w:hyperlink>
            <w:r>
              <w:t xml:space="preserve"> должностей работников учебно-вспомогательного персонала первого уровня, утвержденная приказом Минздравсоцразвития РФ от 05.05.2008 N 216н</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4900</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Помощник воспитателя</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Секретарь учебной части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1,23</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229" w:history="1">
              <w:r>
                <w:rPr>
                  <w:color w:val="0000FF"/>
                </w:rPr>
                <w:t>группа</w:t>
              </w:r>
            </w:hyperlink>
            <w:r>
              <w:t xml:space="preserve"> должностей работников учебно-вспомогательного персонала второго уровня, утвержденная приказом Минздравсоцразвития РФ от 05.05.2008 N 216н</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5188</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Младший воспитатель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1,16</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Дежурный по режиму</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1,53</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8641</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Старший дежурный по режиму</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230" w:history="1">
              <w:r>
                <w:rPr>
                  <w:color w:val="0000FF"/>
                </w:rPr>
                <w:t>группа</w:t>
              </w:r>
            </w:hyperlink>
            <w:r>
              <w:t xml:space="preserve"> должностей педагогических работников, утвержденная приказом Минздравсоцразвития РФ от 05.05.2008 N 216н</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lastRenderedPageBreak/>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8267</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Инструктор по труду &lt;*&gt;, инструктор по физической культуре &lt;*&gt;, музыкальный руководитель &lt;*&gt;, старший вожатый &lt;*&gt;:</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1,71</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1,84</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2,00</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Инструктор по труду &lt;**&gt;, инструктор по физической культуре &lt;**&gt;, музыкальный руководитель &lt;**&gt;, старший вожатый &lt;**&gt;:</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1,46</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1,57</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1,70</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8452</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Социальный педагог &lt;*&gt;:</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имеющий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1,74</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имеющий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1,89</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имеющий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2,00</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Концертмейстер &lt;**&gt;, социальный педагог &lt;**&gt;:</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1,54</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1,66</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1,79</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Педагог дополнительного образования &lt;*&gt;, педагог-организатор &lt;*&gt;:</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1,68</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1,95</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2,10</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Педагог дополнительного образования &lt;**&gt;, педагог-организатор &lt;**&gt;:</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1,43</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1,66</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1,79</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3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8633</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lastRenderedPageBreak/>
              <w:t>Воспитатель &lt;*&gt;, педагог-психолог &lt;*&gt;:</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1,71</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1,85</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2,00</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Воспитатель &lt;**&gt;, методист &lt;**&gt;, педагог-психолог &lt;**&gt;:</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1,50</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1,63</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1,75</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4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8812</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Преподаватель-организатор основ безопасности жизнедеятельности &lt;*&gt;, руководитель физического воспитания &lt;*&gt;:</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1,68</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1,82</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1,96</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Преподаватель-организатор основ безопасности жизнедеятельности &lt;**&gt;, руководитель физического воспитания &lt;**&gt;:</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1,37</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1,59</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1,71</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Старший воспитатель &lt;*&gt;:</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имеющий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1,73</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имеющий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1,87</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имеющий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2,01</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Старший воспитатель &lt;**&gt;:</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имеющий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1,47</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имеющий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1,59</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имеющий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1,71</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Учитель, учитель-дефектолог, учитель-логопед:</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1,68</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1,82</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lastRenderedPageBreak/>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1,96</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231" w:history="1">
              <w:r>
                <w:rPr>
                  <w:color w:val="0000FF"/>
                </w:rPr>
                <w:t>группа</w:t>
              </w:r>
            </w:hyperlink>
            <w:r>
              <w:t xml:space="preserve"> "Общеотраслевые должности служащих первого уровня", утвержденная приказом Минздравсоцразвития РФ от 29.05.2008 N 247н</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4900</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Агент по снабжению, делопроизводитель, кассир, секретарь, секретарь-машинистка</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Дежурный (по выдаче справок, залу, этажу гостиницы, комнате отдыха водителей автомобилей, общежитию и др.)</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1,03</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Комендант</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1,10</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5474</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Должности первого квалификационного уровня, по которым может устанавливаться производное должностное наименование "старший"</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232" w:history="1">
              <w:r>
                <w:rPr>
                  <w:color w:val="0000FF"/>
                </w:rPr>
                <w:t>группа</w:t>
              </w:r>
            </w:hyperlink>
            <w:r>
              <w:t xml:space="preserve"> "Общеотраслевые должности служащих второго уровня", утвержденная приказом Минздравсоцразвития РФ от 29.05.2008 N 247н</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5040</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Лаборант</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Инспектор по кадрам</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1,07</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Администратор</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1,31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Техник, техник-программист</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5188</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Заведующий хозяйством</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Заведующий складом</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1,04</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Техник II категории, техник-программист II категории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1,04</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1,27</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3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5474</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Заведующий производством (шеф-повар), отнесенный:</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к IV группе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1,45</w:t>
            </w:r>
          </w:p>
        </w:tc>
      </w:tr>
      <w:tr w:rsidR="00BE34C6">
        <w:tc>
          <w:tcPr>
            <w:tcW w:w="5669" w:type="dxa"/>
            <w:tcBorders>
              <w:left w:val="single" w:sz="4" w:space="0" w:color="auto"/>
              <w:right w:val="single" w:sz="4" w:space="0" w:color="auto"/>
            </w:tcBorders>
          </w:tcPr>
          <w:p w:rsidR="00BE34C6" w:rsidRDefault="00BE34C6">
            <w:pPr>
              <w:pStyle w:val="ConsPlusNormal"/>
              <w:jc w:val="both"/>
            </w:pPr>
            <w:r>
              <w:t>- к III группе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1,59</w:t>
            </w:r>
          </w:p>
        </w:tc>
      </w:tr>
      <w:tr w:rsidR="00BE34C6">
        <w:tc>
          <w:tcPr>
            <w:tcW w:w="5669" w:type="dxa"/>
            <w:tcBorders>
              <w:left w:val="single" w:sz="4" w:space="0" w:color="auto"/>
              <w:right w:val="single" w:sz="4" w:space="0" w:color="auto"/>
            </w:tcBorders>
          </w:tcPr>
          <w:p w:rsidR="00BE34C6" w:rsidRDefault="00BE34C6">
            <w:pPr>
              <w:pStyle w:val="ConsPlusNormal"/>
              <w:jc w:val="both"/>
            </w:pPr>
            <w:r>
              <w:lastRenderedPageBreak/>
              <w:t>- ко II группе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1,75</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к I группе по оплате труда руководителя</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1,88</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Техник I категории, техник-программист I категории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4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5991</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Механик</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1,33</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233" w:history="1">
              <w:r>
                <w:rPr>
                  <w:color w:val="0000FF"/>
                </w:rPr>
                <w:t>группа</w:t>
              </w:r>
            </w:hyperlink>
            <w:r>
              <w:t xml:space="preserve"> "Общеотраслевые должности служащих третьего уровня", утвержденная приказом Минздравсоцразвития РФ от 29.05.2008 N 247н</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6048</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Бухгалтер, инженер, инженер по охране труда, социолог, сурдопереводчик, экономист, юрисконсульт</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Психолог</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1,58</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Специалист по кадрам</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1,20</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6592</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Бухгалтер II категории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Инженер II категории, социолог II категории, сурдопереводчик II категории, экономист II категории, юрисконсульт II категории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1,10</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Психолог II категории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1,56</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3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9554</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Бухгалтер I категории, инженер I категории, инженер по охране труда I категории, социолог I категории, сурдопереводчик I категории, экономист I категории, юрисконсульт I категории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Психолог I категории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1,16</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234" w:history="1">
              <w:r>
                <w:rPr>
                  <w:color w:val="0000FF"/>
                </w:rPr>
                <w:t>группа</w:t>
              </w:r>
            </w:hyperlink>
            <w:r>
              <w:t xml:space="preserve"> "Средний медицинский и фармацевтический персонал", утвержденная приказом Минздравсоцразвития РФ от 06.08.2007 N 526</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6781</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Инструктор по лечебной физкультуре:</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имеющий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1,22</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имеющий II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1,35</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имеющий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1,48</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lastRenderedPageBreak/>
              <w:t>- имеющий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1,62</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8267</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Медицинская сестра диетическая, лаборант:</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1,11</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1,21</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1,33</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3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8452</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Медицинская сестра, медицинская сестра по физиотерапии:</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1,08</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1,19</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1,30</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4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9103</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Медицинская сестра процедурной:</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1,10</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1,21</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1,32</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235" w:history="1">
              <w:r>
                <w:rPr>
                  <w:color w:val="0000FF"/>
                </w:rPr>
                <w:t>группа</w:t>
              </w:r>
            </w:hyperlink>
            <w:r>
              <w:t xml:space="preserve"> "Врачи и провизоры", утвержденная приказом Минздравсоцразвития РФ от 06.08.2007 N 526</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10952</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Врач-стажер</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12003</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Врачи-специалисты:</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имеющие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1,08</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имеющие I квалификационную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1,17</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имеющие высшую квалификационную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1,26</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lastRenderedPageBreak/>
              <w:t xml:space="preserve">Профессиональная квалификационная </w:t>
            </w:r>
            <w:hyperlink r:id="rId236" w:history="1">
              <w:r>
                <w:rPr>
                  <w:color w:val="0000FF"/>
                </w:rPr>
                <w:t>группа</w:t>
              </w:r>
            </w:hyperlink>
            <w:r>
              <w:t xml:space="preserve"> "Должности работников культуры, искусства и кинематографии среднего звена", утвержденная приказом Минздравсоцразвития РФ от 31.08.2007 N 570</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5991</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Аккомпаниатор, культорганизатор, имеющие:</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II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I категорию</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1,21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Профессиональная квалификационная </w:t>
            </w:r>
            <w:hyperlink r:id="rId237" w:history="1">
              <w:r>
                <w:rPr>
                  <w:color w:val="0000FF"/>
                </w:rPr>
                <w:t>группа</w:t>
              </w:r>
            </w:hyperlink>
            <w:r>
              <w:t xml:space="preserve"> "Должности работников культуры, искусства и кинематографии ведущего звена", утвержденная приказом Минздравсоцразвития РФ от 31.08.2007 N 570</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6194</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Библиотекарь:</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не имеющий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имеющий II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1,17</w:t>
            </w:r>
          </w:p>
        </w:tc>
      </w:tr>
      <w:tr w:rsidR="00BE34C6">
        <w:tc>
          <w:tcPr>
            <w:tcW w:w="5669" w:type="dxa"/>
            <w:tcBorders>
              <w:left w:val="single" w:sz="4" w:space="0" w:color="auto"/>
              <w:right w:val="single" w:sz="4" w:space="0" w:color="auto"/>
            </w:tcBorders>
          </w:tcPr>
          <w:p w:rsidR="00BE34C6" w:rsidRDefault="00BE34C6">
            <w:pPr>
              <w:pStyle w:val="ConsPlusNormal"/>
              <w:jc w:val="both"/>
            </w:pPr>
            <w:r>
              <w:t>- имеющий I категорию</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1,41</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ведущий</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1,54</w:t>
            </w:r>
          </w:p>
        </w:tc>
      </w:tr>
    </w:tbl>
    <w:p w:rsidR="00BE34C6" w:rsidRDefault="00BE34C6">
      <w:pPr>
        <w:pStyle w:val="ConsPlusNormal"/>
        <w:ind w:firstLine="540"/>
        <w:jc w:val="both"/>
      </w:pPr>
    </w:p>
    <w:p w:rsidR="00BE34C6" w:rsidRDefault="00BE34C6">
      <w:pPr>
        <w:pStyle w:val="ConsPlusNormal"/>
        <w:ind w:firstLine="540"/>
        <w:jc w:val="both"/>
      </w:pPr>
      <w:r>
        <w:t>--------------------------------</w:t>
      </w:r>
    </w:p>
    <w:p w:rsidR="00BE34C6" w:rsidRDefault="00BE34C6">
      <w:pPr>
        <w:pStyle w:val="ConsPlusNormal"/>
        <w:spacing w:before="220"/>
        <w:ind w:firstLine="540"/>
        <w:jc w:val="both"/>
      </w:pPr>
      <w:r>
        <w:t>&lt;*&gt; В учреждениях для детей-сирот и детей, оставшихся без попечения родителей, реализующих программы общего образования.</w:t>
      </w:r>
    </w:p>
    <w:p w:rsidR="00BE34C6" w:rsidRDefault="00BE34C6">
      <w:pPr>
        <w:pStyle w:val="ConsPlusNormal"/>
        <w:spacing w:before="220"/>
        <w:ind w:firstLine="540"/>
        <w:jc w:val="both"/>
      </w:pPr>
      <w:r>
        <w:t>&lt;**&gt; За исключением учреждений для детей-сирот и детей, оставшихся без попечения родителей, реализующих программы общего образования.</w:t>
      </w:r>
    </w:p>
    <w:p w:rsidR="00BE34C6" w:rsidRDefault="00BE34C6">
      <w:pPr>
        <w:pStyle w:val="ConsPlusNormal"/>
        <w:ind w:firstLine="540"/>
        <w:jc w:val="both"/>
      </w:pPr>
    </w:p>
    <w:p w:rsidR="00BE34C6" w:rsidRDefault="00BE34C6">
      <w:pPr>
        <w:pStyle w:val="ConsPlusNormal"/>
        <w:ind w:firstLine="540"/>
        <w:jc w:val="both"/>
      </w:pPr>
      <w:r>
        <w:t>Примечание: должностные оклады заместителей руководителей, отнесенных к профессиональным квалификационным группам общеотраслевых должностей руководителей, устанавливаются на 10 - 20 процентов ниже должностных окладов руководителей.</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1"/>
      </w:pPr>
      <w:r>
        <w:t>Приложение 2</w:t>
      </w:r>
    </w:p>
    <w:p w:rsidR="00BE34C6" w:rsidRDefault="00BE34C6">
      <w:pPr>
        <w:pStyle w:val="ConsPlusNormal"/>
        <w:jc w:val="right"/>
      </w:pPr>
      <w:r>
        <w:t>к Типовому положению</w:t>
      </w:r>
    </w:p>
    <w:p w:rsidR="00BE34C6" w:rsidRDefault="00BE34C6">
      <w:pPr>
        <w:pStyle w:val="ConsPlusNormal"/>
        <w:jc w:val="right"/>
      </w:pPr>
      <w:r>
        <w:t>об оплате труда работников</w:t>
      </w:r>
    </w:p>
    <w:p w:rsidR="00BE34C6" w:rsidRDefault="00BE34C6">
      <w:pPr>
        <w:pStyle w:val="ConsPlusNormal"/>
        <w:jc w:val="right"/>
      </w:pPr>
      <w:r>
        <w:t>государственных образовательных</w:t>
      </w:r>
    </w:p>
    <w:p w:rsidR="00BE34C6" w:rsidRDefault="00BE34C6">
      <w:pPr>
        <w:pStyle w:val="ConsPlusNormal"/>
        <w:jc w:val="right"/>
      </w:pPr>
      <w:r>
        <w:t>учреждений для детей-сирот</w:t>
      </w:r>
    </w:p>
    <w:p w:rsidR="00BE34C6" w:rsidRDefault="00BE34C6">
      <w:pPr>
        <w:pStyle w:val="ConsPlusNormal"/>
        <w:jc w:val="right"/>
      </w:pPr>
      <w:r>
        <w:t>и детей, оставшихся без попечения</w:t>
      </w:r>
    </w:p>
    <w:p w:rsidR="00BE34C6" w:rsidRDefault="00BE34C6">
      <w:pPr>
        <w:pStyle w:val="ConsPlusNormal"/>
        <w:jc w:val="right"/>
      </w:pPr>
      <w:r>
        <w:t>родителей, Ивановской области</w:t>
      </w:r>
    </w:p>
    <w:p w:rsidR="00BE34C6" w:rsidRDefault="00BE34C6">
      <w:pPr>
        <w:pStyle w:val="ConsPlusNormal"/>
        <w:ind w:firstLine="540"/>
        <w:jc w:val="both"/>
      </w:pPr>
    </w:p>
    <w:p w:rsidR="00BE34C6" w:rsidRDefault="00BE34C6">
      <w:pPr>
        <w:pStyle w:val="ConsPlusNormal"/>
        <w:jc w:val="center"/>
        <w:rPr>
          <w:b/>
          <w:bCs/>
        </w:rPr>
      </w:pPr>
      <w:bookmarkStart w:id="19" w:name="Par2021"/>
      <w:bookmarkEnd w:id="19"/>
      <w:r>
        <w:rPr>
          <w:b/>
          <w:bCs/>
        </w:rPr>
        <w:t>Перечень</w:t>
      </w:r>
    </w:p>
    <w:p w:rsidR="00BE34C6" w:rsidRDefault="00BE34C6">
      <w:pPr>
        <w:pStyle w:val="ConsPlusNormal"/>
        <w:jc w:val="center"/>
        <w:rPr>
          <w:b/>
          <w:bCs/>
        </w:rPr>
      </w:pPr>
      <w:r>
        <w:rPr>
          <w:b/>
          <w:bCs/>
        </w:rPr>
        <w:t>видов выплат компенсационного характера,</w:t>
      </w:r>
    </w:p>
    <w:p w:rsidR="00BE34C6" w:rsidRDefault="00BE34C6">
      <w:pPr>
        <w:pStyle w:val="ConsPlusNormal"/>
        <w:jc w:val="center"/>
        <w:rPr>
          <w:b/>
          <w:bCs/>
        </w:rPr>
      </w:pPr>
      <w:r>
        <w:rPr>
          <w:b/>
          <w:bCs/>
        </w:rPr>
        <w:t>размеры и условия их осуществления</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(в ред. Постановлений Правительства Ивановской области</w:t>
            </w:r>
          </w:p>
          <w:p w:rsidR="00BE34C6" w:rsidRDefault="00BE34C6">
            <w:pPr>
              <w:pStyle w:val="ConsPlusNormal"/>
              <w:jc w:val="center"/>
              <w:rPr>
                <w:color w:val="392C69"/>
              </w:rPr>
            </w:pPr>
            <w:r>
              <w:rPr>
                <w:color w:val="392C69"/>
              </w:rPr>
              <w:t xml:space="preserve">от 03.09.2018 </w:t>
            </w:r>
            <w:hyperlink r:id="rId238" w:history="1">
              <w:r>
                <w:rPr>
                  <w:color w:val="0000FF"/>
                </w:rPr>
                <w:t>N 269-п</w:t>
              </w:r>
            </w:hyperlink>
            <w:r>
              <w:rPr>
                <w:color w:val="392C69"/>
              </w:rPr>
              <w:t xml:space="preserve">, от 05.10.2023 </w:t>
            </w:r>
            <w:hyperlink r:id="rId239" w:history="1">
              <w:r>
                <w:rPr>
                  <w:color w:val="0000FF"/>
                </w:rPr>
                <w:t>N 472-п</w:t>
              </w:r>
            </w:hyperlink>
            <w:r>
              <w:rPr>
                <w:color w:val="392C69"/>
              </w:rPr>
              <w:t xml:space="preserve">, от 17.07.2025 </w:t>
            </w:r>
            <w:hyperlink r:id="rId240" w:history="1">
              <w:r>
                <w:rPr>
                  <w:color w:val="0000FF"/>
                </w:rPr>
                <w:t>N 289-п</w:t>
              </w:r>
            </w:hyperlink>
            <w:r>
              <w:rPr>
                <w:color w:val="392C69"/>
              </w:rPr>
              <w:t>)</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p w:rsidR="00BE34C6" w:rsidRDefault="00BE34C6">
      <w:pPr>
        <w:pStyle w:val="ConsPlusNormal"/>
        <w:ind w:firstLine="540"/>
        <w:jc w:val="both"/>
      </w:pPr>
      <w:r>
        <w:t>Работникам государственных образовательных учреждений для детей-сирот и детей, оставшихся без попечения родителей, Ивановской области, подведомственных Департаменту социальной защиты населения Ивановской области (далее - государственные учреждения), осуществляются выплаты компенсационного характера.</w:t>
      </w:r>
    </w:p>
    <w:p w:rsidR="00BE34C6" w:rsidRDefault="00BE34C6">
      <w:pPr>
        <w:pStyle w:val="ConsPlusNormal"/>
        <w:spacing w:before="220"/>
        <w:ind w:firstLine="540"/>
        <w:jc w:val="both"/>
      </w:pPr>
      <w:r>
        <w:t xml:space="preserve">1. Выплаты работникам, занятым на работах с вредными и (или) опасными условиями труда, устанавливаются в соответствии с Трудовым </w:t>
      </w:r>
      <w:hyperlink r:id="rId241" w:history="1">
        <w:r>
          <w:rPr>
            <w:color w:val="0000FF"/>
          </w:rPr>
          <w:t>кодексом</w:t>
        </w:r>
      </w:hyperlink>
      <w:r>
        <w:t xml:space="preserve"> Российской Федерации, коллективным договором, соглашениями, локальным нормативным актом государственного учреждения, трудовым договором.</w:t>
      </w:r>
    </w:p>
    <w:p w:rsidR="00BE34C6" w:rsidRDefault="00BE34C6">
      <w:pPr>
        <w:pStyle w:val="ConsPlusNormal"/>
        <w:spacing w:before="220"/>
        <w:ind w:firstLine="540"/>
        <w:jc w:val="both"/>
      </w:pPr>
      <w:r>
        <w:t xml:space="preserve">Руководитель государственного учреждения принимает меры по проведению специальной оценки условий труда в соответствии с Федеральным </w:t>
      </w:r>
      <w:hyperlink r:id="rId242" w:history="1">
        <w:r>
          <w:rPr>
            <w:color w:val="0000FF"/>
          </w:rPr>
          <w:t>законом</w:t>
        </w:r>
      </w:hyperlink>
      <w:r>
        <w:t xml:space="preserve"> от 28.12.2013 N 426-ФЗ "О специальной оценке условий труда". 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выплата за работу с вредными и (или) опасными условиями труда не устанавливается.</w:t>
      </w:r>
    </w:p>
    <w:p w:rsidR="00BE34C6" w:rsidRDefault="00BE34C6">
      <w:pPr>
        <w:pStyle w:val="ConsPlusNormal"/>
        <w:spacing w:before="220"/>
        <w:ind w:firstLine="540"/>
        <w:jc w:val="both"/>
      </w:pPr>
      <w:r>
        <w:t>Выплата работникам, занятым на работах с вредными и (или) опасными условиями труда, устанавливается по результатам специальной оценки условий труда в размере не менее 4 процентов оклада (должностного оклада). Рекомендуемый максимальный размер выплат - 12 процентов оклада (должностного оклада).</w:t>
      </w:r>
    </w:p>
    <w:p w:rsidR="00BE34C6" w:rsidRDefault="00BE34C6">
      <w:pPr>
        <w:pStyle w:val="ConsPlusNormal"/>
        <w:spacing w:before="220"/>
        <w:ind w:firstLine="540"/>
        <w:jc w:val="both"/>
      </w:pPr>
      <w:r>
        <w:t xml:space="preserve">Конкретные размеры выплаты работникам, занятым на работах с вредными и (или) опасными условиями труда, устанавливаются локальным нормативным актом государственного учреждения с учетом мнения представительного органа работников в порядке, установленном </w:t>
      </w:r>
      <w:hyperlink r:id="rId243" w:history="1">
        <w:r>
          <w:rPr>
            <w:color w:val="0000FF"/>
          </w:rPr>
          <w:t>статьей 372</w:t>
        </w:r>
      </w:hyperlink>
      <w:r>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BE34C6" w:rsidRDefault="00BE34C6">
      <w:pPr>
        <w:pStyle w:val="ConsPlusNormal"/>
        <w:spacing w:before="220"/>
        <w:ind w:firstLine="540"/>
        <w:jc w:val="both"/>
      </w:pPr>
      <w:r>
        <w:t xml:space="preserve">2. Утратил силу. - </w:t>
      </w:r>
      <w:hyperlink r:id="rId244" w:history="1">
        <w:r>
          <w:rPr>
            <w:color w:val="0000FF"/>
          </w:rPr>
          <w:t>Постановление</w:t>
        </w:r>
      </w:hyperlink>
      <w:r>
        <w:t xml:space="preserve"> Правительства Ивановской области от 17.07.2025 N 289-п.</w:t>
      </w:r>
    </w:p>
    <w:p w:rsidR="00BE34C6" w:rsidRDefault="00BE34C6">
      <w:pPr>
        <w:pStyle w:val="ConsPlusNormal"/>
        <w:spacing w:before="220"/>
        <w:ind w:firstLine="540"/>
        <w:jc w:val="both"/>
      </w:pPr>
      <w:bookmarkStart w:id="20" w:name="Par2034"/>
      <w:bookmarkEnd w:id="20"/>
      <w:r>
        <w:t>3. Выплаты за работу в условиях, отклоняющихся от нормальных (при выполнении работ различной квалификации;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(в том числе выполнение с письменного согласия работника дополнительной работы за дополнительную плату: работы, связанной с образовательным процессом и не входящей в круг основных обязанностей педагогического работника в соответствии с квалификационными характеристиками по замещаемой им должности, и (или) учебной (преподавательской) работы сверх установленной нормы часов (за часы, отработанные за отсутствующих по болезни или другим причинам учителей, воспитателей и других педагогических работников)); за работу в ночное время; за работу в выходные и нерабочие праздничные дни; за сверхурочную работу), производятся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государственных учреждений, трудовым договором.</w:t>
      </w:r>
    </w:p>
    <w:p w:rsidR="00BE34C6" w:rsidRDefault="00BE34C6">
      <w:pPr>
        <w:pStyle w:val="ConsPlusNormal"/>
        <w:jc w:val="both"/>
      </w:pPr>
      <w:r>
        <w:t xml:space="preserve">(в ред. </w:t>
      </w:r>
      <w:hyperlink r:id="rId245" w:history="1">
        <w:r>
          <w:rPr>
            <w:color w:val="0000FF"/>
          </w:rPr>
          <w:t>Постановления</w:t>
        </w:r>
      </w:hyperlink>
      <w:r>
        <w:t xml:space="preserve"> Правительства Ивановской области от 17.07.2025 N 289-п)</w:t>
      </w:r>
    </w:p>
    <w:p w:rsidR="00BE34C6" w:rsidRDefault="00BE34C6">
      <w:pPr>
        <w:pStyle w:val="ConsPlusNormal"/>
        <w:spacing w:before="220"/>
        <w:ind w:firstLine="540"/>
        <w:jc w:val="both"/>
      </w:pPr>
      <w:r>
        <w:t xml:space="preserve">3.1. В соответствии со </w:t>
      </w:r>
      <w:hyperlink r:id="rId246" w:history="1">
        <w:r>
          <w:rPr>
            <w:color w:val="0000FF"/>
          </w:rPr>
          <w:t>статьей 150</w:t>
        </w:r>
      </w:hyperlink>
      <w:r>
        <w:t xml:space="preserve"> Трудового кодекса Российской Федерации 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BE34C6" w:rsidRDefault="00BE34C6">
      <w:pPr>
        <w:pStyle w:val="ConsPlusNormal"/>
        <w:spacing w:before="220"/>
        <w:ind w:firstLine="540"/>
        <w:jc w:val="both"/>
      </w:pPr>
      <w:r>
        <w:lastRenderedPageBreak/>
        <w:t xml:space="preserve">3.2. Выплаты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в соответствии со </w:t>
      </w:r>
      <w:hyperlink r:id="rId247" w:history="1">
        <w:r>
          <w:rPr>
            <w:color w:val="0000FF"/>
          </w:rPr>
          <w:t>статьей 151</w:t>
        </w:r>
      </w:hyperlink>
      <w:r>
        <w:t xml:space="preserve"> Трудового кодекса Российской Федерации устанавливаются по соглашению сторон трудового договора с учетом содержания и (или) объема дополнительной работы в пределах средств на оплату труда, предусмотренных в бюджетной смете (плане финансово-хозяйственной деятельности) государственного учреждения.</w:t>
      </w:r>
    </w:p>
    <w:p w:rsidR="00BE34C6" w:rsidRDefault="00BE34C6">
      <w:pPr>
        <w:pStyle w:val="ConsPlusNormal"/>
        <w:jc w:val="both"/>
      </w:pPr>
      <w:r>
        <w:t xml:space="preserve">(в ред. </w:t>
      </w:r>
      <w:hyperlink r:id="rId248" w:history="1">
        <w:r>
          <w:rPr>
            <w:color w:val="0000FF"/>
          </w:rPr>
          <w:t>Постановления</w:t>
        </w:r>
      </w:hyperlink>
      <w:r>
        <w:t xml:space="preserve"> Правительства Ивановской области от 17.07.2025 N 289-п)</w:t>
      </w:r>
    </w:p>
    <w:p w:rsidR="00BE34C6" w:rsidRDefault="00BE34C6">
      <w:pPr>
        <w:pStyle w:val="ConsPlusNormal"/>
        <w:spacing w:before="220"/>
        <w:ind w:firstLine="540"/>
        <w:jc w:val="both"/>
      </w:pPr>
      <w:r>
        <w:t xml:space="preserve">Абзац утратил силу. - </w:t>
      </w:r>
      <w:hyperlink r:id="rId249" w:history="1">
        <w:r>
          <w:rPr>
            <w:color w:val="0000FF"/>
          </w:rPr>
          <w:t>Постановление</w:t>
        </w:r>
      </w:hyperlink>
      <w:r>
        <w:t xml:space="preserve"> Правительства Ивановской области от 17.07.2025 N 289-п.</w:t>
      </w:r>
    </w:p>
    <w:p w:rsidR="00BE34C6" w:rsidRDefault="00BE34C6">
      <w:pPr>
        <w:pStyle w:val="ConsPlusNormal"/>
        <w:spacing w:before="220"/>
        <w:ind w:firstLine="540"/>
        <w:jc w:val="both"/>
      </w:pPr>
      <w:r>
        <w:t>Для педагогических работников государственных учреждений может применяться почасовая оплата: за часы, отработанные за отсутствующих по болезни или другим причинам учителей, воспитателей и других педагогических работников, с письменного согласия работников, исполняющих обязанности за отсутствующих, продолжительностью не свыше двух месяцев.</w:t>
      </w:r>
    </w:p>
    <w:p w:rsidR="00BE34C6" w:rsidRDefault="00BE34C6">
      <w:pPr>
        <w:pStyle w:val="ConsPlusNormal"/>
        <w:spacing w:before="220"/>
        <w:ind w:firstLine="540"/>
        <w:jc w:val="both"/>
      </w:pPr>
      <w:r>
        <w:t>Размер оплаты за один час педагогической работы определяется путем деления установленного должностного оклада педагогического работника за установленную норму часов педагогической работы на среднемесячное количество рабочих часов. Среднемесячное количество рабочих часов определяется путем деления годовой нормы педагогической работы на 12 (количество месяцев в году).</w:t>
      </w:r>
    </w:p>
    <w:p w:rsidR="00BE34C6" w:rsidRDefault="00BE34C6">
      <w:pPr>
        <w:pStyle w:val="ConsPlusNormal"/>
        <w:spacing w:before="220"/>
        <w:ind w:firstLine="540"/>
        <w:jc w:val="both"/>
      </w:pPr>
      <w:r>
        <w:t>Оплата труда педагогического работника за замещение отсутствующего учителя,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(месячной) учебной нагрузки и путем изменения в тарификацию.</w:t>
      </w:r>
    </w:p>
    <w:p w:rsidR="00BE34C6" w:rsidRDefault="00BE34C6">
      <w:pPr>
        <w:pStyle w:val="ConsPlusNormal"/>
        <w:spacing w:before="220"/>
        <w:ind w:firstLine="540"/>
        <w:jc w:val="both"/>
      </w:pPr>
      <w:r>
        <w:t xml:space="preserve">3.3. В соответствии со </w:t>
      </w:r>
      <w:hyperlink r:id="rId250" w:history="1">
        <w:r>
          <w:rPr>
            <w:color w:val="0000FF"/>
          </w:rPr>
          <w:t>статьей 154</w:t>
        </w:r>
      </w:hyperlink>
      <w:r>
        <w:t xml:space="preserve"> Трудового кодекса Российской Федерации доплата за работу в ночное время производится за каждый час работы в ночное время.</w:t>
      </w:r>
    </w:p>
    <w:p w:rsidR="00BE34C6" w:rsidRDefault="00BE34C6">
      <w:pPr>
        <w:pStyle w:val="ConsPlusNormal"/>
        <w:spacing w:before="220"/>
        <w:ind w:firstLine="540"/>
        <w:jc w:val="both"/>
      </w:pPr>
      <w:r>
        <w:t>Рекомендуемый максимальный размер доплаты - 35 процентов часовой ставки (оклада, рассчитанного за час работы) за каждый час работы в ночное время с учетом выплаты компенсационного характера работникам, занятым на работах с вредными и (или) опасными условиями труда.</w:t>
      </w:r>
    </w:p>
    <w:p w:rsidR="00BE34C6" w:rsidRDefault="00BE34C6">
      <w:pPr>
        <w:pStyle w:val="ConsPlusNormal"/>
        <w:spacing w:before="220"/>
        <w:ind w:firstLine="540"/>
        <w:jc w:val="both"/>
      </w:pPr>
      <w:r>
        <w:t>Конкретные размеры доплат за работу в ночное время работникам устанавливаются коллективным договором, локальным нормативным актом государственного учреждения, принимаемым с учетом мнения представительного органа работников, трудовым договором.</w:t>
      </w:r>
    </w:p>
    <w:p w:rsidR="00BE34C6" w:rsidRDefault="00BE34C6">
      <w:pPr>
        <w:pStyle w:val="ConsPlusNormal"/>
        <w:spacing w:before="220"/>
        <w:ind w:firstLine="540"/>
        <w:jc w:val="both"/>
      </w:pPr>
      <w:r>
        <w:t xml:space="preserve">3.4. В соответствии со </w:t>
      </w:r>
      <w:hyperlink r:id="rId251" w:history="1">
        <w:r>
          <w:rPr>
            <w:color w:val="0000FF"/>
          </w:rPr>
          <w:t>статьей 153</w:t>
        </w:r>
      </w:hyperlink>
      <w:r>
        <w:t xml:space="preserve"> Трудового кодекса Российской Федерации доплата за работу в выходные и нерабочие праздничные дни работникам, получающим оклад (должностной оклад), осуществляется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BE34C6" w:rsidRDefault="00BE34C6">
      <w:pPr>
        <w:pStyle w:val="ConsPlusNormal"/>
        <w:spacing w:before="220"/>
        <w:ind w:firstLine="540"/>
        <w:jc w:val="both"/>
      </w:pPr>
      <w:r>
        <w:t>Конкретные размеры оплаты за работу в выходной или нерабочий праздничный день устанавливаются коллективным договором, локальным нормативным актом государственного учреждения, принимаемым с учетом мнения представительного органа работников, трудовым договором.</w:t>
      </w:r>
    </w:p>
    <w:p w:rsidR="00BE34C6" w:rsidRDefault="00BE34C6">
      <w:pPr>
        <w:pStyle w:val="ConsPlusNormal"/>
        <w:spacing w:before="220"/>
        <w:ind w:firstLine="540"/>
        <w:jc w:val="both"/>
      </w:pPr>
      <w: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w:t>
      </w:r>
      <w:r>
        <w:lastRenderedPageBreak/>
        <w:t>праздничный день оплачивается в одинарном размере, а день отдыха оплате не подлежит.</w:t>
      </w:r>
    </w:p>
    <w:p w:rsidR="00BE34C6" w:rsidRDefault="00BE34C6">
      <w:pPr>
        <w:pStyle w:val="ConsPlusNormal"/>
        <w:spacing w:before="220"/>
        <w:ind w:firstLine="540"/>
        <w:jc w:val="both"/>
      </w:pPr>
      <w:r>
        <w:t xml:space="preserve">3.5. В соответствии со </w:t>
      </w:r>
      <w:hyperlink r:id="rId252" w:history="1">
        <w:r>
          <w:rPr>
            <w:color w:val="0000FF"/>
          </w:rPr>
          <w:t>статьей 152</w:t>
        </w:r>
      </w:hyperlink>
      <w:r>
        <w:t xml:space="preserve"> Трудового кодекса Российской Федерации 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BE34C6" w:rsidRDefault="00BE34C6">
      <w:pPr>
        <w:pStyle w:val="ConsPlusNormal"/>
        <w:spacing w:before="220"/>
        <w:ind w:firstLine="540"/>
        <w:jc w:val="both"/>
      </w:pPr>
      <w:r>
        <w:t>Конкретные размеры оплаты за сверхурочную работу определяются коллективным договором, локальным нормативным актом государственного учреждения или трудовым договором.</w:t>
      </w:r>
    </w:p>
    <w:p w:rsidR="00BE34C6" w:rsidRDefault="00BE34C6">
      <w:pPr>
        <w:pStyle w:val="ConsPlusNormal"/>
        <w:spacing w:before="220"/>
        <w:ind w:firstLine="540"/>
        <w:jc w:val="both"/>
      </w:pPr>
      <w:r>
        <w:t>3.6. За выполнение работ в других условиях, отклоняющихся от нормальных (за специфику работы), устанавливаются выплаты следующим работникам государственных учреждений:</w:t>
      </w:r>
    </w:p>
    <w:p w:rsidR="00BE34C6" w:rsidRDefault="00BE34C6">
      <w:pPr>
        <w:pStyle w:val="ConsPlusNormal"/>
        <w:spacing w:before="220"/>
        <w:ind w:firstLine="540"/>
        <w:jc w:val="both"/>
      </w:pPr>
      <w:r>
        <w:t xml:space="preserve">- абзац утратил силу. - </w:t>
      </w:r>
      <w:hyperlink r:id="rId253" w:history="1">
        <w:r>
          <w:rPr>
            <w:color w:val="0000FF"/>
          </w:rPr>
          <w:t>Постановление</w:t>
        </w:r>
      </w:hyperlink>
      <w:r>
        <w:t xml:space="preserve"> Правительства Ивановской области от 17.07.2025 N 289-п;</w:t>
      </w:r>
    </w:p>
    <w:p w:rsidR="00BE34C6" w:rsidRDefault="00BE34C6">
      <w:pPr>
        <w:pStyle w:val="ConsPlusNormal"/>
        <w:spacing w:before="220"/>
        <w:ind w:firstLine="540"/>
        <w:jc w:val="both"/>
      </w:pPr>
      <w:r>
        <w:t>- педагогическим и другим работникам, работающим в специальных (коррекционных) образовательных учреждениях (классах, группах) для обучающихся (воспитанников, детей) с отклонениями в развитии, с задержкой психического развития, - в размере 15 - 20 процентов оклада (должностного оклада);</w:t>
      </w:r>
    </w:p>
    <w:p w:rsidR="00BE34C6" w:rsidRDefault="00BE34C6">
      <w:pPr>
        <w:pStyle w:val="ConsPlusNormal"/>
        <w:spacing w:before="220"/>
        <w:ind w:firstLine="540"/>
        <w:jc w:val="both"/>
      </w:pPr>
      <w:r>
        <w:t>- педагогическим и другим работникам, работающим в образовательных учреждениях для детей-сирот и детей, оставшихся без попечения родителей, - в размере 20 процентов оклада (должностного оклада);</w:t>
      </w:r>
    </w:p>
    <w:p w:rsidR="00BE34C6" w:rsidRDefault="00BE34C6">
      <w:pPr>
        <w:pStyle w:val="ConsPlusNormal"/>
        <w:spacing w:before="220"/>
        <w:ind w:firstLine="540"/>
        <w:jc w:val="both"/>
      </w:pPr>
      <w:r>
        <w:t>- работникам детских домов и школ-интернатов сельской местности, где по условиям труда рабочий день разделен на части с перерывом рабочего времени более двух часов подряд, - в размере 30 процентов оклада (должностного оклада).</w:t>
      </w:r>
    </w:p>
    <w:p w:rsidR="00BE34C6" w:rsidRDefault="00BE34C6">
      <w:pPr>
        <w:pStyle w:val="ConsPlusNormal"/>
        <w:spacing w:before="220"/>
        <w:ind w:firstLine="540"/>
        <w:jc w:val="both"/>
      </w:pPr>
      <w:r>
        <w:t xml:space="preserve">При начислении выплат компенсационного характера, предусмотренных </w:t>
      </w:r>
      <w:hyperlink w:anchor="Par2034" w:history="1">
        <w:r>
          <w:rPr>
            <w:color w:val="0000FF"/>
          </w:rPr>
          <w:t>пунктом 3</w:t>
        </w:r>
      </w:hyperlink>
      <w:r>
        <w:t xml:space="preserve"> настоящего Перечня, в случае использования часовой (дневной) ставки заработной платы работников последняя определяется путем деления оклада (должностного оклада) на среднемесячное количество рабочих часов (дней) в году в зависимости от установленной продолжительности рабочего времени для данной категории работников.</w:t>
      </w:r>
    </w:p>
    <w:p w:rsidR="00BE34C6" w:rsidRDefault="00BE34C6">
      <w:pPr>
        <w:pStyle w:val="ConsPlusNormal"/>
        <w:spacing w:before="220"/>
        <w:ind w:firstLine="540"/>
        <w:jc w:val="both"/>
      </w:pPr>
      <w:bookmarkStart w:id="21" w:name="Par2057"/>
      <w:bookmarkEnd w:id="21"/>
      <w:r>
        <w:t>3.7. Выплаты за выполнение с письменного согласия работника наряду с работой, определенной трудовым договором, дополнительной работы за дополнительную плату: работы, связанной с образовательным процессом и не входящей в круг основных обязанностей педагогического работника, порядок и условия установления данных выплат определяются государственным учреждением самостоятельно, за исключением выплат ежемесячного денежного вознаграждения за классное руководство (кураторство) и регионального ежемесячного денежного вознаграждения за классное руководство (кураторство), порядки предоставления которых устанавливаются нормативными правовыми актами Правительства Ивановской области.</w:t>
      </w:r>
    </w:p>
    <w:p w:rsidR="00BE34C6" w:rsidRDefault="00BE34C6">
      <w:pPr>
        <w:pStyle w:val="ConsPlusNormal"/>
        <w:spacing w:before="220"/>
        <w:ind w:firstLine="540"/>
        <w:jc w:val="both"/>
      </w:pPr>
      <w:r>
        <w:t xml:space="preserve">К дополнительной работе, указанной в </w:t>
      </w:r>
      <w:hyperlink w:anchor="Par2057" w:history="1">
        <w:r>
          <w:rPr>
            <w:color w:val="0000FF"/>
          </w:rPr>
          <w:t>абзаце первом</w:t>
        </w:r>
      </w:hyperlink>
      <w:r>
        <w:t xml:space="preserve"> настоящего подпункта, относится в том числе работа по: классному руководству (кураторству) за каждый класс (класс-комплект), учебную группу независимо от количества обучающихся в классе (классе-комплекте), учебной группе (не более чем в 2 классах (учебных группах) одному педагогическому работнику); проверке письменных работ с учетом фактического объема учебной нагрузки; заведованию учебными кабинетами, лабораториями, а также другая работа, непосредственно связанная с деятельностью государственного учреждения.</w:t>
      </w:r>
    </w:p>
    <w:p w:rsidR="00BE34C6" w:rsidRDefault="00BE34C6">
      <w:pPr>
        <w:pStyle w:val="ConsPlusNormal"/>
        <w:spacing w:before="220"/>
        <w:ind w:firstLine="540"/>
        <w:jc w:val="both"/>
      </w:pPr>
      <w:r>
        <w:t>Размеры выплат устанавливаются коллективным договором, локальным нормативным актом государственного учреждения, принимаемым с учетом мнения представительного органа работников, трудовым договором в пределах бюджетных ассигнований, предусмотренных бюджетной сметой в государственном учреждении на оплату труда работников.</w:t>
      </w:r>
    </w:p>
    <w:p w:rsidR="00BE34C6" w:rsidRDefault="00BE34C6">
      <w:pPr>
        <w:pStyle w:val="ConsPlusNormal"/>
        <w:jc w:val="both"/>
      </w:pPr>
      <w:r>
        <w:lastRenderedPageBreak/>
        <w:t xml:space="preserve">(пп. 3.7 введен </w:t>
      </w:r>
      <w:hyperlink r:id="rId254" w:history="1">
        <w:r>
          <w:rPr>
            <w:color w:val="0000FF"/>
          </w:rPr>
          <w:t>Постановлением</w:t>
        </w:r>
      </w:hyperlink>
      <w:r>
        <w:t xml:space="preserve"> Правительства Ивановской области от 17.07.2025 N 289-п)</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2"/>
      </w:pPr>
      <w:r>
        <w:t>Приложение</w:t>
      </w:r>
    </w:p>
    <w:p w:rsidR="00BE34C6" w:rsidRDefault="00BE34C6">
      <w:pPr>
        <w:pStyle w:val="ConsPlusNormal"/>
        <w:jc w:val="right"/>
      </w:pPr>
      <w:r>
        <w:t>к Перечню</w:t>
      </w:r>
    </w:p>
    <w:p w:rsidR="00BE34C6" w:rsidRDefault="00BE34C6">
      <w:pPr>
        <w:pStyle w:val="ConsPlusNormal"/>
        <w:jc w:val="right"/>
      </w:pPr>
      <w:r>
        <w:t>видов выплат компенсационного</w:t>
      </w:r>
    </w:p>
    <w:p w:rsidR="00BE34C6" w:rsidRDefault="00BE34C6">
      <w:pPr>
        <w:pStyle w:val="ConsPlusNormal"/>
        <w:jc w:val="right"/>
      </w:pPr>
      <w:r>
        <w:t>характера, размерам и условиям</w:t>
      </w:r>
    </w:p>
    <w:p w:rsidR="00BE34C6" w:rsidRDefault="00BE34C6">
      <w:pPr>
        <w:pStyle w:val="ConsPlusNormal"/>
        <w:jc w:val="right"/>
      </w:pPr>
      <w:r>
        <w:t>их осуществления</w:t>
      </w:r>
    </w:p>
    <w:p w:rsidR="00BE34C6" w:rsidRDefault="00BE34C6">
      <w:pPr>
        <w:pStyle w:val="ConsPlusNormal"/>
        <w:ind w:firstLine="540"/>
        <w:jc w:val="both"/>
      </w:pPr>
    </w:p>
    <w:p w:rsidR="00BE34C6" w:rsidRDefault="00BE34C6">
      <w:pPr>
        <w:pStyle w:val="ConsPlusNormal"/>
        <w:jc w:val="center"/>
        <w:rPr>
          <w:b/>
          <w:bCs/>
        </w:rPr>
      </w:pPr>
      <w:r>
        <w:rPr>
          <w:b/>
          <w:bCs/>
        </w:rPr>
        <w:t>Перечень</w:t>
      </w:r>
    </w:p>
    <w:p w:rsidR="00BE34C6" w:rsidRDefault="00BE34C6">
      <w:pPr>
        <w:pStyle w:val="ConsPlusNormal"/>
        <w:jc w:val="center"/>
        <w:rPr>
          <w:b/>
          <w:bCs/>
        </w:rPr>
      </w:pPr>
      <w:r>
        <w:rPr>
          <w:b/>
          <w:bCs/>
        </w:rPr>
        <w:t>должностей специалистов, имеющих право на выплату за работу</w:t>
      </w:r>
    </w:p>
    <w:p w:rsidR="00BE34C6" w:rsidRDefault="00BE34C6">
      <w:pPr>
        <w:pStyle w:val="ConsPlusNormal"/>
        <w:jc w:val="center"/>
        <w:rPr>
          <w:b/>
          <w:bCs/>
        </w:rPr>
      </w:pPr>
      <w:r>
        <w:rPr>
          <w:b/>
          <w:bCs/>
        </w:rPr>
        <w:t>в государственных образовательных учреждениях</w:t>
      </w:r>
    </w:p>
    <w:p w:rsidR="00BE34C6" w:rsidRDefault="00BE34C6">
      <w:pPr>
        <w:pStyle w:val="ConsPlusNormal"/>
        <w:jc w:val="center"/>
        <w:rPr>
          <w:b/>
          <w:bCs/>
        </w:rPr>
      </w:pPr>
      <w:r>
        <w:rPr>
          <w:b/>
          <w:bCs/>
        </w:rPr>
        <w:t>для детей-сирот и детей, оставшихся без попечения родителей,</w:t>
      </w:r>
    </w:p>
    <w:p w:rsidR="00BE34C6" w:rsidRDefault="00BE34C6">
      <w:pPr>
        <w:pStyle w:val="ConsPlusNormal"/>
        <w:jc w:val="center"/>
        <w:rPr>
          <w:b/>
          <w:bCs/>
        </w:rPr>
      </w:pPr>
      <w:r>
        <w:rPr>
          <w:b/>
          <w:bCs/>
        </w:rPr>
        <w:t>Ивановской области, подведомственных Департаменту</w:t>
      </w:r>
    </w:p>
    <w:p w:rsidR="00BE34C6" w:rsidRDefault="00BE34C6">
      <w:pPr>
        <w:pStyle w:val="ConsPlusNormal"/>
        <w:jc w:val="center"/>
        <w:rPr>
          <w:b/>
          <w:bCs/>
        </w:rPr>
      </w:pPr>
      <w:r>
        <w:rPr>
          <w:b/>
          <w:bCs/>
        </w:rPr>
        <w:t>социальной защиты населения Ивановской области,</w:t>
      </w:r>
    </w:p>
    <w:p w:rsidR="00BE34C6" w:rsidRDefault="00BE34C6">
      <w:pPr>
        <w:pStyle w:val="ConsPlusNormal"/>
        <w:jc w:val="center"/>
        <w:rPr>
          <w:b/>
          <w:bCs/>
        </w:rPr>
      </w:pPr>
      <w:r>
        <w:rPr>
          <w:b/>
          <w:bCs/>
        </w:rPr>
        <w:t>расположенных в сельской местности</w:t>
      </w:r>
    </w:p>
    <w:p w:rsidR="00BE34C6" w:rsidRDefault="00BE34C6">
      <w:pPr>
        <w:pStyle w:val="ConsPlusNormal"/>
        <w:ind w:firstLine="540"/>
        <w:jc w:val="both"/>
      </w:pPr>
    </w:p>
    <w:p w:rsidR="00BE34C6" w:rsidRDefault="00BE34C6">
      <w:pPr>
        <w:pStyle w:val="ConsPlusNormal"/>
        <w:ind w:firstLine="540"/>
        <w:jc w:val="both"/>
      </w:pPr>
      <w:r>
        <w:t xml:space="preserve">Утратил силу. - </w:t>
      </w:r>
      <w:hyperlink r:id="rId255" w:history="1">
        <w:r>
          <w:rPr>
            <w:color w:val="0000FF"/>
          </w:rPr>
          <w:t>Постановление</w:t>
        </w:r>
      </w:hyperlink>
      <w:r>
        <w:t xml:space="preserve"> Правительства Ивановской области от 17.07.2025 N 289-п.</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1"/>
      </w:pPr>
      <w:r>
        <w:t>Приложение 3</w:t>
      </w:r>
    </w:p>
    <w:p w:rsidR="00BE34C6" w:rsidRDefault="00BE34C6">
      <w:pPr>
        <w:pStyle w:val="ConsPlusNormal"/>
        <w:jc w:val="right"/>
      </w:pPr>
      <w:r>
        <w:t>к Типовому положению</w:t>
      </w:r>
    </w:p>
    <w:p w:rsidR="00BE34C6" w:rsidRDefault="00BE34C6">
      <w:pPr>
        <w:pStyle w:val="ConsPlusNormal"/>
        <w:jc w:val="right"/>
      </w:pPr>
      <w:r>
        <w:t>об оплате труда работников</w:t>
      </w:r>
    </w:p>
    <w:p w:rsidR="00BE34C6" w:rsidRDefault="00BE34C6">
      <w:pPr>
        <w:pStyle w:val="ConsPlusNormal"/>
        <w:jc w:val="right"/>
      </w:pPr>
      <w:r>
        <w:t>государственных образовательных</w:t>
      </w:r>
    </w:p>
    <w:p w:rsidR="00BE34C6" w:rsidRDefault="00BE34C6">
      <w:pPr>
        <w:pStyle w:val="ConsPlusNormal"/>
        <w:jc w:val="right"/>
      </w:pPr>
      <w:r>
        <w:t>учреждений для детей-сирот</w:t>
      </w:r>
    </w:p>
    <w:p w:rsidR="00BE34C6" w:rsidRDefault="00BE34C6">
      <w:pPr>
        <w:pStyle w:val="ConsPlusNormal"/>
        <w:jc w:val="right"/>
      </w:pPr>
      <w:r>
        <w:t>и детей, оставшихся без попечения</w:t>
      </w:r>
    </w:p>
    <w:p w:rsidR="00BE34C6" w:rsidRDefault="00BE34C6">
      <w:pPr>
        <w:pStyle w:val="ConsPlusNormal"/>
        <w:jc w:val="right"/>
      </w:pPr>
      <w:r>
        <w:t>родителей, Ивановской области</w:t>
      </w:r>
    </w:p>
    <w:p w:rsidR="00BE34C6" w:rsidRDefault="00BE34C6">
      <w:pPr>
        <w:pStyle w:val="ConsPlusNormal"/>
        <w:ind w:firstLine="540"/>
        <w:jc w:val="both"/>
      </w:pPr>
    </w:p>
    <w:p w:rsidR="00BE34C6" w:rsidRDefault="00BE34C6">
      <w:pPr>
        <w:pStyle w:val="ConsPlusNormal"/>
        <w:jc w:val="center"/>
        <w:rPr>
          <w:b/>
          <w:bCs/>
        </w:rPr>
      </w:pPr>
      <w:bookmarkStart w:id="22" w:name="Par2094"/>
      <w:bookmarkEnd w:id="22"/>
      <w:r>
        <w:rPr>
          <w:b/>
          <w:bCs/>
        </w:rPr>
        <w:t>Перечень видов выплат стимулирующего характера, порядок,</w:t>
      </w:r>
    </w:p>
    <w:p w:rsidR="00BE34C6" w:rsidRDefault="00BE34C6">
      <w:pPr>
        <w:pStyle w:val="ConsPlusNormal"/>
        <w:jc w:val="center"/>
        <w:rPr>
          <w:b/>
          <w:bCs/>
        </w:rPr>
      </w:pPr>
      <w:r>
        <w:rPr>
          <w:b/>
          <w:bCs/>
        </w:rPr>
        <w:t>условия и размеры их установления</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(в ред. Постановлений Правительства Ивановской области</w:t>
            </w:r>
          </w:p>
          <w:p w:rsidR="00BE34C6" w:rsidRDefault="00BE34C6">
            <w:pPr>
              <w:pStyle w:val="ConsPlusNormal"/>
              <w:jc w:val="center"/>
              <w:rPr>
                <w:color w:val="392C69"/>
              </w:rPr>
            </w:pPr>
            <w:r>
              <w:rPr>
                <w:color w:val="392C69"/>
              </w:rPr>
              <w:t xml:space="preserve">от 04.08.2009 </w:t>
            </w:r>
            <w:hyperlink r:id="rId256" w:history="1">
              <w:r>
                <w:rPr>
                  <w:color w:val="0000FF"/>
                </w:rPr>
                <w:t>N 226-п</w:t>
              </w:r>
            </w:hyperlink>
            <w:r>
              <w:rPr>
                <w:color w:val="392C69"/>
              </w:rPr>
              <w:t xml:space="preserve">, от 28.11.2011 </w:t>
            </w:r>
            <w:hyperlink r:id="rId257" w:history="1">
              <w:r>
                <w:rPr>
                  <w:color w:val="0000FF"/>
                </w:rPr>
                <w:t>N 432-п</w:t>
              </w:r>
            </w:hyperlink>
            <w:r>
              <w:rPr>
                <w:color w:val="392C69"/>
              </w:rPr>
              <w:t xml:space="preserve">, от 07.03.2012 </w:t>
            </w:r>
            <w:hyperlink r:id="rId258" w:history="1">
              <w:r>
                <w:rPr>
                  <w:color w:val="0000FF"/>
                </w:rPr>
                <w:t>N 70-п</w:t>
              </w:r>
            </w:hyperlink>
            <w:r>
              <w:rPr>
                <w:color w:val="392C69"/>
              </w:rPr>
              <w:t>,</w:t>
            </w:r>
          </w:p>
          <w:p w:rsidR="00BE34C6" w:rsidRDefault="00BE34C6">
            <w:pPr>
              <w:pStyle w:val="ConsPlusNormal"/>
              <w:jc w:val="center"/>
              <w:rPr>
                <w:color w:val="392C69"/>
              </w:rPr>
            </w:pPr>
            <w:r>
              <w:rPr>
                <w:color w:val="392C69"/>
              </w:rPr>
              <w:t xml:space="preserve">от 11.12.2013 </w:t>
            </w:r>
            <w:hyperlink r:id="rId259" w:history="1">
              <w:r>
                <w:rPr>
                  <w:color w:val="0000FF"/>
                </w:rPr>
                <w:t>N 510-п</w:t>
              </w:r>
            </w:hyperlink>
            <w:r>
              <w:rPr>
                <w:color w:val="392C69"/>
              </w:rPr>
              <w:t xml:space="preserve">, от 15.01.2018 </w:t>
            </w:r>
            <w:hyperlink r:id="rId260" w:history="1">
              <w:r>
                <w:rPr>
                  <w:color w:val="0000FF"/>
                </w:rPr>
                <w:t>N 11-п</w:t>
              </w:r>
            </w:hyperlink>
            <w:r>
              <w:rPr>
                <w:color w:val="392C69"/>
              </w:rPr>
              <w:t xml:space="preserve">, от 28.04.2022 </w:t>
            </w:r>
            <w:hyperlink r:id="rId261" w:history="1">
              <w:r>
                <w:rPr>
                  <w:color w:val="0000FF"/>
                </w:rPr>
                <w:t>N 188-п</w:t>
              </w:r>
            </w:hyperlink>
            <w:r>
              <w:rPr>
                <w:color w:val="392C69"/>
              </w:rPr>
              <w:t>,</w:t>
            </w:r>
          </w:p>
          <w:p w:rsidR="00BE34C6" w:rsidRDefault="00BE34C6">
            <w:pPr>
              <w:pStyle w:val="ConsPlusNormal"/>
              <w:jc w:val="center"/>
              <w:rPr>
                <w:color w:val="392C69"/>
              </w:rPr>
            </w:pPr>
            <w:r>
              <w:rPr>
                <w:color w:val="392C69"/>
              </w:rPr>
              <w:t xml:space="preserve">от 17.07.2025 </w:t>
            </w:r>
            <w:hyperlink r:id="rId262" w:history="1">
              <w:r>
                <w:rPr>
                  <w:color w:val="0000FF"/>
                </w:rPr>
                <w:t>N 289-п</w:t>
              </w:r>
            </w:hyperlink>
            <w:r>
              <w:rPr>
                <w:color w:val="392C69"/>
              </w:rPr>
              <w:t>)</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BE34C6">
        <w:tc>
          <w:tcPr>
            <w:tcW w:w="567"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N п/п</w:t>
            </w:r>
          </w:p>
        </w:tc>
        <w:tc>
          <w:tcPr>
            <w:tcW w:w="850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Виды выплат стимулирующего характера</w:t>
            </w:r>
          </w:p>
        </w:tc>
      </w:tr>
      <w:tr w:rsidR="00BE34C6">
        <w:tc>
          <w:tcPr>
            <w:tcW w:w="567" w:type="dxa"/>
            <w:tcBorders>
              <w:top w:val="single" w:sz="4" w:space="0" w:color="auto"/>
              <w:left w:val="single" w:sz="4" w:space="0" w:color="auto"/>
              <w:right w:val="single" w:sz="4" w:space="0" w:color="auto"/>
            </w:tcBorders>
          </w:tcPr>
          <w:p w:rsidR="00BE34C6" w:rsidRDefault="00BE34C6">
            <w:pPr>
              <w:pStyle w:val="ConsPlusNormal"/>
            </w:pPr>
            <w:r>
              <w:t>1.</w:t>
            </w:r>
          </w:p>
        </w:tc>
        <w:tc>
          <w:tcPr>
            <w:tcW w:w="8504" w:type="dxa"/>
            <w:tcBorders>
              <w:top w:val="single" w:sz="4" w:space="0" w:color="auto"/>
              <w:left w:val="single" w:sz="4" w:space="0" w:color="auto"/>
              <w:right w:val="single" w:sz="4" w:space="0" w:color="auto"/>
            </w:tcBorders>
          </w:tcPr>
          <w:p w:rsidR="00BE34C6" w:rsidRDefault="00BE34C6">
            <w:pPr>
              <w:pStyle w:val="ConsPlusNormal"/>
              <w:jc w:val="both"/>
            </w:pPr>
            <w:r>
              <w:t>Персональный повышающий коэффициент к окладу (должностному окладу) устанавливается с учетом профессиональной подготовки работника, степени самостоятельности и ответственности при выполнении поставленных задач, сложности, важности выполняемой работы и других факторов.</w:t>
            </w:r>
          </w:p>
          <w:p w:rsidR="00BE34C6" w:rsidRDefault="00BE34C6">
            <w:pPr>
              <w:pStyle w:val="ConsPlusNormal"/>
              <w:jc w:val="both"/>
            </w:pPr>
            <w:r>
              <w:t xml:space="preserve">Решение об установлении персонального повышающего коэффициента к окладу (должностному окладу) и его размерах (не более 1,5 должностных окладов) принимается </w:t>
            </w:r>
            <w:r>
              <w:lastRenderedPageBreak/>
              <w:t>руководителем учреждения персонально в отношении конкретного работника на определенный период времени в течение соответствующего календарного года</w:t>
            </w:r>
          </w:p>
        </w:tc>
      </w:tr>
      <w:tr w:rsidR="00BE34C6">
        <w:tc>
          <w:tcPr>
            <w:tcW w:w="9071" w:type="dxa"/>
            <w:gridSpan w:val="2"/>
            <w:tcBorders>
              <w:left w:val="single" w:sz="4" w:space="0" w:color="auto"/>
              <w:bottom w:val="single" w:sz="4" w:space="0" w:color="auto"/>
              <w:right w:val="single" w:sz="4" w:space="0" w:color="auto"/>
            </w:tcBorders>
          </w:tcPr>
          <w:p w:rsidR="00BE34C6" w:rsidRDefault="00BE34C6">
            <w:pPr>
              <w:pStyle w:val="ConsPlusNormal"/>
              <w:jc w:val="both"/>
            </w:pPr>
            <w:r>
              <w:lastRenderedPageBreak/>
              <w:t xml:space="preserve">(в ред. </w:t>
            </w:r>
            <w:hyperlink r:id="rId263" w:history="1">
              <w:r>
                <w:rPr>
                  <w:color w:val="0000FF"/>
                </w:rPr>
                <w:t>Постановления</w:t>
              </w:r>
            </w:hyperlink>
            <w:r>
              <w:t xml:space="preserve"> Правительства Ивановской области от 15.01.2018 N 11-п)</w:t>
            </w:r>
          </w:p>
        </w:tc>
      </w:tr>
      <w:tr w:rsidR="00BE34C6">
        <w:tc>
          <w:tcPr>
            <w:tcW w:w="567" w:type="dxa"/>
            <w:tcBorders>
              <w:top w:val="single" w:sz="4" w:space="0" w:color="auto"/>
              <w:left w:val="single" w:sz="4" w:space="0" w:color="auto"/>
              <w:right w:val="single" w:sz="4" w:space="0" w:color="auto"/>
            </w:tcBorders>
          </w:tcPr>
          <w:p w:rsidR="00BE34C6" w:rsidRDefault="00BE34C6">
            <w:pPr>
              <w:pStyle w:val="ConsPlusNormal"/>
            </w:pPr>
            <w:r>
              <w:t>2.</w:t>
            </w:r>
          </w:p>
        </w:tc>
        <w:tc>
          <w:tcPr>
            <w:tcW w:w="8504" w:type="dxa"/>
            <w:tcBorders>
              <w:top w:val="single" w:sz="4" w:space="0" w:color="auto"/>
              <w:left w:val="single" w:sz="4" w:space="0" w:color="auto"/>
              <w:right w:val="single" w:sz="4" w:space="0" w:color="auto"/>
            </w:tcBorders>
          </w:tcPr>
          <w:p w:rsidR="00BE34C6" w:rsidRDefault="00BE34C6">
            <w:pPr>
              <w:pStyle w:val="ConsPlusNormal"/>
              <w:jc w:val="both"/>
            </w:pPr>
            <w:r>
              <w:t>Выплата за наличие звания "Заслуженный работник", нагрудного знака и ученой степени, при условии соответствия звания и ученой степени профилю выполняемой работы (специальности), производится в размере от 5 до 15 процентов от оклада (должностного оклада)</w:t>
            </w:r>
          </w:p>
        </w:tc>
      </w:tr>
      <w:tr w:rsidR="00BE34C6">
        <w:tc>
          <w:tcPr>
            <w:tcW w:w="9071" w:type="dxa"/>
            <w:gridSpan w:val="2"/>
            <w:tcBorders>
              <w:left w:val="single" w:sz="4" w:space="0" w:color="auto"/>
              <w:bottom w:val="single" w:sz="4" w:space="0" w:color="auto"/>
              <w:right w:val="single" w:sz="4" w:space="0" w:color="auto"/>
            </w:tcBorders>
          </w:tcPr>
          <w:p w:rsidR="00BE34C6" w:rsidRDefault="00BE34C6">
            <w:pPr>
              <w:pStyle w:val="ConsPlusNormal"/>
              <w:jc w:val="both"/>
            </w:pPr>
            <w:r>
              <w:t xml:space="preserve">(в ред. </w:t>
            </w:r>
            <w:hyperlink r:id="rId264" w:history="1">
              <w:r>
                <w:rPr>
                  <w:color w:val="0000FF"/>
                </w:rPr>
                <w:t>Постановления</w:t>
              </w:r>
            </w:hyperlink>
            <w:r>
              <w:t xml:space="preserve"> Правительства Ивановской области от 07.03.2012 N 70-п)</w:t>
            </w:r>
          </w:p>
        </w:tc>
      </w:tr>
      <w:tr w:rsidR="00BE34C6">
        <w:tc>
          <w:tcPr>
            <w:tcW w:w="567" w:type="dxa"/>
            <w:tcBorders>
              <w:top w:val="single" w:sz="4" w:space="0" w:color="auto"/>
              <w:left w:val="single" w:sz="4" w:space="0" w:color="auto"/>
              <w:right w:val="single" w:sz="4" w:space="0" w:color="auto"/>
            </w:tcBorders>
          </w:tcPr>
          <w:p w:rsidR="00BE34C6" w:rsidRDefault="00BE34C6">
            <w:pPr>
              <w:pStyle w:val="ConsPlusNormal"/>
            </w:pPr>
            <w:r>
              <w:t>3.</w:t>
            </w:r>
          </w:p>
        </w:tc>
        <w:tc>
          <w:tcPr>
            <w:tcW w:w="8504" w:type="dxa"/>
            <w:tcBorders>
              <w:top w:val="single" w:sz="4" w:space="0" w:color="auto"/>
              <w:left w:val="single" w:sz="4" w:space="0" w:color="auto"/>
              <w:right w:val="single" w:sz="4" w:space="0" w:color="auto"/>
            </w:tcBorders>
          </w:tcPr>
          <w:p w:rsidR="00BE34C6" w:rsidRDefault="00BE34C6">
            <w:pPr>
              <w:pStyle w:val="ConsPlusNormal"/>
              <w:jc w:val="both"/>
            </w:pPr>
            <w:r>
              <w:t>Всем работникам учреждения при условии наличия средств на соответствующие цели могут быть установлены выплаты стимулирующего характера:</w:t>
            </w:r>
          </w:p>
          <w:p w:rsidR="00BE34C6" w:rsidRDefault="00BE34C6">
            <w:pPr>
              <w:pStyle w:val="ConsPlusNormal"/>
            </w:pPr>
            <w:r>
              <w:t>- за выполнение важных и особо важных работ;</w:t>
            </w:r>
          </w:p>
          <w:p w:rsidR="00BE34C6" w:rsidRDefault="00BE34C6">
            <w:pPr>
              <w:pStyle w:val="ConsPlusNormal"/>
            </w:pPr>
            <w:r>
              <w:t>- за выполнение особо срочных работ;</w:t>
            </w:r>
          </w:p>
          <w:p w:rsidR="00BE34C6" w:rsidRDefault="00BE34C6">
            <w:pPr>
              <w:pStyle w:val="ConsPlusNormal"/>
            </w:pPr>
            <w:r>
              <w:t>- за сложность и напряженность в работе;</w:t>
            </w:r>
          </w:p>
          <w:p w:rsidR="00BE34C6" w:rsidRDefault="00BE34C6">
            <w:pPr>
              <w:pStyle w:val="ConsPlusNormal"/>
            </w:pPr>
            <w:r>
              <w:t>- за высокий профессионализм и качество выполняемой работы;</w:t>
            </w:r>
          </w:p>
          <w:p w:rsidR="00BE34C6" w:rsidRDefault="00BE34C6">
            <w:pPr>
              <w:pStyle w:val="ConsPlusNormal"/>
            </w:pPr>
            <w:r>
              <w:t>- за качественный результат выполнения порученной работы;</w:t>
            </w:r>
          </w:p>
          <w:p w:rsidR="00BE34C6" w:rsidRDefault="00BE34C6">
            <w:pPr>
              <w:pStyle w:val="ConsPlusNormal"/>
            </w:pPr>
            <w:r>
              <w:t>- за высокую интенсивность труда.</w:t>
            </w:r>
          </w:p>
          <w:p w:rsidR="00BE34C6" w:rsidRDefault="00BE34C6">
            <w:pPr>
              <w:pStyle w:val="ConsPlusNormal"/>
              <w:jc w:val="both"/>
            </w:pPr>
            <w:r>
              <w:t>Порядок установления, размеры и условия осуществления данных выплат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а также по решению руководителя учреждения.</w:t>
            </w:r>
          </w:p>
          <w:p w:rsidR="00BE34C6" w:rsidRDefault="00BE34C6">
            <w:pPr>
              <w:pStyle w:val="ConsPlusNormal"/>
              <w:jc w:val="both"/>
            </w:pPr>
            <w:r>
              <w:t>Размеры и условия осуществления выплат стимулирующего характера за качество выполняемой работы устанавливаются с учетом разрабатываемых в учреждении показателей и критериев оценки эффективности труда работников и утверждаются локальным нормативным актом.</w:t>
            </w:r>
          </w:p>
          <w:p w:rsidR="00BE34C6" w:rsidRDefault="00BE34C6">
            <w:pPr>
              <w:pStyle w:val="ConsPlusNormal"/>
              <w:jc w:val="both"/>
            </w:pPr>
            <w:r>
              <w:t xml:space="preserve">В целях повышения средней заработной платы отдельных категорий работников применяются рекомендуемые </w:t>
            </w:r>
            <w:hyperlink w:anchor="Par2153" w:history="1">
              <w:r>
                <w:rPr>
                  <w:color w:val="0000FF"/>
                </w:rPr>
                <w:t>показатели</w:t>
              </w:r>
            </w:hyperlink>
            <w:r>
              <w:t xml:space="preserve"> и критерии оценки эффективности труда отдельных категорий работников (приложение 1 к настоящему Перечню)</w:t>
            </w:r>
          </w:p>
        </w:tc>
      </w:tr>
      <w:tr w:rsidR="00BE34C6">
        <w:tc>
          <w:tcPr>
            <w:tcW w:w="9071" w:type="dxa"/>
            <w:gridSpan w:val="2"/>
            <w:tcBorders>
              <w:left w:val="single" w:sz="4" w:space="0" w:color="auto"/>
              <w:bottom w:val="single" w:sz="4" w:space="0" w:color="auto"/>
              <w:right w:val="single" w:sz="4" w:space="0" w:color="auto"/>
            </w:tcBorders>
          </w:tcPr>
          <w:p w:rsidR="00BE34C6" w:rsidRDefault="00BE34C6">
            <w:pPr>
              <w:pStyle w:val="ConsPlusNormal"/>
              <w:jc w:val="both"/>
            </w:pPr>
            <w:r>
              <w:t xml:space="preserve">(в ред. Постановлений Правительства Ивановской области от 11.12.2013 </w:t>
            </w:r>
            <w:hyperlink r:id="rId265" w:history="1">
              <w:r>
                <w:rPr>
                  <w:color w:val="0000FF"/>
                </w:rPr>
                <w:t>N 510-п</w:t>
              </w:r>
            </w:hyperlink>
            <w:r>
              <w:t xml:space="preserve">, от 17.07.2025 </w:t>
            </w:r>
            <w:hyperlink r:id="rId266" w:history="1">
              <w:r>
                <w:rPr>
                  <w:color w:val="0000FF"/>
                </w:rPr>
                <w:t>N 289-п</w:t>
              </w:r>
            </w:hyperlink>
            <w:r>
              <w:t>)</w:t>
            </w:r>
          </w:p>
        </w:tc>
      </w:tr>
      <w:tr w:rsidR="00BE34C6">
        <w:tc>
          <w:tcPr>
            <w:tcW w:w="567" w:type="dxa"/>
            <w:tcBorders>
              <w:top w:val="single" w:sz="4" w:space="0" w:color="auto"/>
              <w:left w:val="single" w:sz="4" w:space="0" w:color="auto"/>
              <w:right w:val="single" w:sz="4" w:space="0" w:color="auto"/>
            </w:tcBorders>
          </w:tcPr>
          <w:p w:rsidR="00BE34C6" w:rsidRDefault="00BE34C6">
            <w:pPr>
              <w:pStyle w:val="ConsPlusNormal"/>
            </w:pPr>
            <w:r>
              <w:t>4.</w:t>
            </w:r>
          </w:p>
        </w:tc>
        <w:tc>
          <w:tcPr>
            <w:tcW w:w="8504" w:type="dxa"/>
            <w:tcBorders>
              <w:top w:val="single" w:sz="4" w:space="0" w:color="auto"/>
              <w:left w:val="single" w:sz="4" w:space="0" w:color="auto"/>
              <w:right w:val="single" w:sz="4" w:space="0" w:color="auto"/>
            </w:tcBorders>
          </w:tcPr>
          <w:p w:rsidR="00BE34C6" w:rsidRDefault="00BE34C6">
            <w:pPr>
              <w:pStyle w:val="ConsPlusNormal"/>
              <w:jc w:val="both"/>
            </w:pPr>
            <w:r>
              <w:t>Всем работникам учреждения при условии наличия средств на соответствующие цели может быть выплачена премия за достижение высоких результатов в труде.</w:t>
            </w:r>
          </w:p>
          <w:p w:rsidR="00BE34C6" w:rsidRDefault="00BE34C6">
            <w:pPr>
              <w:pStyle w:val="ConsPlusNormal"/>
              <w:jc w:val="both"/>
            </w:pPr>
            <w:r>
              <w:t>Порядок установления, размеры и условия осуществления премии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а также по решению руководителя учреждения.</w:t>
            </w:r>
          </w:p>
          <w:p w:rsidR="00BE34C6" w:rsidRDefault="00BE34C6">
            <w:pPr>
              <w:pStyle w:val="ConsPlusNormal"/>
              <w:jc w:val="both"/>
            </w:pPr>
            <w:r>
              <w:t>Размеры и условия осуществления премии устанавливаются с учетом разрабатываемых в учреждении показателей и критериев оценки эффективности труда работников и утверждаются локальным нормативным актом.</w:t>
            </w:r>
          </w:p>
          <w:p w:rsidR="00BE34C6" w:rsidRDefault="00BE34C6">
            <w:pPr>
              <w:pStyle w:val="ConsPlusNormal"/>
              <w:jc w:val="both"/>
            </w:pPr>
            <w:r>
              <w:t xml:space="preserve">В целях повышения средней заработной платы отдельных категорий работников применяются рекомендуемые </w:t>
            </w:r>
            <w:hyperlink w:anchor="Par2153" w:history="1">
              <w:r>
                <w:rPr>
                  <w:color w:val="0000FF"/>
                </w:rPr>
                <w:t>показатели</w:t>
              </w:r>
            </w:hyperlink>
            <w:r>
              <w:t xml:space="preserve"> и критерии оценки эффективности труда отдельных категорий работников (приложение к настоящему Перечню)</w:t>
            </w:r>
          </w:p>
        </w:tc>
      </w:tr>
      <w:tr w:rsidR="00BE34C6">
        <w:tc>
          <w:tcPr>
            <w:tcW w:w="9071" w:type="dxa"/>
            <w:gridSpan w:val="2"/>
            <w:tcBorders>
              <w:left w:val="single" w:sz="4" w:space="0" w:color="auto"/>
              <w:bottom w:val="single" w:sz="4" w:space="0" w:color="auto"/>
              <w:right w:val="single" w:sz="4" w:space="0" w:color="auto"/>
            </w:tcBorders>
          </w:tcPr>
          <w:p w:rsidR="00BE34C6" w:rsidRDefault="00BE34C6">
            <w:pPr>
              <w:pStyle w:val="ConsPlusNormal"/>
              <w:jc w:val="both"/>
            </w:pPr>
            <w:r>
              <w:t xml:space="preserve">(в ред. </w:t>
            </w:r>
            <w:hyperlink r:id="rId267" w:history="1">
              <w:r>
                <w:rPr>
                  <w:color w:val="0000FF"/>
                </w:rPr>
                <w:t>Постановления</w:t>
              </w:r>
            </w:hyperlink>
            <w:r>
              <w:t xml:space="preserve"> Правительства Ивановской области от 11.12.2013 N 510-п)</w:t>
            </w:r>
          </w:p>
        </w:tc>
      </w:tr>
      <w:tr w:rsidR="00BE34C6">
        <w:tc>
          <w:tcPr>
            <w:tcW w:w="567" w:type="dxa"/>
            <w:tcBorders>
              <w:top w:val="single" w:sz="4" w:space="0" w:color="auto"/>
              <w:left w:val="single" w:sz="4" w:space="0" w:color="auto"/>
              <w:right w:val="single" w:sz="4" w:space="0" w:color="auto"/>
            </w:tcBorders>
          </w:tcPr>
          <w:p w:rsidR="00BE34C6" w:rsidRDefault="00BE34C6">
            <w:pPr>
              <w:pStyle w:val="ConsPlusNormal"/>
            </w:pPr>
            <w:r>
              <w:t>5.</w:t>
            </w:r>
          </w:p>
        </w:tc>
        <w:tc>
          <w:tcPr>
            <w:tcW w:w="8504" w:type="dxa"/>
            <w:tcBorders>
              <w:top w:val="single" w:sz="4" w:space="0" w:color="auto"/>
              <w:left w:val="single" w:sz="4" w:space="0" w:color="auto"/>
              <w:right w:val="single" w:sz="4" w:space="0" w:color="auto"/>
            </w:tcBorders>
          </w:tcPr>
          <w:p w:rsidR="00BE34C6" w:rsidRDefault="00BE34C6">
            <w:pPr>
              <w:pStyle w:val="ConsPlusNormal"/>
              <w:jc w:val="both"/>
            </w:pPr>
            <w:r>
              <w:t>Ежемесячная денежная выплата стимулирующего характера за работу по социальной адаптации детей-сирот и детей, оставшихся без попечения родителей, педагогическим работникам образовательных учреждений для детей-сирот и детей, оставшихся без попечения родителей.</w:t>
            </w:r>
          </w:p>
          <w:p w:rsidR="00BE34C6" w:rsidRDefault="00BE34C6">
            <w:pPr>
              <w:pStyle w:val="ConsPlusNormal"/>
              <w:jc w:val="both"/>
            </w:pPr>
            <w:r>
              <w:t xml:space="preserve">Порядок, условия и размер ежемесячной денежной выплаты стимулирующего характера </w:t>
            </w:r>
            <w:r>
              <w:lastRenderedPageBreak/>
              <w:t xml:space="preserve">за работу по социальной адаптации детей-сирот и детей, оставшихся без попечения родителей, педагогическим работникам установлены </w:t>
            </w:r>
            <w:hyperlink r:id="rId268" w:history="1">
              <w:r>
                <w:rPr>
                  <w:color w:val="0000FF"/>
                </w:rPr>
                <w:t>постановлением</w:t>
              </w:r>
            </w:hyperlink>
            <w:r>
              <w:t xml:space="preserve"> Правительства Ивановской области от 23.09.2011 N 333-п</w:t>
            </w:r>
          </w:p>
        </w:tc>
      </w:tr>
      <w:tr w:rsidR="00BE34C6">
        <w:tc>
          <w:tcPr>
            <w:tcW w:w="9071" w:type="dxa"/>
            <w:gridSpan w:val="2"/>
            <w:tcBorders>
              <w:left w:val="single" w:sz="4" w:space="0" w:color="auto"/>
              <w:bottom w:val="single" w:sz="4" w:space="0" w:color="auto"/>
              <w:right w:val="single" w:sz="4" w:space="0" w:color="auto"/>
            </w:tcBorders>
          </w:tcPr>
          <w:p w:rsidR="00BE34C6" w:rsidRDefault="00BE34C6">
            <w:pPr>
              <w:pStyle w:val="ConsPlusNormal"/>
              <w:jc w:val="both"/>
            </w:pPr>
            <w:r>
              <w:lastRenderedPageBreak/>
              <w:t xml:space="preserve">(п. 5 введен </w:t>
            </w:r>
            <w:hyperlink r:id="rId269" w:history="1">
              <w:r>
                <w:rPr>
                  <w:color w:val="0000FF"/>
                </w:rPr>
                <w:t>Постановлением</w:t>
              </w:r>
            </w:hyperlink>
            <w:r>
              <w:t xml:space="preserve"> Правительства Ивановской области от 28.11.2011 N 432-п)</w:t>
            </w:r>
          </w:p>
        </w:tc>
      </w:tr>
      <w:tr w:rsidR="00BE34C6">
        <w:tc>
          <w:tcPr>
            <w:tcW w:w="567" w:type="dxa"/>
            <w:tcBorders>
              <w:top w:val="single" w:sz="4" w:space="0" w:color="auto"/>
              <w:left w:val="single" w:sz="4" w:space="0" w:color="auto"/>
              <w:right w:val="single" w:sz="4" w:space="0" w:color="auto"/>
            </w:tcBorders>
          </w:tcPr>
          <w:p w:rsidR="00BE34C6" w:rsidRDefault="00BE34C6">
            <w:pPr>
              <w:pStyle w:val="ConsPlusNormal"/>
              <w:jc w:val="both"/>
            </w:pPr>
            <w:r>
              <w:t>6.</w:t>
            </w:r>
          </w:p>
        </w:tc>
        <w:tc>
          <w:tcPr>
            <w:tcW w:w="8504" w:type="dxa"/>
            <w:tcBorders>
              <w:top w:val="single" w:sz="4" w:space="0" w:color="auto"/>
              <w:left w:val="single" w:sz="4" w:space="0" w:color="auto"/>
              <w:right w:val="single" w:sz="4" w:space="0" w:color="auto"/>
            </w:tcBorders>
          </w:tcPr>
          <w:p w:rsidR="00BE34C6" w:rsidRDefault="00BE34C6">
            <w:pPr>
              <w:pStyle w:val="ConsPlusNormal"/>
              <w:jc w:val="both"/>
            </w:pPr>
            <w:r>
              <w:t xml:space="preserve">Выплата за особые условия труда и сложность выполняемых задач работникам учреждения, занимающим должности служащих, специалистов и работников по профессиональным квалификационным группам и должности работников, не отнесенные к профессиональным квалификационным группам (не включенные в профессиональные квалификационные группы), за исключением отдельных категорий работников, которым обеспечивается уровень средней заработной платы, определенный указами Президента Российской Федерации от 07.05.2012 </w:t>
            </w:r>
            <w:hyperlink r:id="rId270" w:history="1">
              <w:r>
                <w:rPr>
                  <w:color w:val="0000FF"/>
                </w:rPr>
                <w:t>N 597</w:t>
              </w:r>
            </w:hyperlink>
            <w:r>
              <w:t xml:space="preserve"> "О мероприятиях по реализации государственной социальной политики", от 28.12.2012 </w:t>
            </w:r>
            <w:hyperlink r:id="rId271" w:history="1">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BE34C6" w:rsidRDefault="00BE34C6">
            <w:pPr>
              <w:pStyle w:val="ConsPlusNormal"/>
              <w:jc w:val="both"/>
            </w:pPr>
            <w:r>
              <w:t>Размеры и условия осуществления выплаты за особые условия труда и сложность выполняемых задач устанавливаются коллективными договорами, локальными нормативными актами, принимаемыми с учетом мнения представительного органа работников.</w:t>
            </w:r>
          </w:p>
          <w:p w:rsidR="00BE34C6" w:rsidRDefault="00BE34C6">
            <w:pPr>
              <w:pStyle w:val="ConsPlusNormal"/>
              <w:jc w:val="both"/>
            </w:pPr>
            <w:r>
              <w:t>Размеры и условия осуществления выплаты за особые условия труда и сложность выполняемых задач устанавливаются с учетом разрабатываемых в учреждении показателей и критериев оценки эффективности труда работников</w:t>
            </w:r>
          </w:p>
        </w:tc>
      </w:tr>
      <w:tr w:rsidR="00BE34C6">
        <w:tc>
          <w:tcPr>
            <w:tcW w:w="9071" w:type="dxa"/>
            <w:gridSpan w:val="2"/>
            <w:tcBorders>
              <w:left w:val="single" w:sz="4" w:space="0" w:color="auto"/>
              <w:bottom w:val="single" w:sz="4" w:space="0" w:color="auto"/>
              <w:right w:val="single" w:sz="4" w:space="0" w:color="auto"/>
            </w:tcBorders>
          </w:tcPr>
          <w:p w:rsidR="00BE34C6" w:rsidRDefault="00BE34C6">
            <w:pPr>
              <w:pStyle w:val="ConsPlusNormal"/>
              <w:jc w:val="both"/>
            </w:pPr>
            <w:r>
              <w:t xml:space="preserve">(п. 6 введен </w:t>
            </w:r>
            <w:hyperlink r:id="rId272" w:history="1">
              <w:r>
                <w:rPr>
                  <w:color w:val="0000FF"/>
                </w:rPr>
                <w:t>Постановлением</w:t>
              </w:r>
            </w:hyperlink>
            <w:r>
              <w:t xml:space="preserve"> Правительства Ивановской области от 28.04.2022 N 188-п)</w:t>
            </w:r>
          </w:p>
        </w:tc>
      </w:tr>
      <w:tr w:rsidR="00BE34C6">
        <w:tc>
          <w:tcPr>
            <w:tcW w:w="567" w:type="dxa"/>
            <w:tcBorders>
              <w:top w:val="single" w:sz="4" w:space="0" w:color="auto"/>
              <w:left w:val="single" w:sz="4" w:space="0" w:color="auto"/>
              <w:right w:val="single" w:sz="4" w:space="0" w:color="auto"/>
            </w:tcBorders>
          </w:tcPr>
          <w:p w:rsidR="00BE34C6" w:rsidRDefault="00BE34C6">
            <w:pPr>
              <w:pStyle w:val="ConsPlusNormal"/>
              <w:jc w:val="both"/>
            </w:pPr>
            <w:r>
              <w:t>7.</w:t>
            </w:r>
          </w:p>
        </w:tc>
        <w:tc>
          <w:tcPr>
            <w:tcW w:w="8504" w:type="dxa"/>
            <w:tcBorders>
              <w:top w:val="single" w:sz="4" w:space="0" w:color="auto"/>
              <w:left w:val="single" w:sz="4" w:space="0" w:color="auto"/>
              <w:right w:val="single" w:sz="4" w:space="0" w:color="auto"/>
            </w:tcBorders>
          </w:tcPr>
          <w:p w:rsidR="00BE34C6" w:rsidRDefault="00BE34C6">
            <w:pPr>
              <w:pStyle w:val="ConsPlusNormal"/>
              <w:jc w:val="both"/>
            </w:pPr>
            <w:r>
              <w:t>Выплаты специалистам учреждений, расположенных в сельской местности, устанавливаются в размере 25 процентов оклада (должностного оклада).</w:t>
            </w:r>
          </w:p>
          <w:p w:rsidR="00BE34C6" w:rsidRDefault="00BE34C6">
            <w:pPr>
              <w:pStyle w:val="ConsPlusNormal"/>
              <w:jc w:val="both"/>
            </w:pPr>
            <w:hyperlink w:anchor="Par2194" w:history="1">
              <w:r>
                <w:rPr>
                  <w:color w:val="0000FF"/>
                </w:rPr>
                <w:t>Перечень</w:t>
              </w:r>
            </w:hyperlink>
            <w:r>
              <w:t xml:space="preserve"> должностей специалистов, имеющих право на выплату за работу в учреждениях, расположенных в сельской местности, определен в приложении 2 к настоящему Перечню</w:t>
            </w:r>
          </w:p>
        </w:tc>
      </w:tr>
      <w:tr w:rsidR="00BE34C6">
        <w:tc>
          <w:tcPr>
            <w:tcW w:w="9071" w:type="dxa"/>
            <w:gridSpan w:val="2"/>
            <w:tcBorders>
              <w:left w:val="single" w:sz="4" w:space="0" w:color="auto"/>
              <w:bottom w:val="single" w:sz="4" w:space="0" w:color="auto"/>
              <w:right w:val="single" w:sz="4" w:space="0" w:color="auto"/>
            </w:tcBorders>
          </w:tcPr>
          <w:p w:rsidR="00BE34C6" w:rsidRDefault="00BE34C6">
            <w:pPr>
              <w:pStyle w:val="ConsPlusNormal"/>
              <w:jc w:val="both"/>
            </w:pPr>
            <w:r>
              <w:t xml:space="preserve">(п. 7 введен </w:t>
            </w:r>
            <w:hyperlink r:id="rId273" w:history="1">
              <w:r>
                <w:rPr>
                  <w:color w:val="0000FF"/>
                </w:rPr>
                <w:t>Постановлением</w:t>
              </w:r>
            </w:hyperlink>
            <w:r>
              <w:t xml:space="preserve"> Правительства Ивановской области от 17.07.2025 N 289-п)</w:t>
            </w:r>
          </w:p>
        </w:tc>
      </w:tr>
    </w:tbl>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2"/>
      </w:pPr>
      <w:r>
        <w:t>Приложение 1</w:t>
      </w:r>
    </w:p>
    <w:p w:rsidR="00BE34C6" w:rsidRDefault="00BE34C6">
      <w:pPr>
        <w:pStyle w:val="ConsPlusNormal"/>
        <w:jc w:val="right"/>
      </w:pPr>
      <w:r>
        <w:t>к Перечню</w:t>
      </w:r>
    </w:p>
    <w:p w:rsidR="00BE34C6" w:rsidRDefault="00BE34C6">
      <w:pPr>
        <w:pStyle w:val="ConsPlusNormal"/>
        <w:jc w:val="right"/>
      </w:pPr>
      <w:r>
        <w:t>видов выплат стимулирующего</w:t>
      </w:r>
    </w:p>
    <w:p w:rsidR="00BE34C6" w:rsidRDefault="00BE34C6">
      <w:pPr>
        <w:pStyle w:val="ConsPlusNormal"/>
        <w:jc w:val="right"/>
      </w:pPr>
      <w:r>
        <w:t>характера, порядку, условиям</w:t>
      </w:r>
    </w:p>
    <w:p w:rsidR="00BE34C6" w:rsidRDefault="00BE34C6">
      <w:pPr>
        <w:pStyle w:val="ConsPlusNormal"/>
        <w:jc w:val="right"/>
      </w:pPr>
      <w:r>
        <w:t>и размерам их установления</w:t>
      </w:r>
    </w:p>
    <w:p w:rsidR="00BE34C6" w:rsidRDefault="00BE34C6">
      <w:pPr>
        <w:pStyle w:val="ConsPlusNormal"/>
        <w:ind w:firstLine="540"/>
        <w:jc w:val="both"/>
      </w:pPr>
    </w:p>
    <w:p w:rsidR="00BE34C6" w:rsidRDefault="00BE34C6">
      <w:pPr>
        <w:pStyle w:val="ConsPlusNormal"/>
        <w:jc w:val="center"/>
        <w:rPr>
          <w:b/>
          <w:bCs/>
        </w:rPr>
      </w:pPr>
      <w:bookmarkStart w:id="23" w:name="Par2153"/>
      <w:bookmarkEnd w:id="23"/>
      <w:r>
        <w:rPr>
          <w:b/>
          <w:bCs/>
        </w:rPr>
        <w:t>Рекомендуемые показатели и критерии оценки эффективности</w:t>
      </w:r>
    </w:p>
    <w:p w:rsidR="00BE34C6" w:rsidRDefault="00BE34C6">
      <w:pPr>
        <w:pStyle w:val="ConsPlusNormal"/>
        <w:jc w:val="center"/>
        <w:rPr>
          <w:b/>
          <w:bCs/>
        </w:rPr>
      </w:pPr>
      <w:r>
        <w:rPr>
          <w:b/>
          <w:bCs/>
        </w:rPr>
        <w:t>труда отдельных категорий работников</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 xml:space="preserve">(введены </w:t>
            </w:r>
            <w:hyperlink r:id="rId274" w:history="1">
              <w:r>
                <w:rPr>
                  <w:color w:val="0000FF"/>
                </w:rPr>
                <w:t>Постановлением</w:t>
              </w:r>
            </w:hyperlink>
            <w:r>
              <w:rPr>
                <w:color w:val="392C69"/>
              </w:rPr>
              <w:t xml:space="preserve"> Правительства Ивановской области</w:t>
            </w:r>
          </w:p>
          <w:p w:rsidR="00BE34C6" w:rsidRDefault="00BE34C6">
            <w:pPr>
              <w:pStyle w:val="ConsPlusNormal"/>
              <w:jc w:val="center"/>
              <w:rPr>
                <w:color w:val="392C69"/>
              </w:rPr>
            </w:pPr>
            <w:r>
              <w:rPr>
                <w:color w:val="392C69"/>
              </w:rPr>
              <w:t>от 11.12.2013 N 510-п;</w:t>
            </w:r>
          </w:p>
          <w:p w:rsidR="00BE34C6" w:rsidRDefault="00BE34C6">
            <w:pPr>
              <w:pStyle w:val="ConsPlusNormal"/>
              <w:jc w:val="center"/>
              <w:rPr>
                <w:color w:val="392C69"/>
              </w:rPr>
            </w:pPr>
            <w:r>
              <w:rPr>
                <w:color w:val="392C69"/>
              </w:rPr>
              <w:t xml:space="preserve">в ред. </w:t>
            </w:r>
            <w:hyperlink r:id="rId275" w:history="1">
              <w:r>
                <w:rPr>
                  <w:color w:val="0000FF"/>
                </w:rPr>
                <w:t>Постановления</w:t>
              </w:r>
            </w:hyperlink>
            <w:r>
              <w:rPr>
                <w:color w:val="392C69"/>
              </w:rPr>
              <w:t xml:space="preserve"> Правительства Ивановской области от 17.07.2025 N 289-п)</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p w:rsidR="00BE34C6" w:rsidRDefault="00BE34C6">
      <w:pPr>
        <w:pStyle w:val="ConsPlusNormal"/>
        <w:ind w:firstLine="540"/>
        <w:jc w:val="both"/>
      </w:pPr>
      <w:r>
        <w:t>1. Для педагогического персонала:</w:t>
      </w:r>
    </w:p>
    <w:p w:rsidR="00BE34C6" w:rsidRDefault="00BE34C6">
      <w:pPr>
        <w:pStyle w:val="ConsPlusNormal"/>
        <w:spacing w:before="220"/>
        <w:ind w:firstLine="540"/>
        <w:jc w:val="both"/>
      </w:pPr>
      <w:r>
        <w:lastRenderedPageBreak/>
        <w:t>1.1. Показатели оценки эффективности труда педагогического персонала:</w:t>
      </w:r>
    </w:p>
    <w:p w:rsidR="00BE34C6" w:rsidRDefault="00BE34C6">
      <w:pPr>
        <w:pStyle w:val="ConsPlusNormal"/>
        <w:spacing w:before="220"/>
        <w:ind w:firstLine="540"/>
        <w:jc w:val="both"/>
      </w:pPr>
      <w:r>
        <w:t>- позитивные результаты в работе по социальной адаптации воспитанников;</w:t>
      </w:r>
    </w:p>
    <w:p w:rsidR="00BE34C6" w:rsidRDefault="00BE34C6">
      <w:pPr>
        <w:pStyle w:val="ConsPlusNormal"/>
        <w:spacing w:before="220"/>
        <w:ind w:firstLine="540"/>
        <w:jc w:val="both"/>
      </w:pPr>
      <w:r>
        <w:t>- наличие позитивных результатов в инновационной и методической деятельности;</w:t>
      </w:r>
    </w:p>
    <w:p w:rsidR="00BE34C6" w:rsidRDefault="00BE34C6">
      <w:pPr>
        <w:pStyle w:val="ConsPlusNormal"/>
        <w:spacing w:before="220"/>
        <w:ind w:firstLine="540"/>
        <w:jc w:val="both"/>
      </w:pPr>
      <w:r>
        <w:t>- соблюдение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BE34C6" w:rsidRDefault="00BE34C6">
      <w:pPr>
        <w:pStyle w:val="ConsPlusNormal"/>
        <w:spacing w:before="220"/>
        <w:ind w:firstLine="540"/>
        <w:jc w:val="both"/>
      </w:pPr>
      <w:r>
        <w:t>1.2. Критерии оценки эффективности труда педагогического персонала:</w:t>
      </w:r>
    </w:p>
    <w:p w:rsidR="00BE34C6" w:rsidRDefault="00BE34C6">
      <w:pPr>
        <w:pStyle w:val="ConsPlusNormal"/>
        <w:spacing w:before="220"/>
        <w:ind w:firstLine="540"/>
        <w:jc w:val="both"/>
      </w:pPr>
      <w:r>
        <w:t>- количество нарушений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BE34C6" w:rsidRDefault="00BE34C6">
      <w:pPr>
        <w:pStyle w:val="ConsPlusNormal"/>
        <w:spacing w:before="220"/>
        <w:ind w:firstLine="540"/>
        <w:jc w:val="both"/>
      </w:pPr>
      <w:r>
        <w:t>- динамика системного участия в инновационной и методической деятельности учреждения либо единичные случаи участия со значительными результатами;</w:t>
      </w:r>
    </w:p>
    <w:p w:rsidR="00BE34C6" w:rsidRDefault="00BE34C6">
      <w:pPr>
        <w:pStyle w:val="ConsPlusNormal"/>
        <w:spacing w:before="220"/>
        <w:ind w:firstLine="540"/>
        <w:jc w:val="both"/>
      </w:pPr>
      <w:r>
        <w:t>- организация развивающей, реабилитационной среды, создание условий для проживания детей, приближенных к домашним;</w:t>
      </w:r>
    </w:p>
    <w:p w:rsidR="00BE34C6" w:rsidRDefault="00BE34C6">
      <w:pPr>
        <w:pStyle w:val="ConsPlusNormal"/>
        <w:spacing w:before="220"/>
        <w:ind w:firstLine="540"/>
        <w:jc w:val="both"/>
      </w:pPr>
      <w:r>
        <w:t>- осуществление деятельности по дополнительному образованию детей, реализации детского самоуправления, курсовой подготовки по социальной адаптации воспитанников, индивидуальной работы с детьми "группы риска", групповых и индивидуальных социальных и учебных проектов, результативность участия воспитанников в конкурсах и олимпиадах, положительная динамика образовательных результатов воспитанников.</w:t>
      </w:r>
    </w:p>
    <w:p w:rsidR="00BE34C6" w:rsidRDefault="00BE34C6">
      <w:pPr>
        <w:pStyle w:val="ConsPlusNormal"/>
        <w:spacing w:before="220"/>
        <w:ind w:firstLine="540"/>
        <w:jc w:val="both"/>
      </w:pPr>
      <w:r>
        <w:t>2. Для врачебного и среднего медицинского персонала:</w:t>
      </w:r>
    </w:p>
    <w:p w:rsidR="00BE34C6" w:rsidRDefault="00BE34C6">
      <w:pPr>
        <w:pStyle w:val="ConsPlusNormal"/>
        <w:spacing w:before="220"/>
        <w:ind w:firstLine="540"/>
        <w:jc w:val="both"/>
      </w:pPr>
      <w:r>
        <w:t>2.1. Показатели оценки эффективности труда врачебного персонала:</w:t>
      </w:r>
    </w:p>
    <w:p w:rsidR="00BE34C6" w:rsidRDefault="00BE34C6">
      <w:pPr>
        <w:pStyle w:val="ConsPlusNormal"/>
        <w:spacing w:before="220"/>
        <w:ind w:firstLine="540"/>
        <w:jc w:val="both"/>
      </w:pPr>
      <w:r>
        <w:t>- обеспечение качественного медицинского обслуживания получателям государственных услуг;</w:t>
      </w:r>
    </w:p>
    <w:p w:rsidR="00BE34C6" w:rsidRDefault="00BE34C6">
      <w:pPr>
        <w:pStyle w:val="ConsPlusNormal"/>
        <w:spacing w:before="220"/>
        <w:ind w:firstLine="540"/>
        <w:jc w:val="both"/>
      </w:pPr>
      <w:r>
        <w:t>- использование новых эффективных технологий в процессе медико-социального обслуживания;</w:t>
      </w:r>
    </w:p>
    <w:p w:rsidR="00BE34C6" w:rsidRDefault="00BE34C6">
      <w:pPr>
        <w:pStyle w:val="ConsPlusNormal"/>
        <w:spacing w:before="220"/>
        <w:ind w:firstLine="540"/>
        <w:jc w:val="both"/>
      </w:pPr>
      <w:r>
        <w:t>- соблюдение правил профессиональной этики, санитарно-эпидемиологического режима, правил пожарной безопасности, внутреннего распорядка и охраны труда.</w:t>
      </w:r>
    </w:p>
    <w:p w:rsidR="00BE34C6" w:rsidRDefault="00BE34C6">
      <w:pPr>
        <w:pStyle w:val="ConsPlusNormal"/>
        <w:spacing w:before="220"/>
        <w:ind w:firstLine="540"/>
        <w:jc w:val="both"/>
      </w:pPr>
      <w:r>
        <w:t>2.2. Критерии оценки эффективности труда врачебного персонала:</w:t>
      </w:r>
    </w:p>
    <w:p w:rsidR="00BE34C6" w:rsidRDefault="00BE34C6">
      <w:pPr>
        <w:pStyle w:val="ConsPlusNormal"/>
        <w:spacing w:before="220"/>
        <w:ind w:firstLine="540"/>
        <w:jc w:val="both"/>
      </w:pPr>
      <w:r>
        <w:t>- отсутствие массовой заболеваемости воспитанников инфекционными заболеваниями, связанных с нарушением санитарных норм и правил;</w:t>
      </w:r>
    </w:p>
    <w:p w:rsidR="00BE34C6" w:rsidRDefault="00BE34C6">
      <w:pPr>
        <w:pStyle w:val="ConsPlusNormal"/>
        <w:spacing w:before="220"/>
        <w:ind w:firstLine="540"/>
        <w:jc w:val="both"/>
      </w:pPr>
      <w:r>
        <w:t>- применение на практике инновационных методов оздоровления воспитанников, разрешенных законодательством Российской Федерации, в процессе медико-социальной реабилитации воспитанников;</w:t>
      </w:r>
    </w:p>
    <w:p w:rsidR="00BE34C6" w:rsidRDefault="00BE34C6">
      <w:pPr>
        <w:pStyle w:val="ConsPlusNormal"/>
        <w:spacing w:before="220"/>
        <w:ind w:firstLine="540"/>
        <w:jc w:val="both"/>
      </w:pPr>
      <w:r>
        <w:t>- количество нарушений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BE34C6" w:rsidRDefault="00BE34C6">
      <w:pPr>
        <w:pStyle w:val="ConsPlusNormal"/>
        <w:spacing w:before="220"/>
        <w:ind w:firstLine="540"/>
        <w:jc w:val="both"/>
      </w:pPr>
      <w:r>
        <w:t>- качественное и своевременное оформление медицинских документов, отчетов;</w:t>
      </w:r>
    </w:p>
    <w:p w:rsidR="00BE34C6" w:rsidRDefault="00BE34C6">
      <w:pPr>
        <w:pStyle w:val="ConsPlusNormal"/>
        <w:spacing w:before="220"/>
        <w:ind w:firstLine="540"/>
        <w:jc w:val="both"/>
      </w:pPr>
      <w:r>
        <w:t>- выполнение программ реабилитации воспитанников по итогам диспансеризации;</w:t>
      </w:r>
    </w:p>
    <w:p w:rsidR="00BE34C6" w:rsidRDefault="00BE34C6">
      <w:pPr>
        <w:pStyle w:val="ConsPlusNormal"/>
        <w:spacing w:before="220"/>
        <w:ind w:firstLine="540"/>
        <w:jc w:val="both"/>
      </w:pPr>
      <w:r>
        <w:t>- отсутствие нарушений в хранении и использовании лекарственных средств.</w:t>
      </w:r>
    </w:p>
    <w:p w:rsidR="00BE34C6" w:rsidRDefault="00BE34C6">
      <w:pPr>
        <w:pStyle w:val="ConsPlusNormal"/>
        <w:spacing w:before="220"/>
        <w:ind w:firstLine="540"/>
        <w:jc w:val="both"/>
      </w:pPr>
      <w:r>
        <w:t xml:space="preserve">3. Система показателей и критериев оценки эффективности труда работников учреждения, </w:t>
      </w:r>
      <w:r>
        <w:lastRenderedPageBreak/>
        <w:t>включая механизм увязки размера оплаты труда работников с конкретными показателями качества и количества оказываемых услуг, устанавливается учреждением на основе соответствующих локальных нормативных актов Департамента социальной защиты населения Ивановской области.</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2"/>
      </w:pPr>
      <w:r>
        <w:t>Приложение 2</w:t>
      </w:r>
    </w:p>
    <w:p w:rsidR="00BE34C6" w:rsidRDefault="00BE34C6">
      <w:pPr>
        <w:pStyle w:val="ConsPlusNormal"/>
        <w:jc w:val="right"/>
      </w:pPr>
      <w:r>
        <w:t>к Перечню</w:t>
      </w:r>
    </w:p>
    <w:p w:rsidR="00BE34C6" w:rsidRDefault="00BE34C6">
      <w:pPr>
        <w:pStyle w:val="ConsPlusNormal"/>
        <w:jc w:val="right"/>
      </w:pPr>
      <w:r>
        <w:t>видов выплат стимулирующего</w:t>
      </w:r>
    </w:p>
    <w:p w:rsidR="00BE34C6" w:rsidRDefault="00BE34C6">
      <w:pPr>
        <w:pStyle w:val="ConsPlusNormal"/>
        <w:jc w:val="right"/>
      </w:pPr>
      <w:r>
        <w:t>характера, порядку, условиям</w:t>
      </w:r>
    </w:p>
    <w:p w:rsidR="00BE34C6" w:rsidRDefault="00BE34C6">
      <w:pPr>
        <w:pStyle w:val="ConsPlusNormal"/>
        <w:jc w:val="right"/>
      </w:pPr>
      <w:r>
        <w:t>и размерам их установления</w:t>
      </w:r>
    </w:p>
    <w:p w:rsidR="00BE34C6" w:rsidRDefault="00BE34C6">
      <w:pPr>
        <w:pStyle w:val="ConsPlusNormal"/>
        <w:ind w:firstLine="540"/>
        <w:jc w:val="both"/>
      </w:pPr>
    </w:p>
    <w:p w:rsidR="00BE34C6" w:rsidRDefault="00BE34C6">
      <w:pPr>
        <w:pStyle w:val="ConsPlusNormal"/>
        <w:jc w:val="center"/>
        <w:rPr>
          <w:b/>
          <w:bCs/>
        </w:rPr>
      </w:pPr>
      <w:bookmarkStart w:id="24" w:name="Par2194"/>
      <w:bookmarkEnd w:id="24"/>
      <w:r>
        <w:rPr>
          <w:b/>
          <w:bCs/>
        </w:rPr>
        <w:t>ПЕРЕЧЕНЬ</w:t>
      </w:r>
    </w:p>
    <w:p w:rsidR="00BE34C6" w:rsidRDefault="00BE34C6">
      <w:pPr>
        <w:pStyle w:val="ConsPlusNormal"/>
        <w:jc w:val="center"/>
        <w:rPr>
          <w:b/>
          <w:bCs/>
        </w:rPr>
      </w:pPr>
      <w:r>
        <w:rPr>
          <w:b/>
          <w:bCs/>
        </w:rPr>
        <w:t>должностей специалистов, имеющих право на выплату</w:t>
      </w:r>
    </w:p>
    <w:p w:rsidR="00BE34C6" w:rsidRDefault="00BE34C6">
      <w:pPr>
        <w:pStyle w:val="ConsPlusNormal"/>
        <w:jc w:val="center"/>
        <w:rPr>
          <w:b/>
          <w:bCs/>
        </w:rPr>
      </w:pPr>
      <w:r>
        <w:rPr>
          <w:b/>
          <w:bCs/>
        </w:rPr>
        <w:t>за работу в государственных образовательных учреждениях</w:t>
      </w:r>
    </w:p>
    <w:p w:rsidR="00BE34C6" w:rsidRDefault="00BE34C6">
      <w:pPr>
        <w:pStyle w:val="ConsPlusNormal"/>
        <w:jc w:val="center"/>
        <w:rPr>
          <w:b/>
          <w:bCs/>
        </w:rPr>
      </w:pPr>
      <w:r>
        <w:rPr>
          <w:b/>
          <w:bCs/>
        </w:rPr>
        <w:t>для детей-сирот и детей, оставшихся без попечения родителей,</w:t>
      </w:r>
    </w:p>
    <w:p w:rsidR="00BE34C6" w:rsidRDefault="00BE34C6">
      <w:pPr>
        <w:pStyle w:val="ConsPlusNormal"/>
        <w:jc w:val="center"/>
        <w:rPr>
          <w:b/>
          <w:bCs/>
        </w:rPr>
      </w:pPr>
      <w:r>
        <w:rPr>
          <w:b/>
          <w:bCs/>
        </w:rPr>
        <w:t>Ивановской области, расположенных в сельской местности</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 xml:space="preserve">(введен </w:t>
            </w:r>
            <w:hyperlink r:id="rId276" w:history="1">
              <w:r>
                <w:rPr>
                  <w:color w:val="0000FF"/>
                </w:rPr>
                <w:t>Постановлением</w:t>
              </w:r>
            </w:hyperlink>
            <w:r>
              <w:rPr>
                <w:color w:val="392C69"/>
              </w:rPr>
              <w:t xml:space="preserve"> Правительства Ивановской области</w:t>
            </w:r>
          </w:p>
          <w:p w:rsidR="00BE34C6" w:rsidRDefault="00BE34C6">
            <w:pPr>
              <w:pStyle w:val="ConsPlusNormal"/>
              <w:jc w:val="center"/>
              <w:rPr>
                <w:color w:val="392C69"/>
              </w:rPr>
            </w:pPr>
            <w:r>
              <w:rPr>
                <w:color w:val="392C69"/>
              </w:rPr>
              <w:t>от 17.07.2025 N 289-п)</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p w:rsidR="00BE34C6" w:rsidRDefault="00BE34C6">
      <w:pPr>
        <w:pStyle w:val="ConsPlusNormal"/>
        <w:ind w:firstLine="540"/>
        <w:jc w:val="both"/>
      </w:pPr>
      <w:r>
        <w:t>1. Бухгалтер.</w:t>
      </w:r>
    </w:p>
    <w:p w:rsidR="00BE34C6" w:rsidRDefault="00BE34C6">
      <w:pPr>
        <w:pStyle w:val="ConsPlusNormal"/>
        <w:spacing w:before="220"/>
        <w:ind w:firstLine="540"/>
        <w:jc w:val="both"/>
      </w:pPr>
      <w:r>
        <w:t>2. Воспитатель.</w:t>
      </w:r>
    </w:p>
    <w:p w:rsidR="00BE34C6" w:rsidRDefault="00BE34C6">
      <w:pPr>
        <w:pStyle w:val="ConsPlusNormal"/>
        <w:spacing w:before="220"/>
        <w:ind w:firstLine="540"/>
        <w:jc w:val="both"/>
      </w:pPr>
      <w:r>
        <w:t>3. Библиотекарь, старший библиотекарь.</w:t>
      </w:r>
    </w:p>
    <w:p w:rsidR="00BE34C6" w:rsidRDefault="00BE34C6">
      <w:pPr>
        <w:pStyle w:val="ConsPlusNormal"/>
        <w:spacing w:before="220"/>
        <w:ind w:firstLine="540"/>
        <w:jc w:val="both"/>
      </w:pPr>
      <w:r>
        <w:t>4. Социальный педагог.</w:t>
      </w:r>
    </w:p>
    <w:p w:rsidR="00BE34C6" w:rsidRDefault="00BE34C6">
      <w:pPr>
        <w:pStyle w:val="ConsPlusNormal"/>
        <w:spacing w:before="220"/>
        <w:ind w:firstLine="540"/>
        <w:jc w:val="both"/>
      </w:pPr>
      <w:r>
        <w:t>5. Инструктор по труду.</w:t>
      </w:r>
    </w:p>
    <w:p w:rsidR="00BE34C6" w:rsidRDefault="00BE34C6">
      <w:pPr>
        <w:pStyle w:val="ConsPlusNormal"/>
        <w:spacing w:before="220"/>
        <w:ind w:firstLine="540"/>
        <w:jc w:val="both"/>
      </w:pPr>
      <w:r>
        <w:t>6. Педагог-психолог.</w:t>
      </w:r>
    </w:p>
    <w:p w:rsidR="00BE34C6" w:rsidRDefault="00BE34C6">
      <w:pPr>
        <w:pStyle w:val="ConsPlusNormal"/>
        <w:spacing w:before="220"/>
        <w:ind w:firstLine="540"/>
        <w:jc w:val="both"/>
      </w:pPr>
      <w:r>
        <w:t>7. Врач.</w:t>
      </w:r>
    </w:p>
    <w:p w:rsidR="00BE34C6" w:rsidRDefault="00BE34C6">
      <w:pPr>
        <w:pStyle w:val="ConsPlusNormal"/>
        <w:spacing w:before="220"/>
        <w:ind w:firstLine="540"/>
        <w:jc w:val="both"/>
      </w:pPr>
      <w:r>
        <w:t>8. Средний медицинский персонал.</w:t>
      </w:r>
    </w:p>
    <w:p w:rsidR="00BE34C6" w:rsidRDefault="00BE34C6">
      <w:pPr>
        <w:pStyle w:val="ConsPlusNormal"/>
        <w:spacing w:before="220"/>
        <w:ind w:firstLine="540"/>
        <w:jc w:val="both"/>
      </w:pPr>
      <w:r>
        <w:t>9. Старший вожатый.</w:t>
      </w:r>
    </w:p>
    <w:p w:rsidR="00BE34C6" w:rsidRDefault="00BE34C6">
      <w:pPr>
        <w:pStyle w:val="ConsPlusNormal"/>
        <w:spacing w:before="220"/>
        <w:ind w:firstLine="540"/>
        <w:jc w:val="both"/>
      </w:pPr>
      <w:r>
        <w:t>10. Педагог дополнительного образования.</w:t>
      </w:r>
    </w:p>
    <w:p w:rsidR="00BE34C6" w:rsidRDefault="00BE34C6">
      <w:pPr>
        <w:pStyle w:val="ConsPlusNormal"/>
        <w:spacing w:before="220"/>
        <w:ind w:firstLine="540"/>
        <w:jc w:val="both"/>
      </w:pPr>
      <w:r>
        <w:t>11. Заведующий библиотекой.</w:t>
      </w:r>
    </w:p>
    <w:p w:rsidR="00BE34C6" w:rsidRDefault="00BE34C6">
      <w:pPr>
        <w:pStyle w:val="ConsPlusNormal"/>
        <w:spacing w:before="220"/>
        <w:ind w:firstLine="540"/>
        <w:jc w:val="both"/>
      </w:pPr>
      <w:r>
        <w:t>12. Учитель.</w:t>
      </w:r>
    </w:p>
    <w:p w:rsidR="00BE34C6" w:rsidRDefault="00BE34C6">
      <w:pPr>
        <w:pStyle w:val="ConsPlusNormal"/>
        <w:spacing w:before="220"/>
        <w:ind w:firstLine="540"/>
        <w:jc w:val="both"/>
      </w:pPr>
      <w:r>
        <w:t>13. Учитель-дефектолог.</w:t>
      </w:r>
    </w:p>
    <w:p w:rsidR="00BE34C6" w:rsidRDefault="00BE34C6">
      <w:pPr>
        <w:pStyle w:val="ConsPlusNormal"/>
        <w:spacing w:before="220"/>
        <w:ind w:firstLine="540"/>
        <w:jc w:val="both"/>
      </w:pPr>
      <w:r>
        <w:t>14. Учитель начальных классов.</w:t>
      </w:r>
    </w:p>
    <w:p w:rsidR="00BE34C6" w:rsidRDefault="00BE34C6">
      <w:pPr>
        <w:pStyle w:val="ConsPlusNormal"/>
        <w:spacing w:before="220"/>
        <w:ind w:firstLine="540"/>
        <w:jc w:val="both"/>
      </w:pPr>
      <w:r>
        <w:t>15. Музыкальный руководитель.</w:t>
      </w:r>
    </w:p>
    <w:p w:rsidR="00BE34C6" w:rsidRDefault="00BE34C6">
      <w:pPr>
        <w:pStyle w:val="ConsPlusNormal"/>
        <w:spacing w:before="220"/>
        <w:ind w:firstLine="540"/>
        <w:jc w:val="both"/>
      </w:pPr>
      <w:r>
        <w:t>16. Инструктор по физической культуре.</w:t>
      </w:r>
    </w:p>
    <w:p w:rsidR="00BE34C6" w:rsidRDefault="00BE34C6">
      <w:pPr>
        <w:pStyle w:val="ConsPlusNormal"/>
        <w:spacing w:before="220"/>
        <w:ind w:firstLine="540"/>
        <w:jc w:val="both"/>
      </w:pPr>
      <w:r>
        <w:lastRenderedPageBreak/>
        <w:t>17. Старший воспитатель.</w:t>
      </w:r>
    </w:p>
    <w:p w:rsidR="00BE34C6" w:rsidRDefault="00BE34C6">
      <w:pPr>
        <w:pStyle w:val="ConsPlusNormal"/>
        <w:spacing w:before="220"/>
        <w:ind w:firstLine="540"/>
        <w:jc w:val="both"/>
      </w:pPr>
      <w:r>
        <w:t>18. Преподаватель-организатор ОБЖ.</w:t>
      </w:r>
    </w:p>
    <w:p w:rsidR="00BE34C6" w:rsidRDefault="00BE34C6">
      <w:pPr>
        <w:pStyle w:val="ConsPlusNormal"/>
        <w:spacing w:before="220"/>
        <w:ind w:firstLine="540"/>
        <w:jc w:val="both"/>
      </w:pPr>
      <w:r>
        <w:t>19. Педагог-организатор.</w:t>
      </w:r>
    </w:p>
    <w:p w:rsidR="00BE34C6" w:rsidRDefault="00BE34C6">
      <w:pPr>
        <w:pStyle w:val="ConsPlusNormal"/>
        <w:spacing w:before="220"/>
        <w:ind w:firstLine="540"/>
        <w:jc w:val="both"/>
      </w:pPr>
      <w:r>
        <w:t>20. Инженер по охране труда.</w:t>
      </w:r>
    </w:p>
    <w:p w:rsidR="00BE34C6" w:rsidRDefault="00BE34C6">
      <w:pPr>
        <w:pStyle w:val="ConsPlusNormal"/>
        <w:spacing w:before="220"/>
        <w:ind w:firstLine="540"/>
        <w:jc w:val="both"/>
      </w:pPr>
      <w:r>
        <w:t>21. Техник-программист.</w:t>
      </w:r>
    </w:p>
    <w:p w:rsidR="00BE34C6" w:rsidRDefault="00BE34C6">
      <w:pPr>
        <w:pStyle w:val="ConsPlusNormal"/>
        <w:spacing w:before="220"/>
        <w:ind w:firstLine="540"/>
        <w:jc w:val="both"/>
      </w:pPr>
      <w:r>
        <w:t>22. Экономист.</w:t>
      </w:r>
    </w:p>
    <w:p w:rsidR="00BE34C6" w:rsidRDefault="00BE34C6">
      <w:pPr>
        <w:pStyle w:val="ConsPlusNormal"/>
        <w:spacing w:before="220"/>
        <w:ind w:firstLine="540"/>
        <w:jc w:val="both"/>
      </w:pPr>
      <w:r>
        <w:t>23. Специалист по охране труда.</w:t>
      </w:r>
    </w:p>
    <w:p w:rsidR="00BE34C6" w:rsidRDefault="00BE34C6">
      <w:pPr>
        <w:pStyle w:val="ConsPlusNormal"/>
        <w:spacing w:before="220"/>
        <w:ind w:firstLine="540"/>
        <w:jc w:val="both"/>
      </w:pPr>
      <w:r>
        <w:t>24. Специалист в сфере закупок.</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1"/>
      </w:pPr>
      <w:r>
        <w:t>Приложение 4</w:t>
      </w:r>
    </w:p>
    <w:p w:rsidR="00BE34C6" w:rsidRDefault="00BE34C6">
      <w:pPr>
        <w:pStyle w:val="ConsPlusNormal"/>
        <w:jc w:val="right"/>
      </w:pPr>
      <w:r>
        <w:t>к Типовому положению</w:t>
      </w:r>
    </w:p>
    <w:p w:rsidR="00BE34C6" w:rsidRDefault="00BE34C6">
      <w:pPr>
        <w:pStyle w:val="ConsPlusNormal"/>
        <w:jc w:val="right"/>
      </w:pPr>
      <w:r>
        <w:t>об оплате труда работников</w:t>
      </w:r>
    </w:p>
    <w:p w:rsidR="00BE34C6" w:rsidRDefault="00BE34C6">
      <w:pPr>
        <w:pStyle w:val="ConsPlusNormal"/>
        <w:jc w:val="right"/>
      </w:pPr>
      <w:r>
        <w:t>государственных образовательных</w:t>
      </w:r>
    </w:p>
    <w:p w:rsidR="00BE34C6" w:rsidRDefault="00BE34C6">
      <w:pPr>
        <w:pStyle w:val="ConsPlusNormal"/>
        <w:jc w:val="right"/>
      </w:pPr>
      <w:r>
        <w:t>учреждений для детей-сирот</w:t>
      </w:r>
    </w:p>
    <w:p w:rsidR="00BE34C6" w:rsidRDefault="00BE34C6">
      <w:pPr>
        <w:pStyle w:val="ConsPlusNormal"/>
        <w:jc w:val="right"/>
      </w:pPr>
      <w:r>
        <w:t>и детей, оставшихся без попечения</w:t>
      </w:r>
    </w:p>
    <w:p w:rsidR="00BE34C6" w:rsidRDefault="00BE34C6">
      <w:pPr>
        <w:pStyle w:val="ConsPlusNormal"/>
        <w:jc w:val="right"/>
      </w:pPr>
      <w:r>
        <w:t>родителей, Ивановской области</w:t>
      </w:r>
    </w:p>
    <w:p w:rsidR="00BE34C6" w:rsidRDefault="00BE34C6">
      <w:pPr>
        <w:pStyle w:val="ConsPlusNormal"/>
        <w:ind w:firstLine="540"/>
        <w:jc w:val="both"/>
      </w:pPr>
    </w:p>
    <w:p w:rsidR="00BE34C6" w:rsidRDefault="00BE34C6">
      <w:pPr>
        <w:pStyle w:val="ConsPlusNormal"/>
        <w:jc w:val="center"/>
        <w:rPr>
          <w:b/>
          <w:bCs/>
        </w:rPr>
      </w:pPr>
      <w:bookmarkStart w:id="25" w:name="Par2240"/>
      <w:bookmarkEnd w:id="25"/>
      <w:r>
        <w:rPr>
          <w:b/>
          <w:bCs/>
        </w:rPr>
        <w:t>Размеры окладов (должностных окладов) по должностям</w:t>
      </w:r>
    </w:p>
    <w:p w:rsidR="00BE34C6" w:rsidRDefault="00BE34C6">
      <w:pPr>
        <w:pStyle w:val="ConsPlusNormal"/>
        <w:jc w:val="center"/>
        <w:rPr>
          <w:b/>
          <w:bCs/>
        </w:rPr>
      </w:pPr>
      <w:r>
        <w:rPr>
          <w:b/>
          <w:bCs/>
        </w:rPr>
        <w:t>работников, не отнесенных к профессиональным</w:t>
      </w:r>
    </w:p>
    <w:p w:rsidR="00BE34C6" w:rsidRDefault="00BE34C6">
      <w:pPr>
        <w:pStyle w:val="ConsPlusNormal"/>
        <w:jc w:val="center"/>
        <w:rPr>
          <w:b/>
          <w:bCs/>
        </w:rPr>
      </w:pPr>
      <w:r>
        <w:rPr>
          <w:b/>
          <w:bCs/>
        </w:rPr>
        <w:t>квалификационным группам</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 xml:space="preserve">(в ред. </w:t>
            </w:r>
            <w:hyperlink r:id="rId277" w:history="1">
              <w:r>
                <w:rPr>
                  <w:color w:val="0000FF"/>
                </w:rPr>
                <w:t>Постановления</w:t>
              </w:r>
            </w:hyperlink>
            <w:r>
              <w:rPr>
                <w:color w:val="392C69"/>
              </w:rPr>
              <w:t xml:space="preserve"> Правительства Ивановской области</w:t>
            </w:r>
          </w:p>
          <w:p w:rsidR="00BE34C6" w:rsidRDefault="00BE34C6">
            <w:pPr>
              <w:pStyle w:val="ConsPlusNormal"/>
              <w:jc w:val="center"/>
              <w:rPr>
                <w:color w:val="392C69"/>
              </w:rPr>
            </w:pPr>
            <w:r>
              <w:rPr>
                <w:color w:val="392C69"/>
              </w:rPr>
              <w:t>от 22.10.2025 N 420-п)</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0"/>
        <w:gridCol w:w="1700"/>
      </w:tblGrid>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Должности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Минимальный оклад, руб.</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Размер повышающего коэффициента</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2</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3</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Специалист по охране труда</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8616</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right w:val="single" w:sz="4" w:space="0" w:color="auto"/>
            </w:tcBorders>
          </w:tcPr>
          <w:p w:rsidR="00BE34C6" w:rsidRDefault="00BE34C6">
            <w:pPr>
              <w:pStyle w:val="ConsPlusNormal"/>
              <w:jc w:val="both"/>
            </w:pPr>
            <w:r>
              <w:t>Заведующий библиотекой, отнесенный:</w:t>
            </w:r>
          </w:p>
        </w:tc>
        <w:tc>
          <w:tcPr>
            <w:tcW w:w="1700" w:type="dxa"/>
            <w:tcBorders>
              <w:top w:val="single" w:sz="4" w:space="0" w:color="auto"/>
              <w:left w:val="single" w:sz="4" w:space="0" w:color="auto"/>
              <w:right w:val="single" w:sz="4" w:space="0" w:color="auto"/>
            </w:tcBorders>
          </w:tcPr>
          <w:p w:rsidR="00BE34C6" w:rsidRDefault="00BE34C6">
            <w:pPr>
              <w:pStyle w:val="ConsPlusNormal"/>
              <w:jc w:val="center"/>
            </w:pPr>
            <w:r>
              <w:t>9527</w:t>
            </w:r>
          </w:p>
        </w:tc>
        <w:tc>
          <w:tcPr>
            <w:tcW w:w="1700"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5669" w:type="dxa"/>
            <w:tcBorders>
              <w:left w:val="single" w:sz="4" w:space="0" w:color="auto"/>
              <w:right w:val="single" w:sz="4" w:space="0" w:color="auto"/>
            </w:tcBorders>
          </w:tcPr>
          <w:p w:rsidR="00BE34C6" w:rsidRDefault="00BE34C6">
            <w:pPr>
              <w:pStyle w:val="ConsPlusNormal"/>
              <w:jc w:val="both"/>
            </w:pPr>
            <w:r>
              <w:t>- к III, IV группам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w:t>
            </w:r>
          </w:p>
        </w:tc>
      </w:tr>
      <w:tr w:rsidR="00BE34C6">
        <w:tc>
          <w:tcPr>
            <w:tcW w:w="5669" w:type="dxa"/>
            <w:tcBorders>
              <w:left w:val="single" w:sz="4" w:space="0" w:color="auto"/>
              <w:right w:val="single" w:sz="4" w:space="0" w:color="auto"/>
            </w:tcBorders>
          </w:tcPr>
          <w:p w:rsidR="00BE34C6" w:rsidRDefault="00BE34C6">
            <w:pPr>
              <w:pStyle w:val="ConsPlusNormal"/>
              <w:jc w:val="both"/>
            </w:pPr>
            <w:r>
              <w:t>- ко II группе по оплате труда руководителя</w:t>
            </w:r>
          </w:p>
        </w:tc>
        <w:tc>
          <w:tcPr>
            <w:tcW w:w="1700" w:type="dxa"/>
            <w:tcBorders>
              <w:left w:val="single" w:sz="4" w:space="0" w:color="auto"/>
              <w:right w:val="single" w:sz="4" w:space="0" w:color="auto"/>
            </w:tcBorders>
          </w:tcPr>
          <w:p w:rsidR="00BE34C6" w:rsidRDefault="00BE34C6">
            <w:pPr>
              <w:pStyle w:val="ConsPlusNormal"/>
            </w:pPr>
          </w:p>
        </w:tc>
        <w:tc>
          <w:tcPr>
            <w:tcW w:w="1700" w:type="dxa"/>
            <w:tcBorders>
              <w:left w:val="single" w:sz="4" w:space="0" w:color="auto"/>
              <w:right w:val="single" w:sz="4" w:space="0" w:color="auto"/>
            </w:tcBorders>
          </w:tcPr>
          <w:p w:rsidR="00BE34C6" w:rsidRDefault="00BE34C6">
            <w:pPr>
              <w:pStyle w:val="ConsPlusNormal"/>
              <w:jc w:val="center"/>
            </w:pPr>
            <w:r>
              <w:t>1,13</w:t>
            </w:r>
          </w:p>
        </w:tc>
      </w:tr>
      <w:tr w:rsidR="00BE34C6">
        <w:tc>
          <w:tcPr>
            <w:tcW w:w="5669" w:type="dxa"/>
            <w:tcBorders>
              <w:left w:val="single" w:sz="4" w:space="0" w:color="auto"/>
              <w:bottom w:val="single" w:sz="4" w:space="0" w:color="auto"/>
              <w:right w:val="single" w:sz="4" w:space="0" w:color="auto"/>
            </w:tcBorders>
          </w:tcPr>
          <w:p w:rsidR="00BE34C6" w:rsidRDefault="00BE34C6">
            <w:pPr>
              <w:pStyle w:val="ConsPlusNormal"/>
              <w:jc w:val="both"/>
            </w:pPr>
            <w:r>
              <w:t>- к I группе по оплате труда руководителя</w:t>
            </w:r>
          </w:p>
        </w:tc>
        <w:tc>
          <w:tcPr>
            <w:tcW w:w="1700" w:type="dxa"/>
            <w:tcBorders>
              <w:left w:val="single" w:sz="4" w:space="0" w:color="auto"/>
              <w:bottom w:val="single" w:sz="4" w:space="0" w:color="auto"/>
              <w:right w:val="single" w:sz="4" w:space="0" w:color="auto"/>
            </w:tcBorders>
          </w:tcPr>
          <w:p w:rsidR="00BE34C6" w:rsidRDefault="00BE34C6">
            <w:pPr>
              <w:pStyle w:val="ConsPlusNormal"/>
            </w:pPr>
          </w:p>
        </w:tc>
        <w:tc>
          <w:tcPr>
            <w:tcW w:w="1700" w:type="dxa"/>
            <w:tcBorders>
              <w:left w:val="single" w:sz="4" w:space="0" w:color="auto"/>
              <w:bottom w:val="single" w:sz="4" w:space="0" w:color="auto"/>
              <w:right w:val="single" w:sz="4" w:space="0" w:color="auto"/>
            </w:tcBorders>
          </w:tcPr>
          <w:p w:rsidR="00BE34C6" w:rsidRDefault="00BE34C6">
            <w:pPr>
              <w:pStyle w:val="ConsPlusNormal"/>
              <w:jc w:val="center"/>
            </w:pPr>
            <w:r>
              <w:t>1,20</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Специалист в сфере закупок</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6592</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Советник директора по воспитанию и взаимодействию с </w:t>
            </w:r>
            <w:r>
              <w:lastRenderedPageBreak/>
              <w:t>детскими общественными объединениями</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lastRenderedPageBreak/>
              <w:t>10338</w:t>
            </w:r>
          </w:p>
        </w:tc>
        <w:tc>
          <w:tcPr>
            <w:tcW w:w="170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w:t>
            </w:r>
          </w:p>
        </w:tc>
      </w:tr>
    </w:tbl>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0"/>
      </w:pPr>
      <w:r>
        <w:t>Приложение 3</w:t>
      </w:r>
    </w:p>
    <w:p w:rsidR="00BE34C6" w:rsidRDefault="00BE34C6">
      <w:pPr>
        <w:pStyle w:val="ConsPlusNormal"/>
        <w:jc w:val="right"/>
      </w:pPr>
      <w:r>
        <w:t>к постановлению</w:t>
      </w:r>
    </w:p>
    <w:p w:rsidR="00BE34C6" w:rsidRDefault="00BE34C6">
      <w:pPr>
        <w:pStyle w:val="ConsPlusNormal"/>
        <w:jc w:val="right"/>
      </w:pPr>
      <w:r>
        <w:t>Правительства</w:t>
      </w:r>
    </w:p>
    <w:p w:rsidR="00BE34C6" w:rsidRDefault="00BE34C6">
      <w:pPr>
        <w:pStyle w:val="ConsPlusNormal"/>
        <w:jc w:val="right"/>
      </w:pPr>
      <w:r>
        <w:t>Ивановской области</w:t>
      </w:r>
    </w:p>
    <w:p w:rsidR="00BE34C6" w:rsidRDefault="00BE34C6">
      <w:pPr>
        <w:pStyle w:val="ConsPlusNormal"/>
        <w:jc w:val="right"/>
      </w:pPr>
      <w:r>
        <w:t>от 31.12.2008 N 366-п</w:t>
      </w:r>
    </w:p>
    <w:p w:rsidR="00BE34C6" w:rsidRDefault="00BE34C6">
      <w:pPr>
        <w:pStyle w:val="ConsPlusNormal"/>
        <w:ind w:firstLine="540"/>
        <w:jc w:val="both"/>
      </w:pPr>
    </w:p>
    <w:p w:rsidR="00BE34C6" w:rsidRDefault="00BE34C6">
      <w:pPr>
        <w:pStyle w:val="ConsPlusNormal"/>
        <w:jc w:val="center"/>
        <w:rPr>
          <w:b/>
          <w:bCs/>
        </w:rPr>
      </w:pPr>
      <w:r>
        <w:rPr>
          <w:b/>
          <w:bCs/>
        </w:rPr>
        <w:t>ПЕРЕЧНИ</w:t>
      </w:r>
    </w:p>
    <w:p w:rsidR="00BE34C6" w:rsidRDefault="00BE34C6">
      <w:pPr>
        <w:pStyle w:val="ConsPlusNormal"/>
        <w:jc w:val="center"/>
        <w:rPr>
          <w:b/>
          <w:bCs/>
        </w:rPr>
      </w:pPr>
      <w:r>
        <w:rPr>
          <w:b/>
          <w:bCs/>
        </w:rPr>
        <w:t>ДОЛЖНОСТЕЙ РАБОТНИКОВ ГОСУДАРСТВЕННЫХ УЧРЕЖДЕНИЙ СИСТЕМЫ</w:t>
      </w:r>
    </w:p>
    <w:p w:rsidR="00BE34C6" w:rsidRDefault="00BE34C6">
      <w:pPr>
        <w:pStyle w:val="ConsPlusNormal"/>
        <w:jc w:val="center"/>
        <w:rPr>
          <w:b/>
          <w:bCs/>
        </w:rPr>
      </w:pPr>
      <w:r>
        <w:rPr>
          <w:b/>
          <w:bCs/>
        </w:rPr>
        <w:t>СОЦИАЛЬНОЙ ЗАЩИТЫ НАСЕЛЕНИЯ ИВАНОВСКОЙ ОБЛАСТИ, ОТНОСИМЫХ</w:t>
      </w:r>
    </w:p>
    <w:p w:rsidR="00BE34C6" w:rsidRDefault="00BE34C6">
      <w:pPr>
        <w:pStyle w:val="ConsPlusNormal"/>
        <w:jc w:val="center"/>
        <w:rPr>
          <w:b/>
          <w:bCs/>
        </w:rPr>
      </w:pPr>
      <w:r>
        <w:rPr>
          <w:b/>
          <w:bCs/>
        </w:rPr>
        <w:t>К ОСНОВНОМУ ПЕРСОНАЛУ, ДЛЯ РАСЧЕТА СРЕДНЕЙ ЗАРАБОТНОЙ ПЛАТЫ</w:t>
      </w:r>
    </w:p>
    <w:p w:rsidR="00BE34C6" w:rsidRDefault="00BE34C6">
      <w:pPr>
        <w:pStyle w:val="ConsPlusNormal"/>
        <w:jc w:val="center"/>
        <w:rPr>
          <w:b/>
          <w:bCs/>
        </w:rPr>
      </w:pPr>
      <w:r>
        <w:rPr>
          <w:b/>
          <w:bCs/>
        </w:rPr>
        <w:t>И ОПРЕДЕЛЕНИЯ РАЗМЕРОВ ДОЛЖНОСТНЫХ ОКЛАДОВ РУКОВОДИТЕЛЕЙ</w:t>
      </w:r>
    </w:p>
    <w:p w:rsidR="00BE34C6" w:rsidRDefault="00BE34C6">
      <w:pPr>
        <w:pStyle w:val="ConsPlusNormal"/>
        <w:jc w:val="center"/>
        <w:rPr>
          <w:b/>
          <w:bCs/>
        </w:rPr>
      </w:pPr>
      <w:r>
        <w:rPr>
          <w:b/>
          <w:bCs/>
        </w:rPr>
        <w:t>УЧРЕЖДЕНИЙ СИСТЕМЫ СОЦИАЛЬНОЙ ЗАЩИТЫ НАСЕЛЕНИЯ</w:t>
      </w:r>
    </w:p>
    <w:p w:rsidR="00BE34C6" w:rsidRDefault="00BE34C6">
      <w:pPr>
        <w:pStyle w:val="ConsPlusNormal"/>
        <w:jc w:val="center"/>
        <w:rPr>
          <w:b/>
          <w:bCs/>
        </w:rPr>
      </w:pPr>
      <w:r>
        <w:rPr>
          <w:b/>
          <w:bCs/>
        </w:rPr>
        <w:t>ИВАНОВСКОЙ ОБЛАСТИ</w:t>
      </w:r>
    </w:p>
    <w:p w:rsidR="00BE34C6" w:rsidRDefault="00BE34C6">
      <w:pPr>
        <w:pStyle w:val="ConsPlusNormal"/>
        <w:ind w:firstLine="540"/>
        <w:jc w:val="both"/>
      </w:pPr>
    </w:p>
    <w:p w:rsidR="00BE34C6" w:rsidRDefault="00BE34C6">
      <w:pPr>
        <w:pStyle w:val="ConsPlusNormal"/>
        <w:ind w:firstLine="540"/>
        <w:jc w:val="both"/>
      </w:pPr>
      <w:r>
        <w:t xml:space="preserve">Утратили силу. - </w:t>
      </w:r>
      <w:hyperlink r:id="rId278" w:history="1">
        <w:r>
          <w:rPr>
            <w:color w:val="0000FF"/>
          </w:rPr>
          <w:t>Постановление</w:t>
        </w:r>
      </w:hyperlink>
      <w:r>
        <w:t xml:space="preserve"> Правительства Ивановской области от 11.12.2013 N 510-п.</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0"/>
      </w:pPr>
      <w:r>
        <w:t>Приложение 4</w:t>
      </w:r>
    </w:p>
    <w:p w:rsidR="00BE34C6" w:rsidRDefault="00BE34C6">
      <w:pPr>
        <w:pStyle w:val="ConsPlusNormal"/>
        <w:jc w:val="right"/>
      </w:pPr>
      <w:r>
        <w:t>к постановлению</w:t>
      </w:r>
    </w:p>
    <w:p w:rsidR="00BE34C6" w:rsidRDefault="00BE34C6">
      <w:pPr>
        <w:pStyle w:val="ConsPlusNormal"/>
        <w:jc w:val="right"/>
      </w:pPr>
      <w:r>
        <w:t>Правительства</w:t>
      </w:r>
    </w:p>
    <w:p w:rsidR="00BE34C6" w:rsidRDefault="00BE34C6">
      <w:pPr>
        <w:pStyle w:val="ConsPlusNormal"/>
        <w:jc w:val="right"/>
      </w:pPr>
      <w:r>
        <w:t>Ивановской области</w:t>
      </w:r>
    </w:p>
    <w:p w:rsidR="00BE34C6" w:rsidRDefault="00BE34C6">
      <w:pPr>
        <w:pStyle w:val="ConsPlusNormal"/>
        <w:jc w:val="right"/>
      </w:pPr>
      <w:r>
        <w:t>от 31.12.2008 N 366-п</w:t>
      </w:r>
    </w:p>
    <w:p w:rsidR="00BE34C6" w:rsidRDefault="00BE34C6">
      <w:pPr>
        <w:pStyle w:val="ConsPlusNormal"/>
        <w:ind w:firstLine="540"/>
        <w:jc w:val="both"/>
      </w:pPr>
    </w:p>
    <w:p w:rsidR="00BE34C6" w:rsidRDefault="00BE34C6">
      <w:pPr>
        <w:pStyle w:val="ConsPlusNormal"/>
        <w:jc w:val="center"/>
        <w:rPr>
          <w:b/>
          <w:bCs/>
        </w:rPr>
      </w:pPr>
      <w:bookmarkStart w:id="26" w:name="Par2305"/>
      <w:bookmarkEnd w:id="26"/>
      <w:r>
        <w:rPr>
          <w:b/>
          <w:bCs/>
        </w:rPr>
        <w:t>ТИПОВОЕ ПОЛОЖЕНИЕ</w:t>
      </w:r>
    </w:p>
    <w:p w:rsidR="00BE34C6" w:rsidRDefault="00BE34C6">
      <w:pPr>
        <w:pStyle w:val="ConsPlusNormal"/>
        <w:jc w:val="center"/>
        <w:rPr>
          <w:b/>
          <w:bCs/>
        </w:rPr>
      </w:pPr>
      <w:r>
        <w:rPr>
          <w:b/>
          <w:bCs/>
        </w:rPr>
        <w:t>ОБ ОПЛАТЕ ТРУДА РАБОТНИКОВ ОБЛАСТНОГО ГОСУДАРСТВЕННОГО</w:t>
      </w:r>
    </w:p>
    <w:p w:rsidR="00BE34C6" w:rsidRDefault="00BE34C6">
      <w:pPr>
        <w:pStyle w:val="ConsPlusNormal"/>
        <w:jc w:val="center"/>
        <w:rPr>
          <w:b/>
          <w:bCs/>
        </w:rPr>
      </w:pPr>
      <w:r>
        <w:rPr>
          <w:b/>
          <w:bCs/>
        </w:rPr>
        <w:t>УЧРЕЖДЕНИЯ ПО ОБЕСПЕЧЕНИЮ ДЕЯТЕЛЬНОСТИ</w:t>
      </w:r>
    </w:p>
    <w:p w:rsidR="00BE34C6" w:rsidRDefault="00BE34C6">
      <w:pPr>
        <w:pStyle w:val="ConsPlusNormal"/>
        <w:jc w:val="center"/>
        <w:rPr>
          <w:b/>
          <w:bCs/>
        </w:rPr>
      </w:pPr>
      <w:r>
        <w:rPr>
          <w:b/>
          <w:bCs/>
        </w:rPr>
        <w:t>ТЕРРИТОРИАЛЬНЫХ ОРГАНОВ СОЦИАЛЬНОЙ ЗАЩИТЫ НАСЕЛЕНИЯ</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 xml:space="preserve">(введено </w:t>
            </w:r>
            <w:hyperlink r:id="rId279" w:history="1">
              <w:r>
                <w:rPr>
                  <w:color w:val="0000FF"/>
                </w:rPr>
                <w:t>Постановлением</w:t>
              </w:r>
            </w:hyperlink>
            <w:r>
              <w:rPr>
                <w:color w:val="392C69"/>
              </w:rPr>
              <w:t xml:space="preserve"> Правительства Ивановской области</w:t>
            </w:r>
          </w:p>
          <w:p w:rsidR="00BE34C6" w:rsidRDefault="00BE34C6">
            <w:pPr>
              <w:pStyle w:val="ConsPlusNormal"/>
              <w:jc w:val="center"/>
              <w:rPr>
                <w:color w:val="392C69"/>
              </w:rPr>
            </w:pPr>
            <w:r>
              <w:rPr>
                <w:color w:val="392C69"/>
              </w:rPr>
              <w:t>от 24.03.2011 N 71-п;</w:t>
            </w:r>
          </w:p>
          <w:p w:rsidR="00BE34C6" w:rsidRDefault="00BE34C6">
            <w:pPr>
              <w:pStyle w:val="ConsPlusNormal"/>
              <w:jc w:val="center"/>
              <w:rPr>
                <w:color w:val="392C69"/>
              </w:rPr>
            </w:pPr>
            <w:r>
              <w:rPr>
                <w:color w:val="392C69"/>
              </w:rPr>
              <w:t>в ред. Постановлений Правительства Ивановской области</w:t>
            </w:r>
          </w:p>
          <w:p w:rsidR="00BE34C6" w:rsidRDefault="00BE34C6">
            <w:pPr>
              <w:pStyle w:val="ConsPlusNormal"/>
              <w:jc w:val="center"/>
              <w:rPr>
                <w:color w:val="392C69"/>
              </w:rPr>
            </w:pPr>
            <w:r>
              <w:rPr>
                <w:color w:val="392C69"/>
              </w:rPr>
              <w:t xml:space="preserve">от 03.08.2011 </w:t>
            </w:r>
            <w:hyperlink r:id="rId280" w:history="1">
              <w:r>
                <w:rPr>
                  <w:color w:val="0000FF"/>
                </w:rPr>
                <w:t>N 271-п</w:t>
              </w:r>
            </w:hyperlink>
            <w:r>
              <w:rPr>
                <w:color w:val="392C69"/>
              </w:rPr>
              <w:t xml:space="preserve">, от 28.11.2011 </w:t>
            </w:r>
            <w:hyperlink r:id="rId281" w:history="1">
              <w:r>
                <w:rPr>
                  <w:color w:val="0000FF"/>
                </w:rPr>
                <w:t>N 432-п</w:t>
              </w:r>
            </w:hyperlink>
            <w:r>
              <w:rPr>
                <w:color w:val="392C69"/>
              </w:rPr>
              <w:t xml:space="preserve">, от 31.10.2012 </w:t>
            </w:r>
            <w:hyperlink r:id="rId282" w:history="1">
              <w:r>
                <w:rPr>
                  <w:color w:val="0000FF"/>
                </w:rPr>
                <w:t>N 431-п</w:t>
              </w:r>
            </w:hyperlink>
            <w:r>
              <w:rPr>
                <w:color w:val="392C69"/>
              </w:rPr>
              <w:t>,</w:t>
            </w:r>
          </w:p>
          <w:p w:rsidR="00BE34C6" w:rsidRDefault="00BE34C6">
            <w:pPr>
              <w:pStyle w:val="ConsPlusNormal"/>
              <w:jc w:val="center"/>
              <w:rPr>
                <w:color w:val="392C69"/>
              </w:rPr>
            </w:pPr>
            <w:r>
              <w:rPr>
                <w:color w:val="392C69"/>
              </w:rPr>
              <w:t xml:space="preserve">от 11.12.2013 </w:t>
            </w:r>
            <w:hyperlink r:id="rId283" w:history="1">
              <w:r>
                <w:rPr>
                  <w:color w:val="0000FF"/>
                </w:rPr>
                <w:t>N 510-п</w:t>
              </w:r>
            </w:hyperlink>
            <w:r>
              <w:rPr>
                <w:color w:val="392C69"/>
              </w:rPr>
              <w:t xml:space="preserve">, от 15.10.2014 </w:t>
            </w:r>
            <w:hyperlink r:id="rId284" w:history="1">
              <w:r>
                <w:rPr>
                  <w:color w:val="0000FF"/>
                </w:rPr>
                <w:t>N 421-п</w:t>
              </w:r>
            </w:hyperlink>
            <w:r>
              <w:rPr>
                <w:color w:val="392C69"/>
              </w:rPr>
              <w:t xml:space="preserve">, от 15.01.2018 </w:t>
            </w:r>
            <w:hyperlink r:id="rId285" w:history="1">
              <w:r>
                <w:rPr>
                  <w:color w:val="0000FF"/>
                </w:rPr>
                <w:t>N 11-п</w:t>
              </w:r>
            </w:hyperlink>
            <w:r>
              <w:rPr>
                <w:color w:val="392C69"/>
              </w:rPr>
              <w:t>,</w:t>
            </w:r>
          </w:p>
          <w:p w:rsidR="00BE34C6" w:rsidRDefault="00BE34C6">
            <w:pPr>
              <w:pStyle w:val="ConsPlusNormal"/>
              <w:jc w:val="center"/>
              <w:rPr>
                <w:color w:val="392C69"/>
              </w:rPr>
            </w:pPr>
            <w:r>
              <w:rPr>
                <w:color w:val="392C69"/>
              </w:rPr>
              <w:t xml:space="preserve">от 13.12.2018 </w:t>
            </w:r>
            <w:hyperlink r:id="rId286" w:history="1">
              <w:r>
                <w:rPr>
                  <w:color w:val="0000FF"/>
                </w:rPr>
                <w:t>N 369-п</w:t>
              </w:r>
            </w:hyperlink>
            <w:r>
              <w:rPr>
                <w:color w:val="392C69"/>
              </w:rPr>
              <w:t xml:space="preserve">, от 04.11.2019 </w:t>
            </w:r>
            <w:hyperlink r:id="rId287" w:history="1">
              <w:r>
                <w:rPr>
                  <w:color w:val="0000FF"/>
                </w:rPr>
                <w:t>N 427-п</w:t>
              </w:r>
            </w:hyperlink>
            <w:r>
              <w:rPr>
                <w:color w:val="392C69"/>
              </w:rPr>
              <w:t xml:space="preserve">, от 16.10.2020 </w:t>
            </w:r>
            <w:hyperlink r:id="rId288" w:history="1">
              <w:r>
                <w:rPr>
                  <w:color w:val="0000FF"/>
                </w:rPr>
                <w:t>N 510-п</w:t>
              </w:r>
            </w:hyperlink>
            <w:r>
              <w:rPr>
                <w:color w:val="392C69"/>
              </w:rPr>
              <w:t>,</w:t>
            </w:r>
          </w:p>
          <w:p w:rsidR="00BE34C6" w:rsidRDefault="00BE34C6">
            <w:pPr>
              <w:pStyle w:val="ConsPlusNormal"/>
              <w:jc w:val="center"/>
              <w:rPr>
                <w:color w:val="392C69"/>
              </w:rPr>
            </w:pPr>
            <w:r>
              <w:rPr>
                <w:color w:val="392C69"/>
              </w:rPr>
              <w:t xml:space="preserve">от 11.11.2021 </w:t>
            </w:r>
            <w:hyperlink r:id="rId289" w:history="1">
              <w:r>
                <w:rPr>
                  <w:color w:val="0000FF"/>
                </w:rPr>
                <w:t>N 522-п</w:t>
              </w:r>
            </w:hyperlink>
            <w:r>
              <w:rPr>
                <w:color w:val="392C69"/>
              </w:rPr>
              <w:t xml:space="preserve">, от 28.04.2022 </w:t>
            </w:r>
            <w:hyperlink r:id="rId290" w:history="1">
              <w:r>
                <w:rPr>
                  <w:color w:val="0000FF"/>
                </w:rPr>
                <w:t>N 188-п</w:t>
              </w:r>
            </w:hyperlink>
            <w:r>
              <w:rPr>
                <w:color w:val="392C69"/>
              </w:rPr>
              <w:t xml:space="preserve">, от 17.11.2022 </w:t>
            </w:r>
            <w:hyperlink r:id="rId291" w:history="1">
              <w:r>
                <w:rPr>
                  <w:color w:val="0000FF"/>
                </w:rPr>
                <w:t>N 672-п</w:t>
              </w:r>
            </w:hyperlink>
            <w:r>
              <w:rPr>
                <w:color w:val="392C69"/>
              </w:rPr>
              <w:t>,</w:t>
            </w:r>
          </w:p>
          <w:p w:rsidR="00BE34C6" w:rsidRDefault="00BE34C6">
            <w:pPr>
              <w:pStyle w:val="ConsPlusNormal"/>
              <w:jc w:val="center"/>
              <w:rPr>
                <w:color w:val="392C69"/>
              </w:rPr>
            </w:pPr>
            <w:r>
              <w:rPr>
                <w:color w:val="392C69"/>
              </w:rPr>
              <w:t xml:space="preserve">от 15.09.2023 </w:t>
            </w:r>
            <w:hyperlink r:id="rId292" w:history="1">
              <w:r>
                <w:rPr>
                  <w:color w:val="0000FF"/>
                </w:rPr>
                <w:t>N 447-п</w:t>
              </w:r>
            </w:hyperlink>
            <w:r>
              <w:rPr>
                <w:color w:val="392C69"/>
              </w:rPr>
              <w:t xml:space="preserve">, от 05.10.2023 </w:t>
            </w:r>
            <w:hyperlink r:id="rId293" w:history="1">
              <w:r>
                <w:rPr>
                  <w:color w:val="0000FF"/>
                </w:rPr>
                <w:t>N 472-п</w:t>
              </w:r>
            </w:hyperlink>
            <w:r>
              <w:rPr>
                <w:color w:val="392C69"/>
              </w:rPr>
              <w:t xml:space="preserve">, от 16.09.2024 </w:t>
            </w:r>
            <w:hyperlink r:id="rId294" w:history="1">
              <w:r>
                <w:rPr>
                  <w:color w:val="0000FF"/>
                </w:rPr>
                <w:t>N 405-п</w:t>
              </w:r>
            </w:hyperlink>
            <w:r>
              <w:rPr>
                <w:color w:val="392C69"/>
              </w:rPr>
              <w:t>,</w:t>
            </w:r>
          </w:p>
          <w:p w:rsidR="00BE34C6" w:rsidRDefault="00BE34C6">
            <w:pPr>
              <w:pStyle w:val="ConsPlusNormal"/>
              <w:jc w:val="center"/>
              <w:rPr>
                <w:color w:val="392C69"/>
              </w:rPr>
            </w:pPr>
            <w:r>
              <w:rPr>
                <w:color w:val="392C69"/>
              </w:rPr>
              <w:t xml:space="preserve">от 06.11.2024 </w:t>
            </w:r>
            <w:hyperlink r:id="rId295" w:history="1">
              <w:r>
                <w:rPr>
                  <w:color w:val="0000FF"/>
                </w:rPr>
                <w:t>N 527-п</w:t>
              </w:r>
            </w:hyperlink>
            <w:r>
              <w:rPr>
                <w:color w:val="392C69"/>
              </w:rPr>
              <w:t xml:space="preserve">, от 31.01.2025 </w:t>
            </w:r>
            <w:hyperlink r:id="rId296" w:history="1">
              <w:r>
                <w:rPr>
                  <w:color w:val="0000FF"/>
                </w:rPr>
                <w:t>N 24-п</w:t>
              </w:r>
            </w:hyperlink>
            <w:r>
              <w:rPr>
                <w:color w:val="392C69"/>
              </w:rPr>
              <w:t xml:space="preserve">, от 17.07.2025 </w:t>
            </w:r>
            <w:hyperlink r:id="rId297" w:history="1">
              <w:r>
                <w:rPr>
                  <w:color w:val="0000FF"/>
                </w:rPr>
                <w:t>N 289-п</w:t>
              </w:r>
            </w:hyperlink>
            <w:r>
              <w:rPr>
                <w:color w:val="392C69"/>
              </w:rPr>
              <w:t>,</w:t>
            </w:r>
          </w:p>
          <w:p w:rsidR="00BE34C6" w:rsidRDefault="00BE34C6">
            <w:pPr>
              <w:pStyle w:val="ConsPlusNormal"/>
              <w:jc w:val="center"/>
              <w:rPr>
                <w:color w:val="392C69"/>
              </w:rPr>
            </w:pPr>
            <w:r>
              <w:rPr>
                <w:color w:val="392C69"/>
              </w:rPr>
              <w:t xml:space="preserve">от 22.10.2025 </w:t>
            </w:r>
            <w:hyperlink r:id="rId298" w:history="1">
              <w:r>
                <w:rPr>
                  <w:color w:val="0000FF"/>
                </w:rPr>
                <w:t>N 420-п</w:t>
              </w:r>
            </w:hyperlink>
            <w:r>
              <w:rPr>
                <w:color w:val="392C69"/>
              </w:rPr>
              <w:t>)</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p w:rsidR="00BE34C6" w:rsidRDefault="00BE34C6">
      <w:pPr>
        <w:pStyle w:val="ConsPlusNormal"/>
        <w:jc w:val="center"/>
        <w:outlineLvl w:val="1"/>
        <w:rPr>
          <w:b/>
          <w:bCs/>
        </w:rPr>
      </w:pPr>
      <w:r>
        <w:rPr>
          <w:b/>
          <w:bCs/>
        </w:rPr>
        <w:t>1. Общие положения</w:t>
      </w:r>
    </w:p>
    <w:p w:rsidR="00BE34C6" w:rsidRDefault="00BE34C6">
      <w:pPr>
        <w:pStyle w:val="ConsPlusNormal"/>
        <w:ind w:firstLine="540"/>
        <w:jc w:val="both"/>
      </w:pPr>
    </w:p>
    <w:p w:rsidR="00BE34C6" w:rsidRDefault="00BE34C6">
      <w:pPr>
        <w:pStyle w:val="ConsPlusNormal"/>
        <w:ind w:firstLine="540"/>
        <w:jc w:val="both"/>
      </w:pPr>
      <w:r>
        <w:t xml:space="preserve">1.1. Настоящее Типовое положение об оплате труда работников областного государственного </w:t>
      </w:r>
      <w:r>
        <w:lastRenderedPageBreak/>
        <w:t xml:space="preserve">учреждения по обеспечению деятельности территориальных органов социальной защиты населения (далее - учреждение, Положение) разработано в соответствии с Трудовым </w:t>
      </w:r>
      <w:hyperlink r:id="rId299" w:history="1">
        <w:r>
          <w:rPr>
            <w:color w:val="0000FF"/>
          </w:rPr>
          <w:t>кодексом</w:t>
        </w:r>
      </w:hyperlink>
      <w:r>
        <w:t xml:space="preserve"> Российской Федерации, </w:t>
      </w:r>
      <w:hyperlink r:id="rId300" w:history="1">
        <w:r>
          <w:rPr>
            <w:color w:val="0000FF"/>
          </w:rPr>
          <w:t>постановлением</w:t>
        </w:r>
      </w:hyperlink>
      <w:r>
        <w:t xml:space="preserve"> Правительства Ивановской области от 30.10.2008 N 285-п "О системах оплаты труда работников государственных учреждений Ивановской области и органов государственной власти Ивановской области", в целях установления системы оплаты труда работников учреждения, обеспечения их материальной заинтересованности в конечных результатах труда.</w:t>
      </w:r>
    </w:p>
    <w:p w:rsidR="00BE34C6" w:rsidRDefault="00BE34C6">
      <w:pPr>
        <w:pStyle w:val="ConsPlusNormal"/>
        <w:spacing w:before="220"/>
        <w:ind w:firstLine="540"/>
        <w:jc w:val="both"/>
      </w:pPr>
      <w:r>
        <w:t>1.2. Система оплаты труда работников учреждения устанавливается с учетом:</w:t>
      </w:r>
    </w:p>
    <w:p w:rsidR="00BE34C6" w:rsidRDefault="00BE34C6">
      <w:pPr>
        <w:pStyle w:val="ConsPlusNormal"/>
        <w:spacing w:before="220"/>
        <w:ind w:firstLine="540"/>
        <w:jc w:val="both"/>
      </w:pPr>
      <w:r>
        <w:t>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rsidR="00BE34C6" w:rsidRDefault="00BE34C6">
      <w:pPr>
        <w:pStyle w:val="ConsPlusNormal"/>
        <w:jc w:val="both"/>
      </w:pPr>
      <w:r>
        <w:t xml:space="preserve">(в ред. </w:t>
      </w:r>
      <w:hyperlink r:id="rId301" w:history="1">
        <w:r>
          <w:rPr>
            <w:color w:val="0000FF"/>
          </w:rPr>
          <w:t>Постановления</w:t>
        </w:r>
      </w:hyperlink>
      <w:r>
        <w:t xml:space="preserve"> Правительства Ивановской области от 15.10.2014 N 421-п)</w:t>
      </w:r>
    </w:p>
    <w:p w:rsidR="00BE34C6" w:rsidRDefault="00BE34C6">
      <w:pPr>
        <w:pStyle w:val="ConsPlusNormal"/>
        <w:spacing w:before="220"/>
        <w:ind w:firstLine="540"/>
        <w:jc w:val="both"/>
      </w:pPr>
      <w:r>
        <w:t xml:space="preserve">абзац утратил силу. - </w:t>
      </w:r>
      <w:hyperlink r:id="rId302" w:history="1">
        <w:r>
          <w:rPr>
            <w:color w:val="0000FF"/>
          </w:rPr>
          <w:t>Постановление</w:t>
        </w:r>
      </w:hyperlink>
      <w:r>
        <w:t xml:space="preserve"> Правительства Ивановской области от 15.10.2014 N 421-п;</w:t>
      </w:r>
    </w:p>
    <w:p w:rsidR="00BE34C6" w:rsidRDefault="00BE34C6">
      <w:pPr>
        <w:pStyle w:val="ConsPlusNormal"/>
        <w:spacing w:before="220"/>
        <w:ind w:firstLine="540"/>
        <w:jc w:val="both"/>
      </w:pPr>
      <w:r>
        <w:t>государственных гарантий по оплате труда;</w:t>
      </w:r>
    </w:p>
    <w:p w:rsidR="00BE34C6" w:rsidRDefault="00BE34C6">
      <w:pPr>
        <w:pStyle w:val="ConsPlusNormal"/>
        <w:spacing w:before="220"/>
        <w:ind w:firstLine="540"/>
        <w:jc w:val="both"/>
      </w:pPr>
      <w:r>
        <w:t>перечня видов выплат компенсационного характера в государственных учреждениях Ивановской области;</w:t>
      </w:r>
    </w:p>
    <w:p w:rsidR="00BE34C6" w:rsidRDefault="00BE34C6">
      <w:pPr>
        <w:pStyle w:val="ConsPlusNormal"/>
        <w:spacing w:before="220"/>
        <w:ind w:firstLine="540"/>
        <w:jc w:val="both"/>
      </w:pPr>
      <w:r>
        <w:t>перечня видов выплат стимулирующего характера в государственных учреждениях Ивановской области;</w:t>
      </w:r>
    </w:p>
    <w:p w:rsidR="00BE34C6" w:rsidRDefault="00BE34C6">
      <w:pPr>
        <w:pStyle w:val="ConsPlusNormal"/>
        <w:spacing w:before="220"/>
        <w:ind w:firstLine="540"/>
        <w:jc w:val="both"/>
      </w:pPr>
      <w:r>
        <w:t>рекомендаций Российской трехсторонней комиссии по регулированию социально-трудовых отношений;</w:t>
      </w:r>
    </w:p>
    <w:p w:rsidR="00BE34C6" w:rsidRDefault="00BE34C6">
      <w:pPr>
        <w:pStyle w:val="ConsPlusNormal"/>
        <w:spacing w:before="220"/>
        <w:ind w:firstLine="540"/>
        <w:jc w:val="both"/>
      </w:pPr>
      <w:r>
        <w:t>мнения представительного органа работников.</w:t>
      </w:r>
    </w:p>
    <w:p w:rsidR="00BE34C6" w:rsidRDefault="00BE34C6">
      <w:pPr>
        <w:pStyle w:val="ConsPlusNormal"/>
        <w:spacing w:before="220"/>
        <w:ind w:firstLine="540"/>
        <w:jc w:val="both"/>
      </w:pPr>
      <w:r>
        <w:t>В учреждении в соответствии с настоящим Положением принимается положение об оплате труда работников учреждения с учетом мнения представительного органа работников.</w:t>
      </w:r>
    </w:p>
    <w:p w:rsidR="00BE34C6" w:rsidRDefault="00BE34C6">
      <w:pPr>
        <w:pStyle w:val="ConsPlusNormal"/>
        <w:spacing w:before="220"/>
        <w:ind w:firstLine="540"/>
        <w:jc w:val="both"/>
      </w:pPr>
      <w:r>
        <w:t>1.3. Условия оплаты труда, включая размер оклада (должностного оклада) работника, выплаты компенсационного и стимулирующего характера и иные выплаты, являются обязательными для включения в трудовой договор с работником.</w:t>
      </w:r>
    </w:p>
    <w:p w:rsidR="00BE34C6" w:rsidRDefault="00BE34C6">
      <w:pPr>
        <w:pStyle w:val="ConsPlusNormal"/>
        <w:spacing w:before="220"/>
        <w:ind w:firstLine="540"/>
        <w:jc w:val="both"/>
      </w:pPr>
      <w:r>
        <w:t>1.4. Оплата труда лиц, работающих по совместительству, а также на условиях неполного рабочего времени, производится:</w:t>
      </w:r>
    </w:p>
    <w:p w:rsidR="00BE34C6" w:rsidRDefault="00BE34C6">
      <w:pPr>
        <w:pStyle w:val="ConsPlusNormal"/>
        <w:spacing w:before="220"/>
        <w:ind w:firstLine="540"/>
        <w:jc w:val="both"/>
      </w:pPr>
      <w:r>
        <w:t>по совместительству - пропорционально отработанному времени в зависимости от выработки либо на других условиях, определенных трудовым договором;</w:t>
      </w:r>
    </w:p>
    <w:p w:rsidR="00BE34C6" w:rsidRDefault="00BE34C6">
      <w:pPr>
        <w:pStyle w:val="ConsPlusNormal"/>
        <w:spacing w:before="220"/>
        <w:ind w:firstLine="540"/>
        <w:jc w:val="both"/>
      </w:pPr>
      <w:r>
        <w:t>на условиях неполного рабочего времени - пропорционально отработанному времени или в зависимости от выполненного объема работ.</w:t>
      </w:r>
    </w:p>
    <w:p w:rsidR="00BE34C6" w:rsidRDefault="00BE34C6">
      <w:pPr>
        <w:pStyle w:val="ConsPlusNormal"/>
        <w:spacing w:before="220"/>
        <w:ind w:firstLine="540"/>
        <w:jc w:val="both"/>
      </w:pPr>
      <w: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BE34C6" w:rsidRDefault="00BE34C6">
      <w:pPr>
        <w:pStyle w:val="ConsPlusNormal"/>
        <w:spacing w:before="220"/>
        <w:ind w:firstLine="540"/>
        <w:jc w:val="both"/>
      </w:pPr>
      <w:r>
        <w:t>1.5. Заработная плата работника предельным размером не ограничивается.</w:t>
      </w:r>
    </w:p>
    <w:p w:rsidR="00BE34C6" w:rsidRDefault="00BE34C6">
      <w:pPr>
        <w:pStyle w:val="ConsPlusNormal"/>
        <w:spacing w:before="220"/>
        <w:ind w:firstLine="540"/>
        <w:jc w:val="both"/>
      </w:pPr>
      <w:r>
        <w:t xml:space="preserve">1.6. Утратил силу. - </w:t>
      </w:r>
      <w:hyperlink r:id="rId303" w:history="1">
        <w:r>
          <w:rPr>
            <w:color w:val="0000FF"/>
          </w:rPr>
          <w:t>Постановление</w:t>
        </w:r>
      </w:hyperlink>
      <w:r>
        <w:t xml:space="preserve"> Правительства Ивановской области от 17.07.2025 N 289-п.</w:t>
      </w:r>
    </w:p>
    <w:p w:rsidR="00BE34C6" w:rsidRDefault="00BE34C6">
      <w:pPr>
        <w:pStyle w:val="ConsPlusNormal"/>
        <w:spacing w:before="220"/>
        <w:ind w:firstLine="540"/>
        <w:jc w:val="both"/>
      </w:pPr>
      <w:r>
        <w:t>1.7. Фонд оплаты труда работников государственного казенного учреждения Ивановской области формируется на календарный год исходя из объема соответствующих лимитов бюджетных обязательств областного бюджета.</w:t>
      </w:r>
    </w:p>
    <w:p w:rsidR="00BE34C6" w:rsidRDefault="00BE34C6">
      <w:pPr>
        <w:pStyle w:val="ConsPlusNormal"/>
        <w:spacing w:before="220"/>
        <w:ind w:firstLine="540"/>
        <w:jc w:val="both"/>
      </w:pPr>
      <w:r>
        <w:lastRenderedPageBreak/>
        <w:t xml:space="preserve">Абзац утратил силу. - </w:t>
      </w:r>
      <w:hyperlink r:id="rId304" w:history="1">
        <w:r>
          <w:rPr>
            <w:color w:val="0000FF"/>
          </w:rPr>
          <w:t>Постановление</w:t>
        </w:r>
      </w:hyperlink>
      <w:r>
        <w:t xml:space="preserve"> Правительства Ивановской области от 16.10.2020 N 510-п.</w:t>
      </w:r>
    </w:p>
    <w:p w:rsidR="00BE34C6" w:rsidRDefault="00BE34C6">
      <w:pPr>
        <w:pStyle w:val="ConsPlusNormal"/>
        <w:spacing w:before="220"/>
        <w:ind w:firstLine="540"/>
        <w:jc w:val="both"/>
      </w:pPr>
      <w:r>
        <w:t>Расходы на оплату труда работников государственного казенного учреждения Ивановской области производятся с учетом предельной доли расходов на оплату труда административно-управленческого и вспомогательного персонала не более 40 процентов фонда оплаты труда.</w:t>
      </w:r>
    </w:p>
    <w:p w:rsidR="00BE34C6" w:rsidRDefault="00BE34C6">
      <w:pPr>
        <w:pStyle w:val="ConsPlusNormal"/>
        <w:spacing w:before="220"/>
        <w:ind w:firstLine="540"/>
        <w:jc w:val="both"/>
      </w:pPr>
      <w:r>
        <w:t>Основной персонал государственного казенного учреждения Ивановской области - работники государственного казенного учреждения Ивановской области, непосредственно оказывающие услуги (выполняющие работы), направленные на достижение определенных уставом государственного казенного учреждения Ивановской области целей деятельности этого учреждения, а также их непосредственные руководители.</w:t>
      </w:r>
    </w:p>
    <w:p w:rsidR="00BE34C6" w:rsidRDefault="00BE34C6">
      <w:pPr>
        <w:pStyle w:val="ConsPlusNormal"/>
        <w:jc w:val="both"/>
      </w:pPr>
      <w:r>
        <w:t xml:space="preserve">(абзац введен </w:t>
      </w:r>
      <w:hyperlink r:id="rId305" w:history="1">
        <w:r>
          <w:rPr>
            <w:color w:val="0000FF"/>
          </w:rPr>
          <w:t>Постановлением</w:t>
        </w:r>
      </w:hyperlink>
      <w:r>
        <w:t xml:space="preserve"> Правительства Ивановской области от 15.10.2014 N 421-п)</w:t>
      </w:r>
    </w:p>
    <w:p w:rsidR="00BE34C6" w:rsidRDefault="00BE34C6">
      <w:pPr>
        <w:pStyle w:val="ConsPlusNormal"/>
        <w:spacing w:before="220"/>
        <w:ind w:firstLine="540"/>
        <w:jc w:val="both"/>
      </w:pPr>
      <w:r>
        <w:t>Вспомогательный персонал государственного казенного учреждения Ивановской области - работники государственного казенного учреждения Ивановской области, создающие условия для оказания услуг (выполнения работ), направленных на достижение определенных уставом государственного казенного учреждения Ивановской области целей деятельности этого учреждения, включая обслуживание зданий и оборудования.</w:t>
      </w:r>
    </w:p>
    <w:p w:rsidR="00BE34C6" w:rsidRDefault="00BE34C6">
      <w:pPr>
        <w:pStyle w:val="ConsPlusNormal"/>
        <w:jc w:val="both"/>
      </w:pPr>
      <w:r>
        <w:t xml:space="preserve">(абзац введен </w:t>
      </w:r>
      <w:hyperlink r:id="rId306" w:history="1">
        <w:r>
          <w:rPr>
            <w:color w:val="0000FF"/>
          </w:rPr>
          <w:t>Постановлением</w:t>
        </w:r>
      </w:hyperlink>
      <w:r>
        <w:t xml:space="preserve"> Правительства Ивановской области от 15.10.2014 N 421-п)</w:t>
      </w:r>
    </w:p>
    <w:p w:rsidR="00BE34C6" w:rsidRDefault="00BE34C6">
      <w:pPr>
        <w:pStyle w:val="ConsPlusNormal"/>
        <w:spacing w:before="220"/>
        <w:ind w:firstLine="540"/>
        <w:jc w:val="both"/>
      </w:pPr>
      <w:r>
        <w:t>Административно-управленческий персонал государственного казенного учреждения Ивановской области - работники государственного казенного учреждения Ивановской области, занятые управлением (организацией) оказания услуг (выполнения работ), а также работники государственного казенного учреждения Ивановской области, выполняющие административные функции, необходимые для обеспечения деятельности государственного казенного учреждения Ивановской области.</w:t>
      </w:r>
    </w:p>
    <w:p w:rsidR="00BE34C6" w:rsidRDefault="00BE34C6">
      <w:pPr>
        <w:pStyle w:val="ConsPlusNormal"/>
        <w:jc w:val="both"/>
      </w:pPr>
      <w:r>
        <w:t xml:space="preserve">(абзац введен </w:t>
      </w:r>
      <w:hyperlink r:id="rId307" w:history="1">
        <w:r>
          <w:rPr>
            <w:color w:val="0000FF"/>
          </w:rPr>
          <w:t>Постановлением</w:t>
        </w:r>
      </w:hyperlink>
      <w:r>
        <w:t xml:space="preserve"> Правительства Ивановской области от 15.10.2014 N 421-п)</w:t>
      </w:r>
    </w:p>
    <w:p w:rsidR="00BE34C6" w:rsidRDefault="00BE34C6">
      <w:pPr>
        <w:pStyle w:val="ConsPlusNormal"/>
        <w:jc w:val="both"/>
      </w:pPr>
      <w:r>
        <w:t xml:space="preserve">(п. 1.7 введен </w:t>
      </w:r>
      <w:hyperlink r:id="rId308" w:history="1">
        <w:r>
          <w:rPr>
            <w:color w:val="0000FF"/>
          </w:rPr>
          <w:t>Постановлением</w:t>
        </w:r>
      </w:hyperlink>
      <w:r>
        <w:t xml:space="preserve"> Правительства Ивановской области от 11.12.2013 N 510-п)</w:t>
      </w:r>
    </w:p>
    <w:p w:rsidR="00BE34C6" w:rsidRDefault="00BE34C6">
      <w:pPr>
        <w:pStyle w:val="ConsPlusNormal"/>
        <w:ind w:firstLine="540"/>
        <w:jc w:val="both"/>
      </w:pPr>
    </w:p>
    <w:p w:rsidR="00BE34C6" w:rsidRDefault="00BE34C6">
      <w:pPr>
        <w:pStyle w:val="ConsPlusNormal"/>
        <w:jc w:val="center"/>
        <w:outlineLvl w:val="1"/>
        <w:rPr>
          <w:b/>
          <w:bCs/>
        </w:rPr>
      </w:pPr>
      <w:r>
        <w:rPr>
          <w:b/>
          <w:bCs/>
        </w:rPr>
        <w:t>2. Порядок и условия оплаты труда</w:t>
      </w:r>
    </w:p>
    <w:p w:rsidR="00BE34C6" w:rsidRDefault="00BE34C6">
      <w:pPr>
        <w:pStyle w:val="ConsPlusNormal"/>
        <w:ind w:firstLine="540"/>
        <w:jc w:val="both"/>
      </w:pPr>
    </w:p>
    <w:p w:rsidR="00BE34C6" w:rsidRDefault="00BE34C6">
      <w:pPr>
        <w:pStyle w:val="ConsPlusNormal"/>
        <w:ind w:firstLine="540"/>
        <w:jc w:val="both"/>
      </w:pPr>
      <w:r>
        <w:t>2.1. Определение порядка и условий оплаты труда работников учреждения основано на следующих принципах:</w:t>
      </w:r>
    </w:p>
    <w:p w:rsidR="00BE34C6" w:rsidRDefault="00BE34C6">
      <w:pPr>
        <w:pStyle w:val="ConsPlusNormal"/>
        <w:spacing w:before="220"/>
        <w:ind w:firstLine="540"/>
        <w:jc w:val="both"/>
      </w:pPr>
      <w:r>
        <w:t xml:space="preserve">- соблюдение гарантий, установленных Трудовым </w:t>
      </w:r>
      <w:hyperlink r:id="rId309" w:history="1">
        <w:r>
          <w:rPr>
            <w:color w:val="0000FF"/>
          </w:rPr>
          <w:t>кодексом</w:t>
        </w:r>
      </w:hyperlink>
      <w:r>
        <w:t xml:space="preserve"> Российской Федерации, федеральными законами и иными нормативными правовыми актами Российской Федерации и Ивановской области;</w:t>
      </w:r>
    </w:p>
    <w:p w:rsidR="00BE34C6" w:rsidRDefault="00BE34C6">
      <w:pPr>
        <w:pStyle w:val="ConsPlusNormal"/>
        <w:spacing w:before="220"/>
        <w:ind w:firstLine="540"/>
        <w:jc w:val="both"/>
      </w:pPr>
      <w:r>
        <w:t>-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w:t>
      </w:r>
    </w:p>
    <w:p w:rsidR="00BE34C6" w:rsidRDefault="00BE34C6">
      <w:pPr>
        <w:pStyle w:val="ConsPlusNormal"/>
        <w:spacing w:before="220"/>
        <w:ind w:firstLine="540"/>
        <w:jc w:val="both"/>
      </w:pPr>
      <w:r>
        <w:t>- обеспечение повышения уровня реального содержания заработной платы работников.</w:t>
      </w:r>
    </w:p>
    <w:p w:rsidR="00BE34C6" w:rsidRDefault="00BE34C6">
      <w:pPr>
        <w:pStyle w:val="ConsPlusNormal"/>
        <w:spacing w:before="220"/>
        <w:ind w:firstLine="540"/>
        <w:jc w:val="both"/>
      </w:pPr>
      <w:r>
        <w:t>2.2. Заработная плата работников учреждения определяется на основе:</w:t>
      </w:r>
    </w:p>
    <w:p w:rsidR="00BE34C6" w:rsidRDefault="00BE34C6">
      <w:pPr>
        <w:pStyle w:val="ConsPlusNormal"/>
        <w:spacing w:before="220"/>
        <w:ind w:firstLine="540"/>
        <w:jc w:val="both"/>
      </w:pPr>
      <w:r>
        <w:t>- отнесения должностей рабочих и служащих к соответствующим профессиональным квалификационным группам и квалификационным уровням в составе профессиональных групп (далее - ПКГ) в соответствии с федеральным законодательством;</w:t>
      </w:r>
    </w:p>
    <w:p w:rsidR="00BE34C6" w:rsidRDefault="00BE34C6">
      <w:pPr>
        <w:pStyle w:val="ConsPlusNormal"/>
        <w:spacing w:before="220"/>
        <w:ind w:firstLine="540"/>
        <w:jc w:val="both"/>
      </w:pPr>
      <w:r>
        <w:t xml:space="preserve">- установления минимальных </w:t>
      </w:r>
      <w:hyperlink w:anchor="Par2532" w:history="1">
        <w:r>
          <w:rPr>
            <w:color w:val="0000FF"/>
          </w:rPr>
          <w:t>окладов</w:t>
        </w:r>
      </w:hyperlink>
      <w:r>
        <w:t xml:space="preserve"> (минимальных должностных окладов) по квалификационным уровням в составе ПКГ работников, окладов (должностных окладов), с учетом повышающего коэффициента с целью стимулирования повышения профессиональной квалификации согласно приложению 1 к настоящему Положению;</w:t>
      </w:r>
    </w:p>
    <w:p w:rsidR="00BE34C6" w:rsidRDefault="00BE34C6">
      <w:pPr>
        <w:pStyle w:val="ConsPlusNormal"/>
        <w:spacing w:before="220"/>
        <w:ind w:firstLine="540"/>
        <w:jc w:val="both"/>
      </w:pPr>
      <w:r>
        <w:t>- установления выплат компенсационного характера;</w:t>
      </w:r>
    </w:p>
    <w:p w:rsidR="00BE34C6" w:rsidRDefault="00BE34C6">
      <w:pPr>
        <w:pStyle w:val="ConsPlusNormal"/>
        <w:spacing w:before="220"/>
        <w:ind w:firstLine="540"/>
        <w:jc w:val="both"/>
      </w:pPr>
      <w:r>
        <w:lastRenderedPageBreak/>
        <w:t>- установления выплат стимулирующего характера;</w:t>
      </w:r>
    </w:p>
    <w:p w:rsidR="00BE34C6" w:rsidRDefault="00BE34C6">
      <w:pPr>
        <w:pStyle w:val="ConsPlusNormal"/>
        <w:spacing w:before="220"/>
        <w:ind w:firstLine="540"/>
        <w:jc w:val="both"/>
      </w:pPr>
      <w:r>
        <w:t xml:space="preserve">- абзац утратил силу. - </w:t>
      </w:r>
      <w:hyperlink r:id="rId310" w:history="1">
        <w:r>
          <w:rPr>
            <w:color w:val="0000FF"/>
          </w:rPr>
          <w:t>Постановление</w:t>
        </w:r>
      </w:hyperlink>
      <w:r>
        <w:t xml:space="preserve"> Правительства Ивановской области от 17.07.2025 N 289-п.</w:t>
      </w:r>
    </w:p>
    <w:p w:rsidR="00BE34C6" w:rsidRDefault="00BE34C6">
      <w:pPr>
        <w:pStyle w:val="ConsPlusNormal"/>
        <w:spacing w:before="220"/>
        <w:ind w:firstLine="540"/>
        <w:jc w:val="both"/>
      </w:pPr>
      <w:r>
        <w:t xml:space="preserve">2.3. Минимальный должностной оклад работников по должностям, не включенным в профессиональные квалификационные группы, и повышающий коэффициент к минимальному должностному окладу по занимаемой должности устанавливаются согласно </w:t>
      </w:r>
      <w:hyperlink w:anchor="Par2703" w:history="1">
        <w:r>
          <w:rPr>
            <w:color w:val="0000FF"/>
          </w:rPr>
          <w:t>приложению 2</w:t>
        </w:r>
      </w:hyperlink>
      <w:r>
        <w:t xml:space="preserve"> к настоящему Положению и действуют до утверждения Министерством здравоохранения и социального развития Российской Федерации соответствующих ПКГ.</w:t>
      </w:r>
    </w:p>
    <w:p w:rsidR="00BE34C6" w:rsidRDefault="00BE34C6">
      <w:pPr>
        <w:pStyle w:val="ConsPlusNormal"/>
        <w:spacing w:before="220"/>
        <w:ind w:firstLine="540"/>
        <w:jc w:val="both"/>
      </w:pPr>
      <w:r>
        <w:t>2.4. Повышающий коэффициент к минимальному окладу (минимальному должностному окладу) по занимаемой должности (профессии) работника устанавливается в зависимости от предъявляемых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BE34C6" w:rsidRDefault="00BE34C6">
      <w:pPr>
        <w:pStyle w:val="ConsPlusNormal"/>
        <w:spacing w:before="220"/>
        <w:ind w:firstLine="540"/>
        <w:jc w:val="both"/>
      </w:pPr>
      <w:r>
        <w:t>2.5. Размер оклада (должностного оклада) работника определяется путем умножения минимального оклада (минимального должностного оклада) по соответствующей ПКГ на повышающий коэффициент по занимаемым должностям (профессиям).</w:t>
      </w:r>
    </w:p>
    <w:p w:rsidR="00BE34C6" w:rsidRDefault="00BE34C6">
      <w:pPr>
        <w:pStyle w:val="ConsPlusNormal"/>
        <w:spacing w:before="220"/>
        <w:ind w:firstLine="540"/>
        <w:jc w:val="both"/>
      </w:pPr>
      <w:r>
        <w:t>2.6. Выплаты компенсационного и стимулирующего характера устанавливаются к окладам (должностным окладам) работников по соответствующим ПКГ в процентах к окладам (должностным окладам), в абсолютных размерах или другим способом, если иное не установлено федеральными законами, указами Президента Российской Федерации, законами и иными нормативными правовыми актами Ивановской области.</w:t>
      </w:r>
    </w:p>
    <w:p w:rsidR="00BE34C6" w:rsidRDefault="00BE34C6">
      <w:pPr>
        <w:pStyle w:val="ConsPlusNormal"/>
        <w:spacing w:before="220"/>
        <w:ind w:firstLine="540"/>
        <w:jc w:val="both"/>
      </w:pPr>
      <w:r>
        <w:t>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с учетом разрабатываемых в учреждении показателей и критериев оценки эффективности труда работников.</w:t>
      </w:r>
    </w:p>
    <w:p w:rsidR="00BE34C6" w:rsidRDefault="00BE34C6">
      <w:pPr>
        <w:pStyle w:val="ConsPlusNormal"/>
        <w:jc w:val="both"/>
      </w:pPr>
      <w:r>
        <w:t xml:space="preserve">(в ред. </w:t>
      </w:r>
      <w:hyperlink r:id="rId311" w:history="1">
        <w:r>
          <w:rPr>
            <w:color w:val="0000FF"/>
          </w:rPr>
          <w:t>Постановления</w:t>
        </w:r>
      </w:hyperlink>
      <w:r>
        <w:t xml:space="preserve"> Правительства Ивановской области от 04.11.2019 N 427-п)</w:t>
      </w:r>
    </w:p>
    <w:p w:rsidR="00BE34C6" w:rsidRDefault="00BE34C6">
      <w:pPr>
        <w:pStyle w:val="ConsPlusNormal"/>
        <w:spacing w:before="220"/>
        <w:ind w:firstLine="540"/>
        <w:jc w:val="both"/>
      </w:pPr>
      <w:r>
        <w:t>Оценка эффективности труда работников учреждения для принятия решения об установлении им выплат стимулирующего характера осуществляется создаваемой в учреждении комиссией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BE34C6" w:rsidRDefault="00BE34C6">
      <w:pPr>
        <w:pStyle w:val="ConsPlusNormal"/>
        <w:jc w:val="both"/>
      </w:pPr>
      <w:r>
        <w:t xml:space="preserve">(абзац введен </w:t>
      </w:r>
      <w:hyperlink r:id="rId312" w:history="1">
        <w:r>
          <w:rPr>
            <w:color w:val="0000FF"/>
          </w:rPr>
          <w:t>Постановлением</w:t>
        </w:r>
      </w:hyperlink>
      <w:r>
        <w:t xml:space="preserve"> Правительства Ивановской области от 04.11.2019 N 427-п)</w:t>
      </w:r>
    </w:p>
    <w:p w:rsidR="00BE34C6" w:rsidRDefault="00BE34C6">
      <w:pPr>
        <w:pStyle w:val="ConsPlusNormal"/>
        <w:spacing w:before="220"/>
        <w:ind w:firstLine="540"/>
        <w:jc w:val="both"/>
      </w:pPr>
      <w:r>
        <w:t>2.7. Выплаты стимулирующего характера производятся в пределах бюджетных ассигнований, предусмотренных бюджетной сметой учреждения на оплату труда работников.</w:t>
      </w:r>
    </w:p>
    <w:p w:rsidR="00BE34C6" w:rsidRDefault="00BE34C6">
      <w:pPr>
        <w:pStyle w:val="ConsPlusNormal"/>
        <w:spacing w:before="220"/>
        <w:ind w:firstLine="540"/>
        <w:jc w:val="both"/>
      </w:pPr>
      <w:r>
        <w:t>При формировании перечня выплат стимулирующего характера для работников учреждения следует исходить из необходимости определения качественных и количественных показателей (критериев) для каждой конкретной выплаты стимулирующего характера, при достижении которых данные выплаты производятся.</w:t>
      </w:r>
    </w:p>
    <w:p w:rsidR="00BE34C6" w:rsidRDefault="00BE34C6">
      <w:pPr>
        <w:pStyle w:val="ConsPlusNormal"/>
        <w:spacing w:before="220"/>
        <w:ind w:firstLine="540"/>
        <w:jc w:val="both"/>
      </w:pPr>
      <w:r>
        <w:t>Размеры выплат стимулирующего характера могут устанавливаться как в абсолютном размере, так и в процентном отношении к окладу (должностному окладу).</w:t>
      </w:r>
    </w:p>
    <w:p w:rsidR="00BE34C6" w:rsidRDefault="00BE34C6">
      <w:pPr>
        <w:pStyle w:val="ConsPlusNormal"/>
        <w:spacing w:before="220"/>
        <w:ind w:firstLine="540"/>
        <w:jc w:val="both"/>
      </w:pPr>
      <w:bookmarkStart w:id="27" w:name="Par2375"/>
      <w:bookmarkEnd w:id="27"/>
      <w:r>
        <w:t>2.8. Работникам устанавливаются следующие виды выплат компенсационного характера:</w:t>
      </w:r>
    </w:p>
    <w:p w:rsidR="00BE34C6" w:rsidRDefault="00BE34C6">
      <w:pPr>
        <w:pStyle w:val="ConsPlusNormal"/>
        <w:spacing w:before="220"/>
        <w:ind w:firstLine="540"/>
        <w:jc w:val="both"/>
      </w:pPr>
      <w:r>
        <w:t>выплаты за работу в условиях, отклоняющихся от нормальных:</w:t>
      </w:r>
    </w:p>
    <w:p w:rsidR="00BE34C6" w:rsidRDefault="00BE34C6">
      <w:pPr>
        <w:pStyle w:val="ConsPlusNormal"/>
        <w:spacing w:before="220"/>
        <w:ind w:firstLine="540"/>
        <w:jc w:val="both"/>
      </w:pPr>
      <w:r>
        <w:t>- при выполнении работ различной квалификации,</w:t>
      </w:r>
    </w:p>
    <w:p w:rsidR="00BE34C6" w:rsidRDefault="00BE34C6">
      <w:pPr>
        <w:pStyle w:val="ConsPlusNormal"/>
        <w:spacing w:before="220"/>
        <w:ind w:firstLine="540"/>
        <w:jc w:val="both"/>
      </w:pPr>
      <w:r>
        <w:lastRenderedPageBreak/>
        <w:t>- при совмещении профессий (должностей), расширении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BE34C6" w:rsidRDefault="00BE34C6">
      <w:pPr>
        <w:pStyle w:val="ConsPlusNormal"/>
        <w:jc w:val="both"/>
      </w:pPr>
      <w:r>
        <w:t xml:space="preserve">(в ред. </w:t>
      </w:r>
      <w:hyperlink r:id="rId313" w:history="1">
        <w:r>
          <w:rPr>
            <w:color w:val="0000FF"/>
          </w:rPr>
          <w:t>Постановления</w:t>
        </w:r>
      </w:hyperlink>
      <w:r>
        <w:t xml:space="preserve"> Правительства Ивановской области от 17.07.2025 N 289-п)</w:t>
      </w:r>
    </w:p>
    <w:p w:rsidR="00BE34C6" w:rsidRDefault="00BE34C6">
      <w:pPr>
        <w:pStyle w:val="ConsPlusNormal"/>
        <w:spacing w:before="220"/>
        <w:ind w:firstLine="540"/>
        <w:jc w:val="both"/>
      </w:pPr>
      <w:r>
        <w:t>- за работу в ночное время,</w:t>
      </w:r>
    </w:p>
    <w:p w:rsidR="00BE34C6" w:rsidRDefault="00BE34C6">
      <w:pPr>
        <w:pStyle w:val="ConsPlusNormal"/>
        <w:spacing w:before="220"/>
        <w:ind w:firstLine="540"/>
        <w:jc w:val="both"/>
      </w:pPr>
      <w:r>
        <w:t>- за работу в выходные и нерабочие праздничные дни,</w:t>
      </w:r>
    </w:p>
    <w:p w:rsidR="00BE34C6" w:rsidRDefault="00BE34C6">
      <w:pPr>
        <w:pStyle w:val="ConsPlusNormal"/>
        <w:spacing w:before="220"/>
        <w:ind w:firstLine="540"/>
        <w:jc w:val="both"/>
      </w:pPr>
      <w:r>
        <w:t>- за сверхурочную работу;</w:t>
      </w:r>
    </w:p>
    <w:p w:rsidR="00BE34C6" w:rsidRDefault="00BE34C6">
      <w:pPr>
        <w:pStyle w:val="ConsPlusNormal"/>
        <w:spacing w:before="220"/>
        <w:ind w:firstLine="540"/>
        <w:jc w:val="both"/>
      </w:pPr>
      <w:r>
        <w:t>при выполнении работ в других условиях, отклоняющихся от нормальных;</w:t>
      </w:r>
    </w:p>
    <w:p w:rsidR="00BE34C6" w:rsidRDefault="00BE34C6">
      <w:pPr>
        <w:pStyle w:val="ConsPlusNormal"/>
        <w:spacing w:before="220"/>
        <w:ind w:firstLine="540"/>
        <w:jc w:val="both"/>
      </w:pPr>
      <w:r>
        <w:t>надбавки за работу со сведениями, составляющими государственную тайну, их засекречиванием и рассекречиванием, а также за работу с шифрами.</w:t>
      </w:r>
    </w:p>
    <w:p w:rsidR="00BE34C6" w:rsidRDefault="00BE34C6">
      <w:pPr>
        <w:pStyle w:val="ConsPlusNormal"/>
        <w:spacing w:before="220"/>
        <w:ind w:firstLine="540"/>
        <w:jc w:val="both"/>
      </w:pPr>
      <w:r>
        <w:t>2.8.1. Выплаты за работу в условиях, отклоняющихся от нормальных, производятся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учреждения, трудовым договором.</w:t>
      </w:r>
    </w:p>
    <w:p w:rsidR="00BE34C6" w:rsidRDefault="00BE34C6">
      <w:pPr>
        <w:pStyle w:val="ConsPlusNormal"/>
        <w:spacing w:before="220"/>
        <w:ind w:firstLine="540"/>
        <w:jc w:val="both"/>
      </w:pPr>
      <w:r>
        <w:t>2.8.1.1. 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BE34C6" w:rsidRDefault="00BE34C6">
      <w:pPr>
        <w:pStyle w:val="ConsPlusNormal"/>
        <w:spacing w:before="220"/>
        <w:ind w:firstLine="540"/>
        <w:jc w:val="both"/>
      </w:pPr>
      <w:r>
        <w:t>2.8.1.2.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BE34C6" w:rsidRDefault="00BE34C6">
      <w:pPr>
        <w:pStyle w:val="ConsPlusNormal"/>
        <w:spacing w:before="220"/>
        <w:ind w:firstLine="540"/>
        <w:jc w:val="both"/>
      </w:pPr>
      <w:r>
        <w:t xml:space="preserve">Размер доплаты в соответствии со </w:t>
      </w:r>
      <w:hyperlink r:id="rId314" w:history="1">
        <w:r>
          <w:rPr>
            <w:color w:val="0000FF"/>
          </w:rPr>
          <w:t>статьей 151</w:t>
        </w:r>
      </w:hyperlink>
      <w:r>
        <w:t xml:space="preserve"> Трудового кодекса Российской Федерации устанавливается по соглашению сторон трудового договора с учетом содержания и (или) объема дополнительной работы в пределах средств на оплату труда, предусмотренных в бюджетной смете учреждения.</w:t>
      </w:r>
    </w:p>
    <w:p w:rsidR="00BE34C6" w:rsidRDefault="00BE34C6">
      <w:pPr>
        <w:pStyle w:val="ConsPlusNormal"/>
        <w:jc w:val="both"/>
      </w:pPr>
      <w:r>
        <w:t xml:space="preserve">(в ред. </w:t>
      </w:r>
      <w:hyperlink r:id="rId315" w:history="1">
        <w:r>
          <w:rPr>
            <w:color w:val="0000FF"/>
          </w:rPr>
          <w:t>Постановления</w:t>
        </w:r>
      </w:hyperlink>
      <w:r>
        <w:t xml:space="preserve"> Правительства Ивановской области от 17.07.2025 N 289-п)</w:t>
      </w:r>
    </w:p>
    <w:p w:rsidR="00BE34C6" w:rsidRDefault="00BE34C6">
      <w:pPr>
        <w:pStyle w:val="ConsPlusNormal"/>
        <w:spacing w:before="220"/>
        <w:ind w:firstLine="540"/>
        <w:jc w:val="both"/>
      </w:pPr>
      <w:r>
        <w:t xml:space="preserve">Абзац утратил силу. - </w:t>
      </w:r>
      <w:hyperlink r:id="rId316" w:history="1">
        <w:r>
          <w:rPr>
            <w:color w:val="0000FF"/>
          </w:rPr>
          <w:t>Постановление</w:t>
        </w:r>
      </w:hyperlink>
      <w:r>
        <w:t xml:space="preserve"> Правительства Ивановской области от 17.07.2025 N 289-п.</w:t>
      </w:r>
    </w:p>
    <w:p w:rsidR="00BE34C6" w:rsidRDefault="00BE34C6">
      <w:pPr>
        <w:pStyle w:val="ConsPlusNormal"/>
        <w:spacing w:before="220"/>
        <w:ind w:firstLine="540"/>
        <w:jc w:val="both"/>
      </w:pPr>
      <w:r>
        <w:t>2.8.1.3. Каждый час работы в ночное время оплачивается работникам (кроме водителя автомобиля) в размере 35 процентов часовой ставки (части оклада (должностного оклада) за час работы) сверх оклада (должностного оклада).</w:t>
      </w:r>
    </w:p>
    <w:p w:rsidR="00BE34C6" w:rsidRDefault="00BE34C6">
      <w:pPr>
        <w:pStyle w:val="ConsPlusNormal"/>
        <w:spacing w:before="220"/>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учреждения, принимаемым с учетом мнения представительного органа работников, трудовым договором.</w:t>
      </w:r>
    </w:p>
    <w:p w:rsidR="00BE34C6" w:rsidRDefault="00BE34C6">
      <w:pPr>
        <w:pStyle w:val="ConsPlusNormal"/>
        <w:spacing w:before="220"/>
        <w:ind w:firstLine="540"/>
        <w:jc w:val="both"/>
      </w:pPr>
      <w:r>
        <w:t>Ночным считается время с 22 часов до 6 часов.</w:t>
      </w:r>
    </w:p>
    <w:p w:rsidR="00BE34C6" w:rsidRDefault="00BE34C6">
      <w:pPr>
        <w:pStyle w:val="ConsPlusNormal"/>
        <w:spacing w:before="220"/>
        <w:ind w:firstLine="540"/>
        <w:jc w:val="both"/>
      </w:pPr>
      <w:r>
        <w:t>Оплата за работу в выходной и (или) нерабочий праздничный день, если эта работа не компенсировалась предоставлением другого дня отдыха, включает наряду с тарифной частью заработной платы, исчисленной в размере не менее двойной дневной или часовой ставки (части оклада (должностного оклада) за день или час работы), все стимулирующие и компенсационные выплаты, предусмотренные установленной системой оплаты труда.</w:t>
      </w:r>
    </w:p>
    <w:p w:rsidR="00BE34C6" w:rsidRDefault="00BE34C6">
      <w:pPr>
        <w:pStyle w:val="ConsPlusNormal"/>
        <w:jc w:val="both"/>
      </w:pPr>
      <w:r>
        <w:t xml:space="preserve">(абзац введен </w:t>
      </w:r>
      <w:hyperlink r:id="rId317" w:history="1">
        <w:r>
          <w:rPr>
            <w:color w:val="0000FF"/>
          </w:rPr>
          <w:t>Постановлением</w:t>
        </w:r>
      </w:hyperlink>
      <w:r>
        <w:t xml:space="preserve"> Правительства Ивановской области от 16.10.2020 N 510-п)</w:t>
      </w:r>
    </w:p>
    <w:p w:rsidR="00BE34C6" w:rsidRDefault="00BE34C6">
      <w:pPr>
        <w:pStyle w:val="ConsPlusNormal"/>
        <w:spacing w:before="220"/>
        <w:ind w:firstLine="540"/>
        <w:jc w:val="both"/>
      </w:pPr>
      <w:r>
        <w:t xml:space="preserve">2.8.1.4. Выплата за выполнение работ в других условиях, отклоняющихся от нормальных, </w:t>
      </w:r>
      <w:r>
        <w:lastRenderedPageBreak/>
        <w:t>производится ежемесячно:</w:t>
      </w:r>
    </w:p>
    <w:p w:rsidR="00BE34C6" w:rsidRDefault="00BE34C6">
      <w:pPr>
        <w:pStyle w:val="ConsPlusNormal"/>
        <w:spacing w:before="220"/>
        <w:ind w:firstLine="540"/>
        <w:jc w:val="both"/>
      </w:pPr>
      <w:r>
        <w:t>водителям автомобиля - за ненормированный рабочий день - в размере 50 процентов оклада (должностного оклада);</w:t>
      </w:r>
    </w:p>
    <w:p w:rsidR="00BE34C6" w:rsidRDefault="00BE34C6">
      <w:pPr>
        <w:pStyle w:val="ConsPlusNormal"/>
        <w:spacing w:before="220"/>
        <w:ind w:firstLine="540"/>
        <w:jc w:val="both"/>
      </w:pPr>
      <w:r>
        <w:t>уборщикам служебных помещений - за ежедневное применение в работе хлорной извести и дезинфицирующих средств - в размере 10 процентов оклада (должностного оклада).</w:t>
      </w:r>
    </w:p>
    <w:p w:rsidR="00BE34C6" w:rsidRDefault="00BE34C6">
      <w:pPr>
        <w:pStyle w:val="ConsPlusNormal"/>
        <w:spacing w:before="220"/>
        <w:ind w:firstLine="540"/>
        <w:jc w:val="both"/>
      </w:pPr>
      <w:r>
        <w:t>2.8.2. Надбавки за работу со сведениями, составляющими государственную тайну, их засекречиванием и рассекречиванием, а также за работу с шифрами устанавливаются руководителю учреждения и руководителям филиалов учреждения в соответствии с федеральным законодательством.</w:t>
      </w:r>
    </w:p>
    <w:p w:rsidR="00BE34C6" w:rsidRDefault="00BE34C6">
      <w:pPr>
        <w:pStyle w:val="ConsPlusNormal"/>
        <w:spacing w:before="220"/>
        <w:ind w:firstLine="540"/>
        <w:jc w:val="both"/>
      </w:pPr>
      <w:r>
        <w:t xml:space="preserve">2.9. При начислении выплат компенсационного характера, предусмотренных </w:t>
      </w:r>
      <w:hyperlink w:anchor="Par2375" w:history="1">
        <w:r>
          <w:rPr>
            <w:color w:val="0000FF"/>
          </w:rPr>
          <w:t>пунктом 2.8</w:t>
        </w:r>
      </w:hyperlink>
      <w:r>
        <w:t xml:space="preserve"> настоящего Положения, в случае использования часовой или дневной ставки (части оклада (должностного оклада) за час или день работы), последняя определяется путем деления оклада (должностного оклада) на среднемесячное количество рабочих часов (дней) в году, в зависимости от продолжительности рабочего времени для данной категории работников.</w:t>
      </w:r>
    </w:p>
    <w:p w:rsidR="00BE34C6" w:rsidRDefault="00BE34C6">
      <w:pPr>
        <w:pStyle w:val="ConsPlusNormal"/>
        <w:spacing w:before="220"/>
        <w:ind w:firstLine="540"/>
        <w:jc w:val="both"/>
      </w:pPr>
      <w:bookmarkStart w:id="28" w:name="Par2401"/>
      <w:bookmarkEnd w:id="28"/>
      <w:r>
        <w:t>2.10. В целях поощрения работников устанавливаются следующие виды выплат стимулирующего характера:</w:t>
      </w:r>
    </w:p>
    <w:p w:rsidR="00BE34C6" w:rsidRDefault="00BE34C6">
      <w:pPr>
        <w:pStyle w:val="ConsPlusNormal"/>
        <w:spacing w:before="220"/>
        <w:ind w:firstLine="540"/>
        <w:jc w:val="both"/>
      </w:pPr>
      <w:r>
        <w:t>за сложность и напряженность в работе;</w:t>
      </w:r>
    </w:p>
    <w:p w:rsidR="00BE34C6" w:rsidRDefault="00BE34C6">
      <w:pPr>
        <w:pStyle w:val="ConsPlusNormal"/>
        <w:spacing w:before="220"/>
        <w:ind w:firstLine="540"/>
        <w:jc w:val="both"/>
      </w:pPr>
      <w:r>
        <w:t>за интенсивность и высокие результаты работы;</w:t>
      </w:r>
    </w:p>
    <w:p w:rsidR="00BE34C6" w:rsidRDefault="00BE34C6">
      <w:pPr>
        <w:pStyle w:val="ConsPlusNormal"/>
        <w:spacing w:before="220"/>
        <w:ind w:firstLine="540"/>
        <w:jc w:val="both"/>
      </w:pPr>
      <w:r>
        <w:t>за качество выполняемых работ;</w:t>
      </w:r>
    </w:p>
    <w:p w:rsidR="00BE34C6" w:rsidRDefault="00BE34C6">
      <w:pPr>
        <w:pStyle w:val="ConsPlusNormal"/>
        <w:spacing w:before="220"/>
        <w:ind w:firstLine="540"/>
        <w:jc w:val="both"/>
      </w:pPr>
      <w:r>
        <w:t>за классность водителям автомобилей;</w:t>
      </w:r>
    </w:p>
    <w:p w:rsidR="00BE34C6" w:rsidRDefault="00BE34C6">
      <w:pPr>
        <w:pStyle w:val="ConsPlusNormal"/>
        <w:spacing w:before="220"/>
        <w:ind w:firstLine="540"/>
        <w:jc w:val="both"/>
      </w:pPr>
      <w:r>
        <w:t>за выслугу лет;</w:t>
      </w:r>
    </w:p>
    <w:p w:rsidR="00BE34C6" w:rsidRDefault="00BE34C6">
      <w:pPr>
        <w:pStyle w:val="ConsPlusNormal"/>
        <w:spacing w:before="220"/>
        <w:ind w:firstLine="540"/>
        <w:jc w:val="both"/>
      </w:pPr>
      <w:r>
        <w:t>премиальные выплаты по итогам работы;</w:t>
      </w:r>
    </w:p>
    <w:p w:rsidR="00BE34C6" w:rsidRDefault="00BE34C6">
      <w:pPr>
        <w:pStyle w:val="ConsPlusNormal"/>
        <w:spacing w:before="220"/>
        <w:ind w:firstLine="540"/>
        <w:jc w:val="both"/>
      </w:pPr>
      <w:r>
        <w:t xml:space="preserve">за особые условия труда и сложность выполняемых задач работникам, занимающим должности служащих, специалистов и работников по профессиональным квалификационным группам и должности работников, не отнесенные к профессиональным квалификационным группам (не включенные в профессиональные квалификационные группы), за исключением отдельных категорий работников, которым обеспечивается уровень средней заработной платы, определенный указами Президента Российской Федерации от 07.05.2012 </w:t>
      </w:r>
      <w:hyperlink r:id="rId318" w:history="1">
        <w:r>
          <w:rPr>
            <w:color w:val="0000FF"/>
          </w:rPr>
          <w:t>N 597</w:t>
        </w:r>
      </w:hyperlink>
      <w:r>
        <w:t xml:space="preserve"> "О мероприятиях по реализации государственной социальной политики", от 28.12.2012 </w:t>
      </w:r>
      <w:hyperlink r:id="rId319" w:history="1">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BE34C6" w:rsidRDefault="00BE34C6">
      <w:pPr>
        <w:pStyle w:val="ConsPlusNormal"/>
        <w:jc w:val="both"/>
      </w:pPr>
      <w:r>
        <w:t xml:space="preserve">(абзац введен </w:t>
      </w:r>
      <w:hyperlink r:id="rId320" w:history="1">
        <w:r>
          <w:rPr>
            <w:color w:val="0000FF"/>
          </w:rPr>
          <w:t>Постановлением</w:t>
        </w:r>
      </w:hyperlink>
      <w:r>
        <w:t xml:space="preserve"> Правительства Ивановской области от 28.04.2022 N 188-п)</w:t>
      </w:r>
    </w:p>
    <w:p w:rsidR="00BE34C6" w:rsidRDefault="00BE34C6">
      <w:pPr>
        <w:pStyle w:val="ConsPlusNormal"/>
        <w:spacing w:before="220"/>
        <w:ind w:firstLine="540"/>
        <w:jc w:val="both"/>
      </w:pPr>
      <w:r>
        <w:t>2.10.1. Выплаты за сложность и напряженность в работе устанавливаются работникам, занимающим должности, не отнесенные к рабочим должностям, в следующих размерах:</w:t>
      </w:r>
    </w:p>
    <w:p w:rsidR="00BE34C6" w:rsidRDefault="00BE34C6">
      <w:pPr>
        <w:pStyle w:val="ConsPlusNormal"/>
        <w:spacing w:before="220"/>
        <w:ind w:firstLine="540"/>
        <w:jc w:val="both"/>
      </w:pPr>
      <w:r>
        <w:t>для руководителя учреждения, заместителей руководителя и главного бухгалтера - в размере до 30 процентов должностного оклада;</w:t>
      </w:r>
    </w:p>
    <w:p w:rsidR="00BE34C6" w:rsidRDefault="00BE34C6">
      <w:pPr>
        <w:pStyle w:val="ConsPlusNormal"/>
        <w:jc w:val="both"/>
      </w:pPr>
      <w:r>
        <w:t xml:space="preserve">(в ред. </w:t>
      </w:r>
      <w:hyperlink r:id="rId321" w:history="1">
        <w:r>
          <w:rPr>
            <w:color w:val="0000FF"/>
          </w:rPr>
          <w:t>Постановления</w:t>
        </w:r>
      </w:hyperlink>
      <w:r>
        <w:t xml:space="preserve"> Правительства Ивановской области от 06.11.2024 N 527-п)</w:t>
      </w:r>
    </w:p>
    <w:p w:rsidR="00BE34C6" w:rsidRDefault="00BE34C6">
      <w:pPr>
        <w:pStyle w:val="ConsPlusNormal"/>
        <w:spacing w:before="220"/>
        <w:ind w:firstLine="540"/>
        <w:jc w:val="both"/>
      </w:pPr>
      <w:r>
        <w:t>для руководителей филиала, заместителей подразделений, начальников отделов, заведующего отделом, заместителей начальников отделов - в размере от 100 до 150 процентов должностного оклада;</w:t>
      </w:r>
    </w:p>
    <w:p w:rsidR="00BE34C6" w:rsidRDefault="00BE34C6">
      <w:pPr>
        <w:pStyle w:val="ConsPlusNormal"/>
        <w:jc w:val="both"/>
      </w:pPr>
      <w:r>
        <w:t xml:space="preserve">(в ред. </w:t>
      </w:r>
      <w:hyperlink r:id="rId322" w:history="1">
        <w:r>
          <w:rPr>
            <w:color w:val="0000FF"/>
          </w:rPr>
          <w:t>Постановления</w:t>
        </w:r>
      </w:hyperlink>
      <w:r>
        <w:t xml:space="preserve"> Правительства Ивановской области от 03.08.2011 N 271-п)</w:t>
      </w:r>
    </w:p>
    <w:p w:rsidR="00BE34C6" w:rsidRDefault="00BE34C6">
      <w:pPr>
        <w:pStyle w:val="ConsPlusNormal"/>
        <w:spacing w:before="220"/>
        <w:ind w:firstLine="540"/>
        <w:jc w:val="both"/>
      </w:pPr>
      <w:r>
        <w:lastRenderedPageBreak/>
        <w:t>для должностей, в наименовании которых имеется слово "ведущий", "старший", - в размере от 80 до 100 процентов должностного оклада;</w:t>
      </w:r>
    </w:p>
    <w:p w:rsidR="00BE34C6" w:rsidRDefault="00BE34C6">
      <w:pPr>
        <w:pStyle w:val="ConsPlusNormal"/>
        <w:spacing w:before="220"/>
        <w:ind w:firstLine="540"/>
        <w:jc w:val="both"/>
      </w:pPr>
      <w:r>
        <w:t>для иных должностей - в размере от 60 до 80 процентов должностного оклада.</w:t>
      </w:r>
    </w:p>
    <w:p w:rsidR="00BE34C6" w:rsidRDefault="00BE34C6">
      <w:pPr>
        <w:pStyle w:val="ConsPlusNormal"/>
        <w:spacing w:before="220"/>
        <w:ind w:firstLine="540"/>
        <w:jc w:val="both"/>
      </w:pPr>
      <w:r>
        <w:t>2.10.2. Порядок, условия и размеры выплаты за интенсивность и высокие результаты работы определяются в положении о материальном стимулировании работников учреждения, утверждаемом локальным нормативным актом учреждения, с учетом мнения представительного органа работников.</w:t>
      </w:r>
    </w:p>
    <w:p w:rsidR="00BE34C6" w:rsidRDefault="00BE34C6">
      <w:pPr>
        <w:pStyle w:val="ConsPlusNormal"/>
        <w:spacing w:before="220"/>
        <w:ind w:firstLine="540"/>
        <w:jc w:val="both"/>
      </w:pPr>
      <w:r>
        <w:t>При определении размера выплаты за интенсивность и высокие результаты работы учитываются следующие условия:</w:t>
      </w:r>
    </w:p>
    <w:p w:rsidR="00BE34C6" w:rsidRDefault="00BE34C6">
      <w:pPr>
        <w:pStyle w:val="ConsPlusNormal"/>
        <w:spacing w:before="220"/>
        <w:ind w:firstLine="540"/>
        <w:jc w:val="both"/>
      </w:pPr>
      <w:r>
        <w:t>выполнение непредвиденных работ;</w:t>
      </w:r>
    </w:p>
    <w:p w:rsidR="00BE34C6" w:rsidRDefault="00BE34C6">
      <w:pPr>
        <w:pStyle w:val="ConsPlusNormal"/>
        <w:spacing w:before="220"/>
        <w:ind w:firstLine="540"/>
        <w:jc w:val="both"/>
      </w:pPr>
      <w:r>
        <w:t>оперативность в исполнении поручений;</w:t>
      </w:r>
    </w:p>
    <w:p w:rsidR="00BE34C6" w:rsidRDefault="00BE34C6">
      <w:pPr>
        <w:pStyle w:val="ConsPlusNormal"/>
        <w:spacing w:before="220"/>
        <w:ind w:firstLine="540"/>
        <w:jc w:val="both"/>
      </w:pPr>
      <w:r>
        <w:t>выполнение важных (особо важных) и ответственных (особо ответственных) работ рабочими, имеющими 8 - 10 разряды;</w:t>
      </w:r>
    </w:p>
    <w:p w:rsidR="00BE34C6" w:rsidRDefault="00BE34C6">
      <w:pPr>
        <w:pStyle w:val="ConsPlusNormal"/>
        <w:spacing w:before="220"/>
        <w:ind w:firstLine="540"/>
        <w:jc w:val="both"/>
      </w:pPr>
      <w:r>
        <w:t>умение определять приоритеты в работе;</w:t>
      </w:r>
    </w:p>
    <w:p w:rsidR="00BE34C6" w:rsidRDefault="00BE34C6">
      <w:pPr>
        <w:pStyle w:val="ConsPlusNormal"/>
        <w:spacing w:before="220"/>
        <w:ind w:firstLine="540"/>
        <w:jc w:val="both"/>
      </w:pPr>
      <w:r>
        <w:t>проявление разумной инициативы;</w:t>
      </w:r>
    </w:p>
    <w:p w:rsidR="00BE34C6" w:rsidRDefault="00BE34C6">
      <w:pPr>
        <w:pStyle w:val="ConsPlusNormal"/>
        <w:spacing w:before="220"/>
        <w:ind w:firstLine="540"/>
        <w:jc w:val="both"/>
      </w:pPr>
      <w:r>
        <w:t>иные условия.</w:t>
      </w:r>
    </w:p>
    <w:p w:rsidR="00BE34C6" w:rsidRDefault="00BE34C6">
      <w:pPr>
        <w:pStyle w:val="ConsPlusNormal"/>
        <w:spacing w:before="220"/>
        <w:ind w:firstLine="540"/>
        <w:jc w:val="both"/>
      </w:pPr>
      <w:r>
        <w:t>Выплата за интенсивность и высокие результаты работы устанавливается в размере до 75 процентов оклада (должностного оклада) и производится ежемесячно.</w:t>
      </w:r>
    </w:p>
    <w:p w:rsidR="00BE34C6" w:rsidRDefault="00BE34C6">
      <w:pPr>
        <w:pStyle w:val="ConsPlusNormal"/>
        <w:jc w:val="both"/>
      </w:pPr>
      <w:r>
        <w:t xml:space="preserve">(в ред. </w:t>
      </w:r>
      <w:hyperlink r:id="rId323" w:history="1">
        <w:r>
          <w:rPr>
            <w:color w:val="0000FF"/>
          </w:rPr>
          <w:t>Постановления</w:t>
        </w:r>
      </w:hyperlink>
      <w:r>
        <w:t xml:space="preserve"> Правительства Ивановской области от 16.09.2024 N 405-п)</w:t>
      </w:r>
    </w:p>
    <w:p w:rsidR="00BE34C6" w:rsidRDefault="00BE34C6">
      <w:pPr>
        <w:pStyle w:val="ConsPlusNormal"/>
        <w:spacing w:before="220"/>
        <w:ind w:firstLine="540"/>
        <w:jc w:val="both"/>
      </w:pPr>
      <w:r>
        <w:t>2.10.3. Порядок, условия и размеры выплаты за качество выполняемых работ определяются в положении о материальном стимулировании работников учреждения, утверждаемом локальным нормативным актом учреждения, с учетом мнения представительного органа работников.</w:t>
      </w:r>
    </w:p>
    <w:p w:rsidR="00BE34C6" w:rsidRDefault="00BE34C6">
      <w:pPr>
        <w:pStyle w:val="ConsPlusNormal"/>
        <w:spacing w:before="220"/>
        <w:ind w:firstLine="540"/>
        <w:jc w:val="both"/>
      </w:pPr>
      <w:r>
        <w:t>При определении размера выплаты за качество выполняемых работ учитываются следующие условия:</w:t>
      </w:r>
    </w:p>
    <w:p w:rsidR="00BE34C6" w:rsidRDefault="00BE34C6">
      <w:pPr>
        <w:pStyle w:val="ConsPlusNormal"/>
        <w:spacing w:before="220"/>
        <w:ind w:firstLine="540"/>
        <w:jc w:val="both"/>
      </w:pPr>
      <w:r>
        <w:t>инициатива, творчество и применение в работе современных форм и методов организации труда;</w:t>
      </w:r>
    </w:p>
    <w:p w:rsidR="00BE34C6" w:rsidRDefault="00BE34C6">
      <w:pPr>
        <w:pStyle w:val="ConsPlusNormal"/>
        <w:spacing w:before="220"/>
        <w:ind w:firstLine="540"/>
        <w:jc w:val="both"/>
      </w:pPr>
      <w:r>
        <w:t>качественное и добросовестное исполнение работником своих должностных обязанностей в соответствующем периоде;</w:t>
      </w:r>
    </w:p>
    <w:p w:rsidR="00BE34C6" w:rsidRDefault="00BE34C6">
      <w:pPr>
        <w:pStyle w:val="ConsPlusNormal"/>
        <w:spacing w:before="220"/>
        <w:ind w:firstLine="540"/>
        <w:jc w:val="both"/>
      </w:pPr>
      <w:r>
        <w:t>иные условия.</w:t>
      </w:r>
    </w:p>
    <w:p w:rsidR="00BE34C6" w:rsidRDefault="00BE34C6">
      <w:pPr>
        <w:pStyle w:val="ConsPlusNormal"/>
        <w:spacing w:before="220"/>
        <w:ind w:firstLine="540"/>
        <w:jc w:val="both"/>
      </w:pPr>
      <w:r>
        <w:t>Выплата за качество выполняемых работ устанавливается в процентах от оклада (должностного оклада), максимальным размером не ограничивается и производится в пределах бюджетных ассигнований на оплату труда работников учреждения.</w:t>
      </w:r>
    </w:p>
    <w:p w:rsidR="00BE34C6" w:rsidRDefault="00BE34C6">
      <w:pPr>
        <w:pStyle w:val="ConsPlusNormal"/>
        <w:spacing w:before="220"/>
        <w:ind w:firstLine="540"/>
        <w:jc w:val="both"/>
      </w:pPr>
      <w:r>
        <w:t>2.10.4. Выплата за классность водителям автомобилей устанавливается:</w:t>
      </w:r>
    </w:p>
    <w:p w:rsidR="00BE34C6" w:rsidRDefault="00BE34C6">
      <w:pPr>
        <w:pStyle w:val="ConsPlusNormal"/>
        <w:spacing w:before="220"/>
        <w:ind w:firstLine="540"/>
        <w:jc w:val="both"/>
      </w:pPr>
      <w:r>
        <w:t>в размере 25 процентов оклада - при наличии квалификации 1 класса;</w:t>
      </w:r>
    </w:p>
    <w:p w:rsidR="00BE34C6" w:rsidRDefault="00BE34C6">
      <w:pPr>
        <w:pStyle w:val="ConsPlusNormal"/>
        <w:spacing w:before="220"/>
        <w:ind w:firstLine="540"/>
        <w:jc w:val="both"/>
      </w:pPr>
      <w:r>
        <w:t>в размере 10 процентов оклада - при наличии квалификации 2 класса.</w:t>
      </w:r>
    </w:p>
    <w:p w:rsidR="00BE34C6" w:rsidRDefault="00BE34C6">
      <w:pPr>
        <w:pStyle w:val="ConsPlusNormal"/>
        <w:spacing w:before="220"/>
        <w:ind w:firstLine="540"/>
        <w:jc w:val="both"/>
      </w:pPr>
      <w:r>
        <w:t xml:space="preserve">Квалификационные категории "водитель автомобиля второго класса", "водитель автомобиля первого класса" могут быть присвоены водителям автомобилей, которые прошли подготовку или </w:t>
      </w:r>
      <w:r>
        <w:lastRenderedPageBreak/>
        <w:t xml:space="preserve">переподготовку по единым программам и имеют водительское удостоверение с отметкой, дающей право управления определенными категориями транспортных средств ("B", "C", "D", "E"), в соответствии с </w:t>
      </w:r>
      <w:hyperlink r:id="rId324" w:history="1">
        <w:r>
          <w:rPr>
            <w:color w:val="0000FF"/>
          </w:rPr>
          <w:t>постановлением</w:t>
        </w:r>
      </w:hyperlink>
      <w:r>
        <w:t xml:space="preserve"> Правительства Российской Федерации от 24.10.2014 N 1097 "О допуске к управлению транспортными средствами".</w:t>
      </w:r>
    </w:p>
    <w:p w:rsidR="00BE34C6" w:rsidRDefault="00BE34C6">
      <w:pPr>
        <w:pStyle w:val="ConsPlusNormal"/>
        <w:jc w:val="both"/>
      </w:pPr>
      <w:r>
        <w:t xml:space="preserve">(в ред. </w:t>
      </w:r>
      <w:hyperlink r:id="rId325" w:history="1">
        <w:r>
          <w:rPr>
            <w:color w:val="0000FF"/>
          </w:rPr>
          <w:t>Постановления</w:t>
        </w:r>
      </w:hyperlink>
      <w:r>
        <w:t xml:space="preserve"> Правительства Ивановской области от 13.12.2018 N 369-п)</w:t>
      </w:r>
    </w:p>
    <w:p w:rsidR="00BE34C6" w:rsidRDefault="00BE34C6">
      <w:pPr>
        <w:pStyle w:val="ConsPlusNormal"/>
        <w:spacing w:before="220"/>
        <w:ind w:firstLine="540"/>
        <w:jc w:val="both"/>
      </w:pPr>
      <w:r>
        <w:t>Квалификационная категория "водитель автомобиля первого класса" присваивается водителю автомобиля, имеющему квалификационную категорию "водитель автомобиля второго класса" не менее двух лет.</w:t>
      </w:r>
    </w:p>
    <w:p w:rsidR="00BE34C6" w:rsidRDefault="00BE34C6">
      <w:pPr>
        <w:pStyle w:val="ConsPlusNormal"/>
        <w:spacing w:before="220"/>
        <w:ind w:firstLine="540"/>
        <w:jc w:val="both"/>
      </w:pPr>
      <w:r>
        <w:t>Квалификационная категория "водитель автомобиля второго класса" присваивается водителю автомобиля, имеющему водительский стаж не менее трех лет.</w:t>
      </w:r>
    </w:p>
    <w:p w:rsidR="00BE34C6" w:rsidRDefault="00BE34C6">
      <w:pPr>
        <w:pStyle w:val="ConsPlusNormal"/>
        <w:spacing w:before="220"/>
        <w:ind w:firstLine="540"/>
        <w:jc w:val="both"/>
      </w:pPr>
      <w:r>
        <w:t>2.10.5. Выплата за выслугу лет является ежемесячной и производится работникам, занимающим должности служащих (кроме рабочих должностей), дифференцированно в зависимости от общего стажа работы, дающего право на получение этой выплаты, исходя из оклада (должностного оклада).</w:t>
      </w:r>
    </w:p>
    <w:p w:rsidR="00BE34C6" w:rsidRDefault="00BE34C6">
      <w:pPr>
        <w:pStyle w:val="ConsPlusNormal"/>
        <w:spacing w:before="220"/>
        <w:ind w:firstLine="540"/>
        <w:jc w:val="both"/>
      </w:pPr>
      <w:r>
        <w:t xml:space="preserve">Абзац утратил силу. - </w:t>
      </w:r>
      <w:hyperlink r:id="rId326" w:history="1">
        <w:r>
          <w:rPr>
            <w:color w:val="0000FF"/>
          </w:rPr>
          <w:t>Постановление</w:t>
        </w:r>
      </w:hyperlink>
      <w:r>
        <w:t xml:space="preserve"> Правительства Ивановской области от 28.04.2022 N 188-п.</w:t>
      </w:r>
    </w:p>
    <w:p w:rsidR="00BE34C6" w:rsidRDefault="00BE34C6">
      <w:pPr>
        <w:pStyle w:val="ConsPlusNormal"/>
        <w:spacing w:before="220"/>
        <w:ind w:firstLine="540"/>
        <w:jc w:val="both"/>
      </w:pPr>
      <w:r>
        <w:t xml:space="preserve">Размеры выплаты за выслугу лет и </w:t>
      </w:r>
      <w:hyperlink w:anchor="Par2765" w:history="1">
        <w:r>
          <w:rPr>
            <w:color w:val="0000FF"/>
          </w:rPr>
          <w:t>порядок</w:t>
        </w:r>
      </w:hyperlink>
      <w:r>
        <w:t xml:space="preserve"> исчисления стажа работы и установления данной выплаты к должностному окладу служащих учреждения определяются приложением 3 к настоящему Положению.</w:t>
      </w:r>
    </w:p>
    <w:p w:rsidR="00BE34C6" w:rsidRDefault="00BE34C6">
      <w:pPr>
        <w:pStyle w:val="ConsPlusNormal"/>
        <w:spacing w:before="220"/>
        <w:ind w:firstLine="540"/>
        <w:jc w:val="both"/>
      </w:pPr>
      <w:r>
        <w:t>2.10.6. Порядок, условия и размеры установления премиальной выплаты по итогам работы определяются в положении о материальном стимулировании работников учреждения, утверждаемом локальным нормативным актом учреждения, с учетом мнения представительного органа работников.</w:t>
      </w:r>
    </w:p>
    <w:p w:rsidR="00BE34C6" w:rsidRDefault="00BE34C6">
      <w:pPr>
        <w:pStyle w:val="ConsPlusNormal"/>
        <w:spacing w:before="220"/>
        <w:ind w:firstLine="540"/>
        <w:jc w:val="both"/>
      </w:pPr>
      <w:r>
        <w:t>Премиальная выплата по итогам работы выплачивается по итогам работы за отчетный период (месяц, или квартал, или год).</w:t>
      </w:r>
    </w:p>
    <w:p w:rsidR="00BE34C6" w:rsidRDefault="00BE34C6">
      <w:pPr>
        <w:pStyle w:val="ConsPlusNormal"/>
        <w:spacing w:before="220"/>
        <w:ind w:firstLine="540"/>
        <w:jc w:val="both"/>
      </w:pPr>
      <w:r>
        <w:t>При установлении премиальной выплаты по итогам работы учитываются:</w:t>
      </w:r>
    </w:p>
    <w:p w:rsidR="00BE34C6" w:rsidRDefault="00BE34C6">
      <w:pPr>
        <w:pStyle w:val="ConsPlusNormal"/>
        <w:spacing w:before="220"/>
        <w:ind w:firstLine="540"/>
        <w:jc w:val="both"/>
      </w:pPr>
      <w:r>
        <w:t>выполнение конкретных поставленных перед работником задач и должностных обязанностей, личный вклад каждого работника в общие результаты работы;</w:t>
      </w:r>
    </w:p>
    <w:p w:rsidR="00BE34C6" w:rsidRDefault="00BE34C6">
      <w:pPr>
        <w:pStyle w:val="ConsPlusNormal"/>
        <w:spacing w:before="220"/>
        <w:ind w:firstLine="540"/>
        <w:jc w:val="both"/>
      </w:pPr>
      <w:r>
        <w:t>бережное отношение к имуществу организации и других работников;</w:t>
      </w:r>
    </w:p>
    <w:p w:rsidR="00BE34C6" w:rsidRDefault="00BE34C6">
      <w:pPr>
        <w:pStyle w:val="ConsPlusNormal"/>
        <w:spacing w:before="220"/>
        <w:ind w:firstLine="540"/>
        <w:jc w:val="both"/>
      </w:pPr>
      <w:r>
        <w:t>отсутствие замечаний по срокам выполнения работ;</w:t>
      </w:r>
    </w:p>
    <w:p w:rsidR="00BE34C6" w:rsidRDefault="00BE34C6">
      <w:pPr>
        <w:pStyle w:val="ConsPlusNormal"/>
        <w:spacing w:before="220"/>
        <w:ind w:firstLine="540"/>
        <w:jc w:val="both"/>
      </w:pPr>
      <w:r>
        <w:t>отсутствие нарушений правил внутреннего трудового распорядка и инструкций по охране труда и иных локальных нормативных актов учреждения;</w:t>
      </w:r>
    </w:p>
    <w:p w:rsidR="00BE34C6" w:rsidRDefault="00BE34C6">
      <w:pPr>
        <w:pStyle w:val="ConsPlusNormal"/>
        <w:spacing w:before="220"/>
        <w:ind w:firstLine="540"/>
        <w:jc w:val="both"/>
      </w:pPr>
      <w:r>
        <w:t>иные условия.</w:t>
      </w:r>
    </w:p>
    <w:p w:rsidR="00BE34C6" w:rsidRDefault="00BE34C6">
      <w:pPr>
        <w:pStyle w:val="ConsPlusNormal"/>
        <w:spacing w:before="220"/>
        <w:ind w:firstLine="540"/>
        <w:jc w:val="both"/>
      </w:pPr>
      <w:r>
        <w:t>Конкретный размер премиальной выплаты по итогам работы утверждается руководителем учреждения в пределах бюджетных ассигнований на оплату труда работников в зависимости от личного вклада каждого работника в общие результаты работы учреждения и максимальным размером не ограничивается.</w:t>
      </w:r>
    </w:p>
    <w:p w:rsidR="00BE34C6" w:rsidRDefault="00BE34C6">
      <w:pPr>
        <w:pStyle w:val="ConsPlusNormal"/>
        <w:spacing w:before="220"/>
        <w:ind w:firstLine="540"/>
        <w:jc w:val="both"/>
      </w:pPr>
      <w:r>
        <w:t xml:space="preserve">2.10.7. Размеры и условия осуществления выплаты за особые условия труда и сложность выполняемых задач работникам, занимающим должности служащих, специалистов и работников по профессиональным квалификационным группам и должности работников, не отнесенные к профессиональным квалификационным группам (не включенные в профессиональные </w:t>
      </w:r>
      <w:r>
        <w:lastRenderedPageBreak/>
        <w:t xml:space="preserve">квалификационные группы), за исключением отдельных категорий работников, которым обеспечивается уровень средней заработной платы, определенный указами Президента Российской Федерации от 07.05.2012 </w:t>
      </w:r>
      <w:hyperlink r:id="rId327" w:history="1">
        <w:r>
          <w:rPr>
            <w:color w:val="0000FF"/>
          </w:rPr>
          <w:t>N 597</w:t>
        </w:r>
      </w:hyperlink>
      <w:r>
        <w:t xml:space="preserve"> "О мероприятиях по реализации государственной социальной политики", от 28.12.2012 </w:t>
      </w:r>
      <w:hyperlink r:id="rId328" w:history="1">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 устанавливаются коллективным договором, локальным нормативным актом, принимаемыми с учетом мнения представительного органа работников.</w:t>
      </w:r>
    </w:p>
    <w:p w:rsidR="00BE34C6" w:rsidRDefault="00BE34C6">
      <w:pPr>
        <w:pStyle w:val="ConsPlusNormal"/>
        <w:spacing w:before="220"/>
        <w:ind w:firstLine="540"/>
        <w:jc w:val="both"/>
      </w:pPr>
      <w:r>
        <w:t>При определении размера выплаты за особые условия труда и сложность выполняемых задач учитываются:</w:t>
      </w:r>
    </w:p>
    <w:p w:rsidR="00BE34C6" w:rsidRDefault="00BE34C6">
      <w:pPr>
        <w:pStyle w:val="ConsPlusNormal"/>
        <w:spacing w:before="220"/>
        <w:ind w:firstLine="540"/>
        <w:jc w:val="both"/>
      </w:pPr>
      <w:r>
        <w:t>выполнение сложных задач в сферах адресной социальной поддержки населения; социальной поддержки семьи и детей, реализации демократической политики; социального обслуживания населения; социального обеспечения; социальной поддержки граждан пожилого возраста, ветеранов, граждан иных льготных категорий; организации работы с лицами без определенного места жительства и освободившимися из мест лишения свободы; имущественных отношений; информатизации и автоматизации деятельности учреждения;</w:t>
      </w:r>
    </w:p>
    <w:p w:rsidR="00BE34C6" w:rsidRDefault="00BE34C6">
      <w:pPr>
        <w:pStyle w:val="ConsPlusNormal"/>
        <w:spacing w:before="220"/>
        <w:ind w:firstLine="540"/>
        <w:jc w:val="both"/>
      </w:pPr>
      <w:r>
        <w:t>осуществление сопровождения эксплуатируемых территориальными органами социальной защиты населения и учреждением программных комплексов.</w:t>
      </w:r>
    </w:p>
    <w:p w:rsidR="00BE34C6" w:rsidRDefault="00BE34C6">
      <w:pPr>
        <w:pStyle w:val="ConsPlusNormal"/>
        <w:spacing w:before="220"/>
        <w:ind w:firstLine="540"/>
        <w:jc w:val="both"/>
      </w:pPr>
      <w:r>
        <w:t>Размеры и условия осуществления выплаты за особые условия труда и сложность выполняемых задач устанавливаются с учетом разрабатываемых в учреждении показателей и критериев оценки эффективности труда работников.</w:t>
      </w:r>
    </w:p>
    <w:p w:rsidR="00BE34C6" w:rsidRDefault="00BE34C6">
      <w:pPr>
        <w:pStyle w:val="ConsPlusNormal"/>
        <w:spacing w:before="220"/>
        <w:ind w:firstLine="540"/>
        <w:jc w:val="both"/>
      </w:pPr>
      <w:r>
        <w:t>Выплата за особые условия труда и сложность выполняемых задач устанавливается как в абсолютном размере, так и в процентах к окладу (должностному окладу), максимальным размером не ограничивается и производится в пределах бюджетных ассигнований, предусмотренных бюджетной сметой учреждения на оплату труда работников.</w:t>
      </w:r>
    </w:p>
    <w:p w:rsidR="00BE34C6" w:rsidRDefault="00BE34C6">
      <w:pPr>
        <w:pStyle w:val="ConsPlusNormal"/>
        <w:jc w:val="both"/>
      </w:pPr>
      <w:r>
        <w:t xml:space="preserve">(пп. 2.10.7 введен </w:t>
      </w:r>
      <w:hyperlink r:id="rId329" w:history="1">
        <w:r>
          <w:rPr>
            <w:color w:val="0000FF"/>
          </w:rPr>
          <w:t>Постановлением</w:t>
        </w:r>
      </w:hyperlink>
      <w:r>
        <w:t xml:space="preserve"> Правительства Ивановской области от 28.04.2022 N 188-п)</w:t>
      </w:r>
    </w:p>
    <w:p w:rsidR="00BE34C6" w:rsidRDefault="00BE34C6">
      <w:pPr>
        <w:pStyle w:val="ConsPlusNormal"/>
        <w:spacing w:before="220"/>
        <w:ind w:firstLine="540"/>
        <w:jc w:val="both"/>
      </w:pPr>
      <w:r>
        <w:t>2.11. Работникам могут устанавливаться иные выплаты в пределах утвержденного фонда оплаты труда, порядок, размеры и условия которых устанавливаются локальными нормативными актами учреждения.</w:t>
      </w:r>
    </w:p>
    <w:p w:rsidR="00BE34C6" w:rsidRDefault="00BE34C6">
      <w:pPr>
        <w:pStyle w:val="ConsPlusNormal"/>
        <w:spacing w:before="220"/>
        <w:ind w:firstLine="540"/>
        <w:jc w:val="both"/>
      </w:pPr>
      <w:r>
        <w:t>Иные выплаты осуществляются по следующим основаниям:</w:t>
      </w:r>
    </w:p>
    <w:p w:rsidR="00BE34C6" w:rsidRDefault="00BE34C6">
      <w:pPr>
        <w:pStyle w:val="ConsPlusNormal"/>
        <w:spacing w:before="220"/>
        <w:ind w:firstLine="540"/>
        <w:jc w:val="both"/>
      </w:pPr>
      <w:r>
        <w:t>для всех работников учреждения:</w:t>
      </w:r>
    </w:p>
    <w:p w:rsidR="00BE34C6" w:rsidRDefault="00BE34C6">
      <w:pPr>
        <w:pStyle w:val="ConsPlusNormal"/>
        <w:spacing w:before="220"/>
        <w:ind w:firstLine="540"/>
        <w:jc w:val="both"/>
      </w:pPr>
      <w:r>
        <w:t>- к юбилейным датам (50, 55 (женщины), 60 лет со дня рождения),</w:t>
      </w:r>
    </w:p>
    <w:p w:rsidR="00BE34C6" w:rsidRDefault="00BE34C6">
      <w:pPr>
        <w:pStyle w:val="ConsPlusNormal"/>
        <w:spacing w:before="220"/>
        <w:ind w:firstLine="540"/>
        <w:jc w:val="both"/>
      </w:pPr>
      <w:r>
        <w:t>- в связи с государственными или профессиональными праздниками, знаменательными или профессиональными юбилейными датами,</w:t>
      </w:r>
    </w:p>
    <w:p w:rsidR="00BE34C6" w:rsidRDefault="00BE34C6">
      <w:pPr>
        <w:pStyle w:val="ConsPlusNormal"/>
        <w:spacing w:before="220"/>
        <w:ind w:firstLine="540"/>
        <w:jc w:val="both"/>
      </w:pPr>
      <w:r>
        <w:t>- при увольнении работника в связи с уходом на пенсию,</w:t>
      </w:r>
    </w:p>
    <w:p w:rsidR="00BE34C6" w:rsidRDefault="00BE34C6">
      <w:pPr>
        <w:pStyle w:val="ConsPlusNormal"/>
        <w:spacing w:before="220"/>
        <w:ind w:firstLine="540"/>
        <w:jc w:val="both"/>
      </w:pPr>
      <w:r>
        <w:t>- в связи с награждением государственными наградами Российской Федерации, наградами Ивановской области, присвоением почетных званий, награждением почетными грамотами Ивановской областной Думы, Губернатора Ивановской области, иными наградами,</w:t>
      </w:r>
    </w:p>
    <w:p w:rsidR="00BE34C6" w:rsidRDefault="00BE34C6">
      <w:pPr>
        <w:pStyle w:val="ConsPlusNormal"/>
        <w:spacing w:before="220"/>
        <w:ind w:firstLine="540"/>
        <w:jc w:val="both"/>
      </w:pPr>
      <w:r>
        <w:t>- иным основаниям;</w:t>
      </w:r>
    </w:p>
    <w:p w:rsidR="00BE34C6" w:rsidRDefault="00BE34C6">
      <w:pPr>
        <w:pStyle w:val="ConsPlusNormal"/>
        <w:spacing w:before="220"/>
        <w:ind w:firstLine="540"/>
        <w:jc w:val="both"/>
      </w:pPr>
      <w:r>
        <w:t>для работников учреждения, занимающих должности служащих:</w:t>
      </w:r>
    </w:p>
    <w:p w:rsidR="00BE34C6" w:rsidRDefault="00BE34C6">
      <w:pPr>
        <w:pStyle w:val="ConsPlusNormal"/>
        <w:spacing w:before="220"/>
        <w:ind w:firstLine="540"/>
        <w:jc w:val="both"/>
      </w:pPr>
      <w:r>
        <w:t>- материальная помощь по заявлению работника,</w:t>
      </w:r>
    </w:p>
    <w:p w:rsidR="00BE34C6" w:rsidRDefault="00BE34C6">
      <w:pPr>
        <w:pStyle w:val="ConsPlusNormal"/>
        <w:spacing w:before="220"/>
        <w:ind w:firstLine="540"/>
        <w:jc w:val="both"/>
      </w:pPr>
      <w:r>
        <w:t xml:space="preserve">- единовременная выплата при предоставлении ежегодного оплачиваемого отпуска в </w:t>
      </w:r>
      <w:r>
        <w:lastRenderedPageBreak/>
        <w:t>размере двух месячных окладов (должностных окладов). Лица, не отработавшие полного календарного года, имеют право на указанную выплату в размере пропорционально отработанному в этом году времени.</w:t>
      </w:r>
    </w:p>
    <w:p w:rsidR="00BE34C6" w:rsidRDefault="00BE34C6">
      <w:pPr>
        <w:pStyle w:val="ConsPlusNormal"/>
        <w:spacing w:before="220"/>
        <w:ind w:firstLine="540"/>
        <w:jc w:val="both"/>
      </w:pPr>
      <w:r>
        <w:t>2.12. При формировании фонда оплаты труда работников (служащих) учреждения сверх средств, направляемых для выплаты должностных окладов, предусматриваются средства для выплаты (в расчете на год):</w:t>
      </w:r>
    </w:p>
    <w:p w:rsidR="00BE34C6" w:rsidRDefault="00BE34C6">
      <w:pPr>
        <w:pStyle w:val="ConsPlusNormal"/>
        <w:spacing w:before="220"/>
        <w:ind w:firstLine="540"/>
        <w:jc w:val="both"/>
      </w:pPr>
      <w:r>
        <w:t>ежемесячной выплаты за сложность и напряженность в работе - в размере 12 должностных окладов;</w:t>
      </w:r>
    </w:p>
    <w:p w:rsidR="00BE34C6" w:rsidRDefault="00BE34C6">
      <w:pPr>
        <w:pStyle w:val="ConsPlusNormal"/>
        <w:spacing w:before="220"/>
        <w:ind w:firstLine="540"/>
        <w:jc w:val="both"/>
      </w:pPr>
      <w:r>
        <w:t>ежемесячной процентной надбавки к должностному окладу руководителя учреждения и руководителей филиалов за работу со сведениями, составляющими государственную тайну, - в размере 1,5 должностного оклада;</w:t>
      </w:r>
    </w:p>
    <w:p w:rsidR="00BE34C6" w:rsidRDefault="00BE34C6">
      <w:pPr>
        <w:pStyle w:val="ConsPlusNormal"/>
        <w:spacing w:before="220"/>
        <w:ind w:firstLine="540"/>
        <w:jc w:val="both"/>
      </w:pPr>
      <w:r>
        <w:t>ежемесячной выплаты к должностному окладу за выслугу лет - в размере 2 должностных окладов;</w:t>
      </w:r>
    </w:p>
    <w:p w:rsidR="00BE34C6" w:rsidRDefault="00BE34C6">
      <w:pPr>
        <w:pStyle w:val="ConsPlusNormal"/>
        <w:spacing w:before="220"/>
        <w:ind w:firstLine="540"/>
        <w:jc w:val="both"/>
      </w:pPr>
      <w:r>
        <w:t>премий по итогам работы - в размере 1,9 должностного оклада;</w:t>
      </w:r>
    </w:p>
    <w:p w:rsidR="00BE34C6" w:rsidRDefault="00BE34C6">
      <w:pPr>
        <w:pStyle w:val="ConsPlusNormal"/>
        <w:jc w:val="both"/>
      </w:pPr>
      <w:r>
        <w:t xml:space="preserve">(в ред. </w:t>
      </w:r>
      <w:hyperlink r:id="rId330" w:history="1">
        <w:r>
          <w:rPr>
            <w:color w:val="0000FF"/>
          </w:rPr>
          <w:t>Постановления</w:t>
        </w:r>
      </w:hyperlink>
      <w:r>
        <w:t xml:space="preserve"> Правительства Ивановской области от 16.09.2024 N 405-п)</w:t>
      </w:r>
    </w:p>
    <w:p w:rsidR="00BE34C6" w:rsidRDefault="00BE34C6">
      <w:pPr>
        <w:pStyle w:val="ConsPlusNormal"/>
        <w:spacing w:before="220"/>
        <w:ind w:firstLine="540"/>
        <w:jc w:val="both"/>
      </w:pPr>
      <w:r>
        <w:t>выплаты за интенсивность и высокие результаты работы - в размере 9 должностных окладов;</w:t>
      </w:r>
    </w:p>
    <w:p w:rsidR="00BE34C6" w:rsidRDefault="00BE34C6">
      <w:pPr>
        <w:pStyle w:val="ConsPlusNormal"/>
        <w:jc w:val="both"/>
      </w:pPr>
      <w:r>
        <w:t xml:space="preserve">(в ред. </w:t>
      </w:r>
      <w:hyperlink r:id="rId331" w:history="1">
        <w:r>
          <w:rPr>
            <w:color w:val="0000FF"/>
          </w:rPr>
          <w:t>Постановления</w:t>
        </w:r>
      </w:hyperlink>
      <w:r>
        <w:t xml:space="preserve"> Правительства Ивановской области от 16.09.2024 N 405-п)</w:t>
      </w:r>
    </w:p>
    <w:p w:rsidR="00BE34C6" w:rsidRDefault="00BE34C6">
      <w:pPr>
        <w:pStyle w:val="ConsPlusNormal"/>
        <w:spacing w:before="220"/>
        <w:ind w:firstLine="540"/>
        <w:jc w:val="both"/>
      </w:pPr>
      <w:r>
        <w:t>единовременной выплаты при предоставлении ежегодного оплачиваемого отпуска - в размере 2 должностных окладов;</w:t>
      </w:r>
    </w:p>
    <w:p w:rsidR="00BE34C6" w:rsidRDefault="00BE34C6">
      <w:pPr>
        <w:pStyle w:val="ConsPlusNormal"/>
        <w:spacing w:before="220"/>
        <w:ind w:firstLine="540"/>
        <w:jc w:val="both"/>
      </w:pPr>
      <w:r>
        <w:t>материальной помощи - в размере 2 должностных окладов;</w:t>
      </w:r>
    </w:p>
    <w:p w:rsidR="00BE34C6" w:rsidRDefault="00BE34C6">
      <w:pPr>
        <w:pStyle w:val="ConsPlusNormal"/>
        <w:spacing w:before="220"/>
        <w:ind w:firstLine="540"/>
        <w:jc w:val="both"/>
      </w:pPr>
      <w:r>
        <w:t xml:space="preserve">выплаты за особые условия труда и сложность выполняемых задач работникам, занимающим должности служащих, специалистов и работников по профессиональным квалификационным группам и должности работников, не отнесенные к профессиональным квалификационным группам (не включенные в профессиональные квалификационные группы), за исключением отдельных категорий работников, которым обеспечивается уровень средней заработной платы, определенный указами Президента Российской Федерации от 07.05.2012 </w:t>
      </w:r>
      <w:hyperlink r:id="rId332" w:history="1">
        <w:r>
          <w:rPr>
            <w:color w:val="0000FF"/>
          </w:rPr>
          <w:t>N 597</w:t>
        </w:r>
      </w:hyperlink>
      <w:r>
        <w:t xml:space="preserve"> "О мероприятиях по реализации государственной социальной политики", от 28.12.2012 </w:t>
      </w:r>
      <w:hyperlink r:id="rId333" w:history="1">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 - в размере, необходимом для обеспечения повышения уровня заработной платы указанных в настоящем абзаце работников в соответствующем финансовом году.</w:t>
      </w:r>
    </w:p>
    <w:p w:rsidR="00BE34C6" w:rsidRDefault="00BE34C6">
      <w:pPr>
        <w:pStyle w:val="ConsPlusNormal"/>
        <w:jc w:val="both"/>
      </w:pPr>
      <w:r>
        <w:t xml:space="preserve">(абзац введен </w:t>
      </w:r>
      <w:hyperlink r:id="rId334" w:history="1">
        <w:r>
          <w:rPr>
            <w:color w:val="0000FF"/>
          </w:rPr>
          <w:t>Постановлением</w:t>
        </w:r>
      </w:hyperlink>
      <w:r>
        <w:t xml:space="preserve"> Правительства Ивановской области от 28.04.2022 N 188-п)</w:t>
      </w:r>
    </w:p>
    <w:p w:rsidR="00BE34C6" w:rsidRDefault="00BE34C6">
      <w:pPr>
        <w:pStyle w:val="ConsPlusNormal"/>
        <w:spacing w:before="220"/>
        <w:ind w:firstLine="540"/>
        <w:jc w:val="both"/>
      </w:pPr>
      <w:r>
        <w:t>2.13. Месячная заработная работников (рабочих) определяется по формуле:</w:t>
      </w:r>
    </w:p>
    <w:p w:rsidR="00BE34C6" w:rsidRDefault="00BE34C6">
      <w:pPr>
        <w:pStyle w:val="ConsPlusNormal"/>
        <w:ind w:firstLine="540"/>
        <w:jc w:val="both"/>
      </w:pPr>
    </w:p>
    <w:p w:rsidR="00BE34C6" w:rsidRDefault="00BE34C6">
      <w:pPr>
        <w:pStyle w:val="ConsPlusNormal"/>
        <w:jc w:val="center"/>
      </w:pPr>
      <w:r>
        <w:t>З = О + Вк + Вс, где:</w:t>
      </w:r>
    </w:p>
    <w:p w:rsidR="00BE34C6" w:rsidRDefault="00BE34C6">
      <w:pPr>
        <w:pStyle w:val="ConsPlusNormal"/>
        <w:ind w:firstLine="540"/>
        <w:jc w:val="both"/>
      </w:pPr>
    </w:p>
    <w:p w:rsidR="00BE34C6" w:rsidRDefault="00BE34C6">
      <w:pPr>
        <w:pStyle w:val="ConsPlusNormal"/>
        <w:ind w:firstLine="540"/>
        <w:jc w:val="both"/>
      </w:pPr>
      <w:r>
        <w:t>З - месячная заработная плата;</w:t>
      </w:r>
    </w:p>
    <w:p w:rsidR="00BE34C6" w:rsidRDefault="00BE34C6">
      <w:pPr>
        <w:pStyle w:val="ConsPlusNormal"/>
        <w:spacing w:before="220"/>
        <w:ind w:firstLine="540"/>
        <w:jc w:val="both"/>
      </w:pPr>
      <w:r>
        <w:t>О - оклад (должностной оклад), рассчитываемый как произведение минимального оклада на повышающий коэффициент;</w:t>
      </w:r>
    </w:p>
    <w:p w:rsidR="00BE34C6" w:rsidRDefault="00BE34C6">
      <w:pPr>
        <w:pStyle w:val="ConsPlusNormal"/>
        <w:spacing w:before="220"/>
        <w:ind w:firstLine="540"/>
        <w:jc w:val="both"/>
      </w:pPr>
      <w:r>
        <w:t>Вк - сумма выплат компенсационного характера;</w:t>
      </w:r>
    </w:p>
    <w:p w:rsidR="00BE34C6" w:rsidRDefault="00BE34C6">
      <w:pPr>
        <w:pStyle w:val="ConsPlusNormal"/>
        <w:spacing w:before="220"/>
        <w:ind w:firstLine="540"/>
        <w:jc w:val="both"/>
      </w:pPr>
      <w:r>
        <w:t>Вс - сумма выплат стимулирующего характера.</w:t>
      </w:r>
    </w:p>
    <w:p w:rsidR="00BE34C6" w:rsidRDefault="00BE34C6">
      <w:pPr>
        <w:pStyle w:val="ConsPlusNormal"/>
        <w:spacing w:before="220"/>
        <w:ind w:firstLine="540"/>
        <w:jc w:val="both"/>
      </w:pPr>
      <w: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w:t>
      </w:r>
      <w:r>
        <w:lastRenderedPageBreak/>
        <w:t>минимального размера оплаты труда, установленного федеральным законом.</w:t>
      </w:r>
    </w:p>
    <w:p w:rsidR="00BE34C6" w:rsidRDefault="00BE34C6">
      <w:pPr>
        <w:pStyle w:val="ConsPlusNormal"/>
        <w:spacing w:before="220"/>
        <w:ind w:firstLine="540"/>
        <w:jc w:val="both"/>
      </w:pPr>
      <w:r>
        <w:t>В составе заработной платы (части заработной платы), не превышающей минимального размера оплаты труда, компенсационные выплаты за работу в условиях, отклоняющихся от нормальных, а также выплаты работникам, занятым на работах с вредными и (или) опасными условиями труда, не учитываются.</w:t>
      </w:r>
    </w:p>
    <w:p w:rsidR="00BE34C6" w:rsidRDefault="00BE34C6">
      <w:pPr>
        <w:pStyle w:val="ConsPlusNormal"/>
        <w:spacing w:before="220"/>
        <w:ind w:firstLine="540"/>
        <w:jc w:val="both"/>
      </w:pPr>
      <w:r>
        <w:t>В случае если установленная в соответствии с настоящим Положением месячная заработная плата работника учреждения, полностью отработавшего за этот период норму рабочего времени и выполнившего нормы труда (трудовые обязанности), оказывается ниже установленного федеральным законом минимального размера оплаты труда, работнику учреждения производится доплата до установленного федеральным законом минимального размера оплаты труда.</w:t>
      </w:r>
    </w:p>
    <w:p w:rsidR="00BE34C6" w:rsidRDefault="00BE34C6">
      <w:pPr>
        <w:pStyle w:val="ConsPlusNormal"/>
        <w:jc w:val="both"/>
      </w:pPr>
      <w:r>
        <w:t xml:space="preserve">(п. 2.13 в ред. </w:t>
      </w:r>
      <w:hyperlink r:id="rId335" w:history="1">
        <w:r>
          <w:rPr>
            <w:color w:val="0000FF"/>
          </w:rPr>
          <w:t>Постановления</w:t>
        </w:r>
      </w:hyperlink>
      <w:r>
        <w:t xml:space="preserve"> Правительства Ивановской области от 17.07.2025 N 289-п)</w:t>
      </w:r>
    </w:p>
    <w:p w:rsidR="00BE34C6" w:rsidRDefault="00BE34C6">
      <w:pPr>
        <w:pStyle w:val="ConsPlusNormal"/>
        <w:ind w:firstLine="540"/>
        <w:jc w:val="both"/>
      </w:pPr>
    </w:p>
    <w:p w:rsidR="00BE34C6" w:rsidRDefault="00BE34C6">
      <w:pPr>
        <w:pStyle w:val="ConsPlusNormal"/>
        <w:jc w:val="center"/>
        <w:outlineLvl w:val="1"/>
        <w:rPr>
          <w:b/>
          <w:bCs/>
        </w:rPr>
      </w:pPr>
      <w:r>
        <w:rPr>
          <w:b/>
          <w:bCs/>
        </w:rPr>
        <w:t>3. Условия оплаты труда руководителя учреждения,</w:t>
      </w:r>
    </w:p>
    <w:p w:rsidR="00BE34C6" w:rsidRDefault="00BE34C6">
      <w:pPr>
        <w:pStyle w:val="ConsPlusNormal"/>
        <w:jc w:val="center"/>
        <w:rPr>
          <w:b/>
          <w:bCs/>
        </w:rPr>
      </w:pPr>
      <w:r>
        <w:rPr>
          <w:b/>
          <w:bCs/>
        </w:rPr>
        <w:t>его заместителей и главного бухгалтера</w:t>
      </w:r>
    </w:p>
    <w:p w:rsidR="00BE34C6" w:rsidRDefault="00BE34C6">
      <w:pPr>
        <w:pStyle w:val="ConsPlusNormal"/>
        <w:ind w:firstLine="540"/>
        <w:jc w:val="both"/>
      </w:pPr>
    </w:p>
    <w:p w:rsidR="00BE34C6" w:rsidRDefault="00BE34C6">
      <w:pPr>
        <w:pStyle w:val="ConsPlusNormal"/>
        <w:ind w:firstLine="540"/>
        <w:jc w:val="both"/>
      </w:pPr>
      <w:r>
        <w:t>3.1. Заработная плата руководителя, его заместителей и главного бухгалтера учреждения состоит из должностного оклада, выплат компенсационного и стимулирующего характера.</w:t>
      </w:r>
    </w:p>
    <w:p w:rsidR="00BE34C6" w:rsidRDefault="00BE34C6">
      <w:pPr>
        <w:pStyle w:val="ConsPlusNormal"/>
        <w:spacing w:before="220"/>
        <w:ind w:firstLine="540"/>
        <w:jc w:val="both"/>
      </w:pPr>
      <w:r>
        <w:t>3.2. 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rsidR="00BE34C6" w:rsidRDefault="00BE34C6">
      <w:pPr>
        <w:pStyle w:val="ConsPlusNormal"/>
        <w:spacing w:before="220"/>
        <w:ind w:firstLine="540"/>
        <w:jc w:val="both"/>
      </w:pPr>
      <w:bookmarkStart w:id="29" w:name="Par2500"/>
      <w:bookmarkEnd w:id="29"/>
      <w:r>
        <w:t>Предельный уровень соотношения среднемесячной заработной платы руководителя учреждения, его заместителей и главного бухгалтера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его заместителей, главного бухгалтера) устанавливается в кратности от 1 до 5.</w:t>
      </w:r>
    </w:p>
    <w:p w:rsidR="00BE34C6" w:rsidRDefault="00BE34C6">
      <w:pPr>
        <w:pStyle w:val="ConsPlusNormal"/>
        <w:spacing w:before="220"/>
        <w:ind w:firstLine="540"/>
        <w:jc w:val="both"/>
      </w:pPr>
      <w:r>
        <w:t xml:space="preserve">Соотношение среднемесячной заработной платы руководителя, его заместителей и главного бухгалтера учреждения и среднемесячной заработной платы работников учреждения (без учета заработной платы руководителя, его заместителей, главного бухгалтера) устанавливается локальным нормативным актом Департамента социальной защиты населения Ивановской области в пределах кратности, установленной в </w:t>
      </w:r>
      <w:hyperlink w:anchor="Par2500" w:history="1">
        <w:r>
          <w:rPr>
            <w:color w:val="0000FF"/>
          </w:rPr>
          <w:t>абзаце втором</w:t>
        </w:r>
      </w:hyperlink>
      <w:r>
        <w:t xml:space="preserve"> настоящего пункта.</w:t>
      </w:r>
    </w:p>
    <w:p w:rsidR="00BE34C6" w:rsidRDefault="00BE34C6">
      <w:pPr>
        <w:pStyle w:val="ConsPlusNormal"/>
        <w:spacing w:before="220"/>
        <w:ind w:firstLine="540"/>
        <w:jc w:val="both"/>
      </w:pPr>
      <w:r>
        <w:t xml:space="preserve">Соотношение среднемесячной заработной платы руководителя, его заместителей и главного бухгалтера учреждения и среднемесячной заработной платы работников учреждения (без учета заработной платы руководителя, его заместителей, главного бухгалтера), формируемой за счет всех источников финансового обеспечения, рассчитывается за календарный год и определяется путем деления среднемесячной заработной платы руководителя, заместителей руководителя, главного бухгалтера на среднемесячную заработную плату работников учреждения (без учета заработной платы руководителя, его заместителей, главного бухгалтера). Определение среднемесячной заработной платы в указанных целях осуществляется в соответствии с </w:t>
      </w:r>
      <w:hyperlink r:id="rId336" w:history="1">
        <w:r>
          <w:rPr>
            <w:color w:val="0000FF"/>
          </w:rPr>
          <w:t>Положением</w:t>
        </w:r>
      </w:hyperlink>
      <w:r>
        <w:t xml:space="preserve"> об особенностях порядка исчисления средней заработной платы, утвержденным постановлением Правительства Российской Федерации от 24.04.2025 N 540 "Об особенностях порядка исчисления средней заработной платы".</w:t>
      </w:r>
    </w:p>
    <w:p w:rsidR="00BE34C6" w:rsidRDefault="00BE34C6">
      <w:pPr>
        <w:pStyle w:val="ConsPlusNormal"/>
        <w:jc w:val="both"/>
      </w:pPr>
      <w:r>
        <w:t xml:space="preserve">(в ред. </w:t>
      </w:r>
      <w:hyperlink r:id="rId337" w:history="1">
        <w:r>
          <w:rPr>
            <w:color w:val="0000FF"/>
          </w:rPr>
          <w:t>Постановления</w:t>
        </w:r>
      </w:hyperlink>
      <w:r>
        <w:t xml:space="preserve"> Правительства Ивановской области от 22.10.2025 N 420-п)</w:t>
      </w:r>
    </w:p>
    <w:p w:rsidR="00BE34C6" w:rsidRDefault="00BE34C6">
      <w:pPr>
        <w:pStyle w:val="ConsPlusNormal"/>
        <w:jc w:val="both"/>
      </w:pPr>
      <w:r>
        <w:t xml:space="preserve">(п. 3.2 в ред. </w:t>
      </w:r>
      <w:hyperlink r:id="rId338" w:history="1">
        <w:r>
          <w:rPr>
            <w:color w:val="0000FF"/>
          </w:rPr>
          <w:t>Постановления</w:t>
        </w:r>
      </w:hyperlink>
      <w:r>
        <w:t xml:space="preserve"> Правительства Ивановской области от 15.01.2018 N 11-п)</w:t>
      </w:r>
    </w:p>
    <w:p w:rsidR="00BE34C6" w:rsidRDefault="00BE34C6">
      <w:pPr>
        <w:pStyle w:val="ConsPlusNormal"/>
        <w:spacing w:before="220"/>
        <w:ind w:firstLine="540"/>
        <w:jc w:val="both"/>
      </w:pPr>
      <w:r>
        <w:t xml:space="preserve">3.3 - 3.4. Утратили силу. - </w:t>
      </w:r>
      <w:hyperlink r:id="rId339" w:history="1">
        <w:r>
          <w:rPr>
            <w:color w:val="0000FF"/>
          </w:rPr>
          <w:t>Постановление</w:t>
        </w:r>
      </w:hyperlink>
      <w:r>
        <w:t xml:space="preserve"> Правительства Ивановской области от 11.12.2013 N 510-п.</w:t>
      </w:r>
    </w:p>
    <w:p w:rsidR="00BE34C6" w:rsidRDefault="00BE34C6">
      <w:pPr>
        <w:pStyle w:val="ConsPlusNormal"/>
        <w:spacing w:before="220"/>
        <w:ind w:firstLine="540"/>
        <w:jc w:val="both"/>
      </w:pPr>
      <w:r>
        <w:t>3.5. Должностные оклады заместителей руководителя и главного бухгалтера учреждения устанавливаются на 10 - 30 процентов ниже должностного оклада руководителя учреждения.</w:t>
      </w:r>
    </w:p>
    <w:p w:rsidR="00BE34C6" w:rsidRDefault="00BE34C6">
      <w:pPr>
        <w:pStyle w:val="ConsPlusNormal"/>
        <w:spacing w:before="220"/>
        <w:ind w:firstLine="540"/>
        <w:jc w:val="both"/>
      </w:pPr>
      <w:r>
        <w:lastRenderedPageBreak/>
        <w:t xml:space="preserve">3.6. Выплаты компенсационного характера, указанные в </w:t>
      </w:r>
      <w:hyperlink w:anchor="Par2375" w:history="1">
        <w:r>
          <w:rPr>
            <w:color w:val="0000FF"/>
          </w:rPr>
          <w:t>пункте 2.8</w:t>
        </w:r>
      </w:hyperlink>
      <w:r>
        <w:t xml:space="preserve"> настоящего Положения, устанавливаются руководителю учреждения руководителем Департамента социальной защиты населения Ивановской области, для заместителей руководителя и главного бухгалтера учреждения - руководителем учреждения.</w:t>
      </w:r>
    </w:p>
    <w:p w:rsidR="00BE34C6" w:rsidRDefault="00BE34C6">
      <w:pPr>
        <w:pStyle w:val="ConsPlusNormal"/>
        <w:spacing w:before="220"/>
        <w:ind w:firstLine="540"/>
        <w:jc w:val="both"/>
      </w:pPr>
      <w:r>
        <w:t xml:space="preserve">3.7. Выплаты стимулирующего характера, указанные в </w:t>
      </w:r>
      <w:hyperlink w:anchor="Par2401" w:history="1">
        <w:r>
          <w:rPr>
            <w:color w:val="0000FF"/>
          </w:rPr>
          <w:t>пункте 2.10</w:t>
        </w:r>
      </w:hyperlink>
      <w:r>
        <w:t xml:space="preserve"> настоящего Положения, устанавливаются руководителю учреждения Департаментом социальной защиты населения Ивановской области по результатам достижения показателей эффективности деятельности учреждения и работы его руководителя и с учетом видов выплат стимулирующего характера, указанных в настоящем Положении.</w:t>
      </w:r>
    </w:p>
    <w:p w:rsidR="00BE34C6" w:rsidRDefault="00BE34C6">
      <w:pPr>
        <w:pStyle w:val="ConsPlusNormal"/>
        <w:spacing w:before="220"/>
        <w:ind w:firstLine="540"/>
        <w:jc w:val="both"/>
      </w:pPr>
      <w:r>
        <w:t>Показатели эффективности деятельности учреждения и работы его руководителя утверждаются Департаментом социальной защиты населения Ивановской области.</w:t>
      </w:r>
    </w:p>
    <w:p w:rsidR="00BE34C6" w:rsidRDefault="00BE34C6">
      <w:pPr>
        <w:pStyle w:val="ConsPlusNormal"/>
        <w:jc w:val="both"/>
      </w:pPr>
      <w:r>
        <w:t xml:space="preserve">(абзац введен </w:t>
      </w:r>
      <w:hyperlink r:id="rId340" w:history="1">
        <w:r>
          <w:rPr>
            <w:color w:val="0000FF"/>
          </w:rPr>
          <w:t>Постановлением</w:t>
        </w:r>
      </w:hyperlink>
      <w:r>
        <w:t xml:space="preserve"> Правительства Ивановской области от 04.11.2019 N 427-п)</w:t>
      </w:r>
    </w:p>
    <w:p w:rsidR="00BE34C6" w:rsidRDefault="00BE34C6">
      <w:pPr>
        <w:pStyle w:val="ConsPlusNormal"/>
        <w:spacing w:before="220"/>
        <w:ind w:firstLine="540"/>
        <w:jc w:val="both"/>
      </w:pPr>
      <w:r>
        <w:t>В качестве одного из показателей эффективности работы руководителя учреждения в обязательном порядке устанавливается выполнение квоты по приему на работу инвалидов (в соответствии с законодательством Российской Федерации и Ивановской области).</w:t>
      </w:r>
    </w:p>
    <w:p w:rsidR="00BE34C6" w:rsidRDefault="00BE34C6">
      <w:pPr>
        <w:pStyle w:val="ConsPlusNormal"/>
        <w:jc w:val="both"/>
      </w:pPr>
      <w:r>
        <w:t xml:space="preserve">(абзац введен </w:t>
      </w:r>
      <w:hyperlink r:id="rId341" w:history="1">
        <w:r>
          <w:rPr>
            <w:color w:val="0000FF"/>
          </w:rPr>
          <w:t>Постановлением</w:t>
        </w:r>
      </w:hyperlink>
      <w:r>
        <w:t xml:space="preserve"> Правительства Ивановской области от 04.11.2019 N 427-п)</w:t>
      </w:r>
    </w:p>
    <w:p w:rsidR="00BE34C6" w:rsidRDefault="00BE34C6">
      <w:pPr>
        <w:pStyle w:val="ConsPlusNormal"/>
        <w:spacing w:before="220"/>
        <w:ind w:firstLine="540"/>
        <w:jc w:val="both"/>
      </w:pPr>
      <w:r>
        <w:t>По решению Департамента социальной защиты населения Ивановской области в качестве показателя эффективности работы руководителя учреждения устанавливается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Ивановской области.</w:t>
      </w:r>
    </w:p>
    <w:p w:rsidR="00BE34C6" w:rsidRDefault="00BE34C6">
      <w:pPr>
        <w:pStyle w:val="ConsPlusNormal"/>
        <w:jc w:val="both"/>
      </w:pPr>
      <w:r>
        <w:t xml:space="preserve">(абзац введен </w:t>
      </w:r>
      <w:hyperlink r:id="rId342" w:history="1">
        <w:r>
          <w:rPr>
            <w:color w:val="0000FF"/>
          </w:rPr>
          <w:t>Постановлением</w:t>
        </w:r>
      </w:hyperlink>
      <w:r>
        <w:t xml:space="preserve"> Правительства Ивановской области от 04.11.2019 N 427-п)</w:t>
      </w:r>
    </w:p>
    <w:p w:rsidR="00BE34C6" w:rsidRDefault="00BE34C6">
      <w:pPr>
        <w:pStyle w:val="ConsPlusNormal"/>
        <w:jc w:val="both"/>
      </w:pPr>
      <w:r>
        <w:t xml:space="preserve">(п. 3.7 в ред. </w:t>
      </w:r>
      <w:hyperlink r:id="rId343" w:history="1">
        <w:r>
          <w:rPr>
            <w:color w:val="0000FF"/>
          </w:rPr>
          <w:t>Постановления</w:t>
        </w:r>
      </w:hyperlink>
      <w:r>
        <w:t xml:space="preserve"> Правительства Ивановской области от 15.01.2018 N 11-п)</w:t>
      </w:r>
    </w:p>
    <w:p w:rsidR="00BE34C6" w:rsidRDefault="00BE34C6">
      <w:pPr>
        <w:pStyle w:val="ConsPlusNormal"/>
        <w:spacing w:before="220"/>
        <w:ind w:firstLine="540"/>
        <w:jc w:val="both"/>
      </w:pPr>
      <w:r>
        <w:t>3.8. Выплаты стимулирующего характера заместителям руководителя и главному бухгалтеру учреждения устанавливаются руководителем учреждения.</w:t>
      </w:r>
    </w:p>
    <w:p w:rsidR="00BE34C6" w:rsidRDefault="00BE34C6">
      <w:pPr>
        <w:pStyle w:val="ConsPlusNormal"/>
        <w:spacing w:before="220"/>
        <w:ind w:firstLine="540"/>
        <w:jc w:val="both"/>
      </w:pPr>
      <w:r>
        <w:t xml:space="preserve">3.9. Условия оплаты труда руководителя учреждения устанавливаются в трудовом договоре, заключаемом на основе типовой формы трудового </w:t>
      </w:r>
      <w:hyperlink r:id="rId344" w:history="1">
        <w:r>
          <w:rPr>
            <w:color w:val="0000FF"/>
          </w:rPr>
          <w:t>договора</w:t>
        </w:r>
      </w:hyperlink>
      <w:r>
        <w:t>, утвержденной постановлением Правительства Российской Федерации от 12.04.2013 N 329 "О типовой форме трудового договора с руководителем государственного (муниципального) учреждения".</w:t>
      </w:r>
    </w:p>
    <w:p w:rsidR="00BE34C6" w:rsidRDefault="00BE34C6">
      <w:pPr>
        <w:pStyle w:val="ConsPlusNormal"/>
        <w:spacing w:before="220"/>
        <w:ind w:firstLine="540"/>
        <w:jc w:val="both"/>
      </w:pPr>
      <w:r>
        <w:t>Штатное расписание учреждения утверждается руководителем этого учреждения и включает в себя все должности служащих (профессии рабочих) данного учреждения.</w:t>
      </w:r>
    </w:p>
    <w:p w:rsidR="00BE34C6" w:rsidRDefault="00BE34C6">
      <w:pPr>
        <w:pStyle w:val="ConsPlusNormal"/>
        <w:jc w:val="both"/>
      </w:pPr>
      <w:r>
        <w:t xml:space="preserve">(п. 3.9 введен </w:t>
      </w:r>
      <w:hyperlink r:id="rId345" w:history="1">
        <w:r>
          <w:rPr>
            <w:color w:val="0000FF"/>
          </w:rPr>
          <w:t>Постановлением</w:t>
        </w:r>
      </w:hyperlink>
      <w:r>
        <w:t xml:space="preserve"> Правительства Ивановской области от 15.10.2014 N 421-п)</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1"/>
      </w:pPr>
      <w:r>
        <w:t>Приложение 1</w:t>
      </w:r>
    </w:p>
    <w:p w:rsidR="00BE34C6" w:rsidRDefault="00BE34C6">
      <w:pPr>
        <w:pStyle w:val="ConsPlusNormal"/>
        <w:jc w:val="right"/>
      </w:pPr>
      <w:r>
        <w:t>к Типовому положению</w:t>
      </w:r>
    </w:p>
    <w:p w:rsidR="00BE34C6" w:rsidRDefault="00BE34C6">
      <w:pPr>
        <w:pStyle w:val="ConsPlusNormal"/>
        <w:jc w:val="right"/>
      </w:pPr>
      <w:r>
        <w:t>об оплате труда работников</w:t>
      </w:r>
    </w:p>
    <w:p w:rsidR="00BE34C6" w:rsidRDefault="00BE34C6">
      <w:pPr>
        <w:pStyle w:val="ConsPlusNormal"/>
        <w:jc w:val="right"/>
      </w:pPr>
      <w:r>
        <w:t>областного государственного учреждения</w:t>
      </w:r>
    </w:p>
    <w:p w:rsidR="00BE34C6" w:rsidRDefault="00BE34C6">
      <w:pPr>
        <w:pStyle w:val="ConsPlusNormal"/>
        <w:jc w:val="right"/>
      </w:pPr>
      <w:r>
        <w:t>по обеспечению деятельности территориальных</w:t>
      </w:r>
    </w:p>
    <w:p w:rsidR="00BE34C6" w:rsidRDefault="00BE34C6">
      <w:pPr>
        <w:pStyle w:val="ConsPlusNormal"/>
        <w:jc w:val="right"/>
      </w:pPr>
      <w:r>
        <w:t>органов социальной защиты населения</w:t>
      </w:r>
    </w:p>
    <w:p w:rsidR="00BE34C6" w:rsidRDefault="00BE34C6">
      <w:pPr>
        <w:pStyle w:val="ConsPlusNormal"/>
        <w:ind w:firstLine="540"/>
        <w:jc w:val="both"/>
      </w:pPr>
    </w:p>
    <w:p w:rsidR="00BE34C6" w:rsidRDefault="00BE34C6">
      <w:pPr>
        <w:pStyle w:val="ConsPlusNormal"/>
        <w:jc w:val="center"/>
        <w:rPr>
          <w:b/>
          <w:bCs/>
        </w:rPr>
      </w:pPr>
      <w:bookmarkStart w:id="30" w:name="Par2532"/>
      <w:bookmarkEnd w:id="30"/>
      <w:r>
        <w:rPr>
          <w:b/>
          <w:bCs/>
        </w:rPr>
        <w:t>Минимальные оклады (минимальные должностные оклады)</w:t>
      </w:r>
    </w:p>
    <w:p w:rsidR="00BE34C6" w:rsidRDefault="00BE34C6">
      <w:pPr>
        <w:pStyle w:val="ConsPlusNormal"/>
        <w:jc w:val="center"/>
        <w:rPr>
          <w:b/>
          <w:bCs/>
        </w:rPr>
      </w:pPr>
      <w:r>
        <w:rPr>
          <w:b/>
          <w:bCs/>
        </w:rPr>
        <w:t>и повышающие коэффициенты к минимальным окладам</w:t>
      </w:r>
    </w:p>
    <w:p w:rsidR="00BE34C6" w:rsidRDefault="00BE34C6">
      <w:pPr>
        <w:pStyle w:val="ConsPlusNormal"/>
        <w:jc w:val="center"/>
        <w:rPr>
          <w:b/>
          <w:bCs/>
        </w:rPr>
      </w:pPr>
      <w:r>
        <w:rPr>
          <w:b/>
          <w:bCs/>
        </w:rPr>
        <w:t>(минимальным должностным окладам) работников (рабочих</w:t>
      </w:r>
    </w:p>
    <w:p w:rsidR="00BE34C6" w:rsidRDefault="00BE34C6">
      <w:pPr>
        <w:pStyle w:val="ConsPlusNormal"/>
        <w:jc w:val="center"/>
        <w:rPr>
          <w:b/>
          <w:bCs/>
        </w:rPr>
      </w:pPr>
      <w:r>
        <w:rPr>
          <w:b/>
          <w:bCs/>
        </w:rPr>
        <w:t>и служащих) областного государственного учреждения</w:t>
      </w:r>
    </w:p>
    <w:p w:rsidR="00BE34C6" w:rsidRDefault="00BE34C6">
      <w:pPr>
        <w:pStyle w:val="ConsPlusNormal"/>
        <w:jc w:val="center"/>
        <w:rPr>
          <w:b/>
          <w:bCs/>
        </w:rPr>
      </w:pPr>
      <w:r>
        <w:rPr>
          <w:b/>
          <w:bCs/>
        </w:rPr>
        <w:lastRenderedPageBreak/>
        <w:t>по обеспечению деятельности территориальных</w:t>
      </w:r>
    </w:p>
    <w:p w:rsidR="00BE34C6" w:rsidRDefault="00BE34C6">
      <w:pPr>
        <w:pStyle w:val="ConsPlusNormal"/>
        <w:jc w:val="center"/>
        <w:rPr>
          <w:b/>
          <w:bCs/>
        </w:rPr>
      </w:pPr>
      <w:r>
        <w:rPr>
          <w:b/>
          <w:bCs/>
        </w:rPr>
        <w:t>органов социальной защиты населения</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(в ред. Постановлений Правительства Ивановской области</w:t>
            </w:r>
          </w:p>
          <w:p w:rsidR="00BE34C6" w:rsidRDefault="00BE34C6">
            <w:pPr>
              <w:pStyle w:val="ConsPlusNormal"/>
              <w:jc w:val="center"/>
              <w:rPr>
                <w:color w:val="392C69"/>
              </w:rPr>
            </w:pPr>
            <w:r>
              <w:rPr>
                <w:color w:val="392C69"/>
              </w:rPr>
              <w:t xml:space="preserve">от 03.08.2011 </w:t>
            </w:r>
            <w:hyperlink r:id="rId346" w:history="1">
              <w:r>
                <w:rPr>
                  <w:color w:val="0000FF"/>
                </w:rPr>
                <w:t>N 271-п</w:t>
              </w:r>
            </w:hyperlink>
            <w:r>
              <w:rPr>
                <w:color w:val="392C69"/>
              </w:rPr>
              <w:t xml:space="preserve">, от 28.11.2011 </w:t>
            </w:r>
            <w:hyperlink r:id="rId347" w:history="1">
              <w:r>
                <w:rPr>
                  <w:color w:val="0000FF"/>
                </w:rPr>
                <w:t>N 432-п</w:t>
              </w:r>
            </w:hyperlink>
            <w:r>
              <w:rPr>
                <w:color w:val="392C69"/>
              </w:rPr>
              <w:t xml:space="preserve">, от 31.10.2012 </w:t>
            </w:r>
            <w:hyperlink r:id="rId348" w:history="1">
              <w:r>
                <w:rPr>
                  <w:color w:val="0000FF"/>
                </w:rPr>
                <w:t>N 431-п</w:t>
              </w:r>
            </w:hyperlink>
            <w:r>
              <w:rPr>
                <w:color w:val="392C69"/>
              </w:rPr>
              <w:t>,</w:t>
            </w:r>
          </w:p>
          <w:p w:rsidR="00BE34C6" w:rsidRDefault="00BE34C6">
            <w:pPr>
              <w:pStyle w:val="ConsPlusNormal"/>
              <w:jc w:val="center"/>
              <w:rPr>
                <w:color w:val="392C69"/>
              </w:rPr>
            </w:pPr>
            <w:r>
              <w:rPr>
                <w:color w:val="392C69"/>
              </w:rPr>
              <w:t xml:space="preserve">от 15.01.2018 </w:t>
            </w:r>
            <w:hyperlink r:id="rId349" w:history="1">
              <w:r>
                <w:rPr>
                  <w:color w:val="0000FF"/>
                </w:rPr>
                <w:t>N 11-п</w:t>
              </w:r>
            </w:hyperlink>
            <w:r>
              <w:rPr>
                <w:color w:val="392C69"/>
              </w:rPr>
              <w:t xml:space="preserve">, от 04.11.2019 </w:t>
            </w:r>
            <w:hyperlink r:id="rId350" w:history="1">
              <w:r>
                <w:rPr>
                  <w:color w:val="0000FF"/>
                </w:rPr>
                <w:t>N 427-п</w:t>
              </w:r>
            </w:hyperlink>
            <w:r>
              <w:rPr>
                <w:color w:val="392C69"/>
              </w:rPr>
              <w:t xml:space="preserve">, от 16.10.2020 </w:t>
            </w:r>
            <w:hyperlink r:id="rId351" w:history="1">
              <w:r>
                <w:rPr>
                  <w:color w:val="0000FF"/>
                </w:rPr>
                <w:t>N 510-п</w:t>
              </w:r>
            </w:hyperlink>
            <w:r>
              <w:rPr>
                <w:color w:val="392C69"/>
              </w:rPr>
              <w:t>,</w:t>
            </w:r>
          </w:p>
          <w:p w:rsidR="00BE34C6" w:rsidRDefault="00BE34C6">
            <w:pPr>
              <w:pStyle w:val="ConsPlusNormal"/>
              <w:jc w:val="center"/>
              <w:rPr>
                <w:color w:val="392C69"/>
              </w:rPr>
            </w:pPr>
            <w:r>
              <w:rPr>
                <w:color w:val="392C69"/>
              </w:rPr>
              <w:t xml:space="preserve">от 11.11.2021 </w:t>
            </w:r>
            <w:hyperlink r:id="rId352" w:history="1">
              <w:r>
                <w:rPr>
                  <w:color w:val="0000FF"/>
                </w:rPr>
                <w:t>N 522-п</w:t>
              </w:r>
            </w:hyperlink>
            <w:r>
              <w:rPr>
                <w:color w:val="392C69"/>
              </w:rPr>
              <w:t xml:space="preserve">, от 17.11.2022 </w:t>
            </w:r>
            <w:hyperlink r:id="rId353" w:history="1">
              <w:r>
                <w:rPr>
                  <w:color w:val="0000FF"/>
                </w:rPr>
                <w:t>N 672-п</w:t>
              </w:r>
            </w:hyperlink>
            <w:r>
              <w:rPr>
                <w:color w:val="392C69"/>
              </w:rPr>
              <w:t xml:space="preserve">, от 05.10.2023 </w:t>
            </w:r>
            <w:hyperlink r:id="rId354" w:history="1">
              <w:r>
                <w:rPr>
                  <w:color w:val="0000FF"/>
                </w:rPr>
                <w:t>N 472-п</w:t>
              </w:r>
            </w:hyperlink>
            <w:r>
              <w:rPr>
                <w:color w:val="392C69"/>
              </w:rPr>
              <w:t>,</w:t>
            </w:r>
          </w:p>
          <w:p w:rsidR="00BE34C6" w:rsidRDefault="00BE34C6">
            <w:pPr>
              <w:pStyle w:val="ConsPlusNormal"/>
              <w:jc w:val="center"/>
              <w:rPr>
                <w:color w:val="392C69"/>
              </w:rPr>
            </w:pPr>
            <w:r>
              <w:rPr>
                <w:color w:val="392C69"/>
              </w:rPr>
              <w:t xml:space="preserve">от 16.09.2024 </w:t>
            </w:r>
            <w:hyperlink r:id="rId355" w:history="1">
              <w:r>
                <w:rPr>
                  <w:color w:val="0000FF"/>
                </w:rPr>
                <w:t>N 405-п</w:t>
              </w:r>
            </w:hyperlink>
            <w:r>
              <w:rPr>
                <w:color w:val="392C69"/>
              </w:rPr>
              <w:t xml:space="preserve">, от 06.11.2024 </w:t>
            </w:r>
            <w:hyperlink r:id="rId356" w:history="1">
              <w:r>
                <w:rPr>
                  <w:color w:val="0000FF"/>
                </w:rPr>
                <w:t>N 527-п</w:t>
              </w:r>
            </w:hyperlink>
            <w:r>
              <w:rPr>
                <w:color w:val="392C69"/>
              </w:rPr>
              <w:t xml:space="preserve">, от 22.10.2025 </w:t>
            </w:r>
            <w:hyperlink r:id="rId357" w:history="1">
              <w:r>
                <w:rPr>
                  <w:color w:val="0000FF"/>
                </w:rPr>
                <w:t>N 420-п</w:t>
              </w:r>
            </w:hyperlink>
            <w:r>
              <w:rPr>
                <w:color w:val="392C69"/>
              </w:rPr>
              <w:t>)</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p w:rsidR="00BE34C6" w:rsidRDefault="00BE34C6">
      <w:pPr>
        <w:pStyle w:val="ConsPlusNormal"/>
        <w:jc w:val="right"/>
        <w:outlineLvl w:val="2"/>
      </w:pPr>
      <w:r>
        <w:t>Таблица 1</w:t>
      </w:r>
    </w:p>
    <w:p w:rsidR="00BE34C6" w:rsidRDefault="00BE34C6">
      <w:pPr>
        <w:pStyle w:val="ConsPlusNormal"/>
        <w:ind w:firstLine="540"/>
        <w:jc w:val="both"/>
      </w:pPr>
    </w:p>
    <w:p w:rsidR="00BE34C6" w:rsidRDefault="00BE34C6">
      <w:pPr>
        <w:pStyle w:val="ConsPlusNormal"/>
        <w:jc w:val="center"/>
        <w:rPr>
          <w:b/>
          <w:bCs/>
        </w:rPr>
      </w:pPr>
      <w:r>
        <w:rPr>
          <w:b/>
          <w:bCs/>
        </w:rPr>
        <w:t>Размеры минимальных окладов рабочих по профессиональным</w:t>
      </w:r>
    </w:p>
    <w:p w:rsidR="00BE34C6" w:rsidRDefault="00BE34C6">
      <w:pPr>
        <w:pStyle w:val="ConsPlusNormal"/>
        <w:jc w:val="center"/>
        <w:rPr>
          <w:b/>
          <w:bCs/>
        </w:rPr>
      </w:pPr>
      <w:r>
        <w:rPr>
          <w:b/>
          <w:bCs/>
        </w:rPr>
        <w:t>квалификационным группам, утвержденным приказом</w:t>
      </w:r>
    </w:p>
    <w:p w:rsidR="00BE34C6" w:rsidRDefault="00BE34C6">
      <w:pPr>
        <w:pStyle w:val="ConsPlusNormal"/>
        <w:jc w:val="center"/>
        <w:rPr>
          <w:b/>
          <w:bCs/>
        </w:rPr>
      </w:pPr>
      <w:r>
        <w:rPr>
          <w:b/>
          <w:bCs/>
        </w:rPr>
        <w:t>Минздравсоцразвития России от 29.05.2008 N 248н</w:t>
      </w:r>
    </w:p>
    <w:p w:rsidR="00BE34C6" w:rsidRDefault="00BE34C6">
      <w:pPr>
        <w:pStyle w:val="ConsPlusNormal"/>
        <w:jc w:val="center"/>
        <w:rPr>
          <w:b/>
          <w:bCs/>
        </w:rPr>
      </w:pPr>
      <w:r>
        <w:rPr>
          <w:b/>
          <w:bCs/>
        </w:rPr>
        <w:t>"Об утверждении профессиональных квалификационных групп</w:t>
      </w:r>
    </w:p>
    <w:p w:rsidR="00BE34C6" w:rsidRDefault="00BE34C6">
      <w:pPr>
        <w:pStyle w:val="ConsPlusNormal"/>
        <w:jc w:val="center"/>
        <w:rPr>
          <w:b/>
          <w:bCs/>
        </w:rPr>
      </w:pPr>
      <w:r>
        <w:rPr>
          <w:b/>
          <w:bCs/>
        </w:rPr>
        <w:t>общеотраслевых профессий рабочих", и повышающих</w:t>
      </w:r>
    </w:p>
    <w:p w:rsidR="00BE34C6" w:rsidRDefault="00BE34C6">
      <w:pPr>
        <w:pStyle w:val="ConsPlusNormal"/>
        <w:jc w:val="center"/>
        <w:rPr>
          <w:b/>
          <w:bCs/>
        </w:rPr>
      </w:pPr>
      <w:r>
        <w:rPr>
          <w:b/>
          <w:bCs/>
        </w:rPr>
        <w:t>коэффициентов по занимаемым профессиям</w:t>
      </w:r>
    </w:p>
    <w:p w:rsidR="00BE34C6" w:rsidRDefault="00BE34C6">
      <w:pPr>
        <w:pStyle w:val="ConsPlusNormal"/>
        <w:jc w:val="center"/>
      </w:pPr>
    </w:p>
    <w:p w:rsidR="00BE34C6" w:rsidRDefault="00BE34C6">
      <w:pPr>
        <w:pStyle w:val="ConsPlusNormal"/>
        <w:jc w:val="center"/>
      </w:pPr>
      <w:r>
        <w:t xml:space="preserve">(в ред. </w:t>
      </w:r>
      <w:hyperlink r:id="rId358" w:history="1">
        <w:r>
          <w:rPr>
            <w:color w:val="0000FF"/>
          </w:rPr>
          <w:t>Постановления</w:t>
        </w:r>
      </w:hyperlink>
      <w:r>
        <w:t xml:space="preserve"> Правительства Ивановской области</w:t>
      </w:r>
    </w:p>
    <w:p w:rsidR="00BE34C6" w:rsidRDefault="00BE34C6">
      <w:pPr>
        <w:pStyle w:val="ConsPlusNormal"/>
        <w:jc w:val="center"/>
      </w:pPr>
      <w:r>
        <w:t>от 28.11.2011 N 432-п)</w:t>
      </w:r>
    </w:p>
    <w:p w:rsidR="00BE34C6" w:rsidRDefault="00BE34C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80"/>
        <w:gridCol w:w="1247"/>
        <w:gridCol w:w="1644"/>
      </w:tblGrid>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Перечень профессиональных квалификационных групп</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Минимальный оклад, руб.</w:t>
            </w: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Повышающий коэффициент к минимальному окладу</w:t>
            </w:r>
          </w:p>
        </w:tc>
      </w:tr>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Профессиональная квалификационная группа "Общеотраслевые профессии рабочих первого уровня"</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6180" w:type="dxa"/>
            <w:tcBorders>
              <w:top w:val="single" w:sz="4" w:space="0" w:color="auto"/>
              <w:left w:val="single" w:sz="4" w:space="0" w:color="auto"/>
              <w:right w:val="single" w:sz="4" w:space="0" w:color="auto"/>
            </w:tcBorders>
          </w:tcPr>
          <w:p w:rsidR="00BE34C6" w:rsidRDefault="00BE34C6">
            <w:pPr>
              <w:pStyle w:val="ConsPlusNormal"/>
            </w:pPr>
            <w:r>
              <w:t>1 квалификационный уровень</w:t>
            </w:r>
          </w:p>
        </w:tc>
        <w:tc>
          <w:tcPr>
            <w:tcW w:w="1247" w:type="dxa"/>
            <w:tcBorders>
              <w:top w:val="single" w:sz="4" w:space="0" w:color="auto"/>
              <w:left w:val="single" w:sz="4" w:space="0" w:color="auto"/>
              <w:right w:val="single" w:sz="4" w:space="0" w:color="auto"/>
            </w:tcBorders>
          </w:tcPr>
          <w:p w:rsidR="00BE34C6" w:rsidRDefault="00BE34C6">
            <w:pPr>
              <w:pStyle w:val="ConsPlusNormal"/>
              <w:jc w:val="center"/>
            </w:pPr>
            <w:r>
              <w:t>3381</w:t>
            </w:r>
          </w:p>
        </w:tc>
        <w:tc>
          <w:tcPr>
            <w:tcW w:w="1644"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9071" w:type="dxa"/>
            <w:gridSpan w:val="3"/>
            <w:tcBorders>
              <w:left w:val="single" w:sz="4" w:space="0" w:color="auto"/>
              <w:bottom w:val="single" w:sz="4" w:space="0" w:color="auto"/>
              <w:right w:val="single" w:sz="4" w:space="0" w:color="auto"/>
            </w:tcBorders>
          </w:tcPr>
          <w:p w:rsidR="00BE34C6" w:rsidRDefault="00BE34C6">
            <w:pPr>
              <w:pStyle w:val="ConsPlusNormal"/>
              <w:jc w:val="both"/>
            </w:pPr>
            <w:r>
              <w:t xml:space="preserve">(в ред. Постановлений Правительства Ивановской области от 31.10.2012 </w:t>
            </w:r>
            <w:hyperlink r:id="rId359" w:history="1">
              <w:r>
                <w:rPr>
                  <w:color w:val="0000FF"/>
                </w:rPr>
                <w:t>N 431-п</w:t>
              </w:r>
            </w:hyperlink>
            <w:r>
              <w:t xml:space="preserve">, от 15.01.2018 </w:t>
            </w:r>
            <w:hyperlink r:id="rId360" w:history="1">
              <w:r>
                <w:rPr>
                  <w:color w:val="0000FF"/>
                </w:rPr>
                <w:t>N 11-п</w:t>
              </w:r>
            </w:hyperlink>
            <w:r>
              <w:t xml:space="preserve">, от 04.11.2019 </w:t>
            </w:r>
            <w:hyperlink r:id="rId361" w:history="1">
              <w:r>
                <w:rPr>
                  <w:color w:val="0000FF"/>
                </w:rPr>
                <w:t>N 427-п</w:t>
              </w:r>
            </w:hyperlink>
            <w:r>
              <w:t xml:space="preserve">, от 16.10.2020 </w:t>
            </w:r>
            <w:hyperlink r:id="rId362" w:history="1">
              <w:r>
                <w:rPr>
                  <w:color w:val="0000FF"/>
                </w:rPr>
                <w:t>N 510-п</w:t>
              </w:r>
            </w:hyperlink>
            <w:r>
              <w:t xml:space="preserve">, от 11.11.2021 </w:t>
            </w:r>
            <w:hyperlink r:id="rId363" w:history="1">
              <w:r>
                <w:rPr>
                  <w:color w:val="0000FF"/>
                </w:rPr>
                <w:t>N 522-п</w:t>
              </w:r>
            </w:hyperlink>
            <w:r>
              <w:t xml:space="preserve">, от 17.11.2022 </w:t>
            </w:r>
            <w:hyperlink r:id="rId364" w:history="1">
              <w:r>
                <w:rPr>
                  <w:color w:val="0000FF"/>
                </w:rPr>
                <w:t>N 672-п</w:t>
              </w:r>
            </w:hyperlink>
            <w:r>
              <w:t xml:space="preserve">, от 05.10.2023 </w:t>
            </w:r>
            <w:hyperlink r:id="rId365" w:history="1">
              <w:r>
                <w:rPr>
                  <w:color w:val="0000FF"/>
                </w:rPr>
                <w:t>N 472-п</w:t>
              </w:r>
            </w:hyperlink>
            <w:r>
              <w:t xml:space="preserve">, от 16.09.2024 </w:t>
            </w:r>
            <w:hyperlink r:id="rId366" w:history="1">
              <w:r>
                <w:rPr>
                  <w:color w:val="0000FF"/>
                </w:rPr>
                <w:t>N 405-п</w:t>
              </w:r>
            </w:hyperlink>
            <w:r>
              <w:t xml:space="preserve">, от 06.11.2024 </w:t>
            </w:r>
            <w:hyperlink r:id="rId367" w:history="1">
              <w:r>
                <w:rPr>
                  <w:color w:val="0000FF"/>
                </w:rPr>
                <w:t>N 527-п</w:t>
              </w:r>
            </w:hyperlink>
            <w:r>
              <w:t xml:space="preserve">, от 22.10.2025 </w:t>
            </w:r>
            <w:hyperlink r:id="rId368" w:history="1">
              <w:r>
                <w:rPr>
                  <w:color w:val="0000FF"/>
                </w:rPr>
                <w:t>N 420-п</w:t>
              </w:r>
            </w:hyperlink>
            <w:r>
              <w:t>)</w:t>
            </w:r>
          </w:p>
        </w:tc>
      </w:tr>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Наименования профессий рабочих, по которым предусмотрено присвоение 1, 2, 3 квалификационных разрядов в соответствии с Единым тарифно-квалификационным справочником работ и профессий рабочих: машинист (кочегар) котельной, электромонтер по ремонту и обслуживанию электрооборудования, рабочий по комплексному обслуживанию и ремонту зданий; дворник, истопник, сторож (вахтер), уборщик служебных помещений</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r>
              <w:t>1 квалификационный разряд</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w:t>
            </w:r>
          </w:p>
        </w:tc>
      </w:tr>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r>
              <w:t>2 квалификационный разряд</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w:t>
            </w:r>
          </w:p>
        </w:tc>
      </w:tr>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r>
              <w:t>3 квалификационный разряд</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w:t>
            </w:r>
          </w:p>
        </w:tc>
      </w:tr>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Профессиональная квалификационная группа "Общеотраслевые профессии рабочих второго уровня"</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6180" w:type="dxa"/>
            <w:tcBorders>
              <w:top w:val="single" w:sz="4" w:space="0" w:color="auto"/>
              <w:left w:val="single" w:sz="4" w:space="0" w:color="auto"/>
              <w:right w:val="single" w:sz="4" w:space="0" w:color="auto"/>
            </w:tcBorders>
          </w:tcPr>
          <w:p w:rsidR="00BE34C6" w:rsidRDefault="00BE34C6">
            <w:pPr>
              <w:pStyle w:val="ConsPlusNormal"/>
            </w:pPr>
            <w:r>
              <w:lastRenderedPageBreak/>
              <w:t>1 квалификационный уровень</w:t>
            </w:r>
          </w:p>
        </w:tc>
        <w:tc>
          <w:tcPr>
            <w:tcW w:w="1247" w:type="dxa"/>
            <w:tcBorders>
              <w:top w:val="single" w:sz="4" w:space="0" w:color="auto"/>
              <w:left w:val="single" w:sz="4" w:space="0" w:color="auto"/>
              <w:right w:val="single" w:sz="4" w:space="0" w:color="auto"/>
            </w:tcBorders>
          </w:tcPr>
          <w:p w:rsidR="00BE34C6" w:rsidRDefault="00BE34C6">
            <w:pPr>
              <w:pStyle w:val="ConsPlusNormal"/>
              <w:jc w:val="center"/>
            </w:pPr>
            <w:r>
              <w:t>3868</w:t>
            </w:r>
          </w:p>
        </w:tc>
        <w:tc>
          <w:tcPr>
            <w:tcW w:w="1644"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9071" w:type="dxa"/>
            <w:gridSpan w:val="3"/>
            <w:tcBorders>
              <w:left w:val="single" w:sz="4" w:space="0" w:color="auto"/>
              <w:bottom w:val="single" w:sz="4" w:space="0" w:color="auto"/>
              <w:right w:val="single" w:sz="4" w:space="0" w:color="auto"/>
            </w:tcBorders>
          </w:tcPr>
          <w:p w:rsidR="00BE34C6" w:rsidRDefault="00BE34C6">
            <w:pPr>
              <w:pStyle w:val="ConsPlusNormal"/>
              <w:jc w:val="both"/>
            </w:pPr>
            <w:r>
              <w:t xml:space="preserve">(в ред. Постановлений Правительства Ивановской области от 31.10.2012 </w:t>
            </w:r>
            <w:hyperlink r:id="rId369" w:history="1">
              <w:r>
                <w:rPr>
                  <w:color w:val="0000FF"/>
                </w:rPr>
                <w:t>N 431-п</w:t>
              </w:r>
            </w:hyperlink>
            <w:r>
              <w:t xml:space="preserve">, от 15.01.2018 </w:t>
            </w:r>
            <w:hyperlink r:id="rId370" w:history="1">
              <w:r>
                <w:rPr>
                  <w:color w:val="0000FF"/>
                </w:rPr>
                <w:t>N 11-п</w:t>
              </w:r>
            </w:hyperlink>
            <w:r>
              <w:t xml:space="preserve">, от 04.11.2019 </w:t>
            </w:r>
            <w:hyperlink r:id="rId371" w:history="1">
              <w:r>
                <w:rPr>
                  <w:color w:val="0000FF"/>
                </w:rPr>
                <w:t>N 427-п</w:t>
              </w:r>
            </w:hyperlink>
            <w:r>
              <w:t xml:space="preserve">, от 16.10.2020 </w:t>
            </w:r>
            <w:hyperlink r:id="rId372" w:history="1">
              <w:r>
                <w:rPr>
                  <w:color w:val="0000FF"/>
                </w:rPr>
                <w:t>N 510-п</w:t>
              </w:r>
            </w:hyperlink>
            <w:r>
              <w:t xml:space="preserve">, от 11.11.2021 </w:t>
            </w:r>
            <w:hyperlink r:id="rId373" w:history="1">
              <w:r>
                <w:rPr>
                  <w:color w:val="0000FF"/>
                </w:rPr>
                <w:t>N 522-п</w:t>
              </w:r>
            </w:hyperlink>
            <w:r>
              <w:t xml:space="preserve">, от 17.11.2022 </w:t>
            </w:r>
            <w:hyperlink r:id="rId374" w:history="1">
              <w:r>
                <w:rPr>
                  <w:color w:val="0000FF"/>
                </w:rPr>
                <w:t>N 672-п</w:t>
              </w:r>
            </w:hyperlink>
            <w:r>
              <w:t xml:space="preserve">, от 05.10.2023 </w:t>
            </w:r>
            <w:hyperlink r:id="rId375" w:history="1">
              <w:r>
                <w:rPr>
                  <w:color w:val="0000FF"/>
                </w:rPr>
                <w:t>N 472-п</w:t>
              </w:r>
            </w:hyperlink>
            <w:r>
              <w:t xml:space="preserve">, от 16.09.2024 </w:t>
            </w:r>
            <w:hyperlink r:id="rId376" w:history="1">
              <w:r>
                <w:rPr>
                  <w:color w:val="0000FF"/>
                </w:rPr>
                <w:t>N 405-п</w:t>
              </w:r>
            </w:hyperlink>
            <w:r>
              <w:t xml:space="preserve">, от 06.11.2024 </w:t>
            </w:r>
            <w:hyperlink r:id="rId377" w:history="1">
              <w:r>
                <w:rPr>
                  <w:color w:val="0000FF"/>
                </w:rPr>
                <w:t>N 527-п</w:t>
              </w:r>
            </w:hyperlink>
            <w:r>
              <w:t xml:space="preserve">, от 22.10.2025 </w:t>
            </w:r>
            <w:hyperlink r:id="rId378" w:history="1">
              <w:r>
                <w:rPr>
                  <w:color w:val="0000FF"/>
                </w:rPr>
                <w:t>N 420-п</w:t>
              </w:r>
            </w:hyperlink>
            <w:r>
              <w:t>)</w:t>
            </w:r>
          </w:p>
        </w:tc>
      </w:tr>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 том числе водитель автомобиля</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r>
              <w:t>4 квалификационный разряд</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1,06</w:t>
            </w:r>
          </w:p>
        </w:tc>
      </w:tr>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r>
              <w:t>5 квалификационный разряд</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w:t>
            </w:r>
          </w:p>
        </w:tc>
      </w:tr>
      <w:tr w:rsidR="00BE34C6">
        <w:tc>
          <w:tcPr>
            <w:tcW w:w="6180" w:type="dxa"/>
            <w:tcBorders>
              <w:top w:val="single" w:sz="4" w:space="0" w:color="auto"/>
              <w:left w:val="single" w:sz="4" w:space="0" w:color="auto"/>
              <w:right w:val="single" w:sz="4" w:space="0" w:color="auto"/>
            </w:tcBorders>
          </w:tcPr>
          <w:p w:rsidR="00BE34C6" w:rsidRDefault="00BE34C6">
            <w:pPr>
              <w:pStyle w:val="ConsPlusNormal"/>
            </w:pPr>
            <w:r>
              <w:t>4 квалификационный уровень</w:t>
            </w:r>
          </w:p>
        </w:tc>
        <w:tc>
          <w:tcPr>
            <w:tcW w:w="1247" w:type="dxa"/>
            <w:tcBorders>
              <w:top w:val="single" w:sz="4" w:space="0" w:color="auto"/>
              <w:left w:val="single" w:sz="4" w:space="0" w:color="auto"/>
              <w:right w:val="single" w:sz="4" w:space="0" w:color="auto"/>
            </w:tcBorders>
          </w:tcPr>
          <w:p w:rsidR="00BE34C6" w:rsidRDefault="00BE34C6">
            <w:pPr>
              <w:pStyle w:val="ConsPlusNormal"/>
              <w:jc w:val="center"/>
            </w:pPr>
            <w:r>
              <w:t>6304</w:t>
            </w:r>
          </w:p>
        </w:tc>
        <w:tc>
          <w:tcPr>
            <w:tcW w:w="1644"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9071" w:type="dxa"/>
            <w:gridSpan w:val="3"/>
            <w:tcBorders>
              <w:left w:val="single" w:sz="4" w:space="0" w:color="auto"/>
              <w:bottom w:val="single" w:sz="4" w:space="0" w:color="auto"/>
              <w:right w:val="single" w:sz="4" w:space="0" w:color="auto"/>
            </w:tcBorders>
          </w:tcPr>
          <w:p w:rsidR="00BE34C6" w:rsidRDefault="00BE34C6">
            <w:pPr>
              <w:pStyle w:val="ConsPlusNormal"/>
              <w:jc w:val="both"/>
            </w:pPr>
            <w:r>
              <w:t xml:space="preserve">(в ред. Постановлений Правительства Ивановской области от 31.10.2012 </w:t>
            </w:r>
            <w:hyperlink r:id="rId379" w:history="1">
              <w:r>
                <w:rPr>
                  <w:color w:val="0000FF"/>
                </w:rPr>
                <w:t>N 431-п</w:t>
              </w:r>
            </w:hyperlink>
            <w:r>
              <w:t xml:space="preserve">, от 15.01.2018 </w:t>
            </w:r>
            <w:hyperlink r:id="rId380" w:history="1">
              <w:r>
                <w:rPr>
                  <w:color w:val="0000FF"/>
                </w:rPr>
                <w:t>N 11-п</w:t>
              </w:r>
            </w:hyperlink>
            <w:r>
              <w:t xml:space="preserve">, от 04.11.2019 </w:t>
            </w:r>
            <w:hyperlink r:id="rId381" w:history="1">
              <w:r>
                <w:rPr>
                  <w:color w:val="0000FF"/>
                </w:rPr>
                <w:t>N 427-п</w:t>
              </w:r>
            </w:hyperlink>
            <w:r>
              <w:t xml:space="preserve">, от 16.10.2020 </w:t>
            </w:r>
            <w:hyperlink r:id="rId382" w:history="1">
              <w:r>
                <w:rPr>
                  <w:color w:val="0000FF"/>
                </w:rPr>
                <w:t>N 510-п</w:t>
              </w:r>
            </w:hyperlink>
            <w:r>
              <w:t xml:space="preserve">, от 11.11.2021 </w:t>
            </w:r>
            <w:hyperlink r:id="rId383" w:history="1">
              <w:r>
                <w:rPr>
                  <w:color w:val="0000FF"/>
                </w:rPr>
                <w:t>N 522-п</w:t>
              </w:r>
            </w:hyperlink>
            <w:r>
              <w:t xml:space="preserve">, от 17.11.2022 </w:t>
            </w:r>
            <w:hyperlink r:id="rId384" w:history="1">
              <w:r>
                <w:rPr>
                  <w:color w:val="0000FF"/>
                </w:rPr>
                <w:t>N 672-п</w:t>
              </w:r>
            </w:hyperlink>
            <w:r>
              <w:t xml:space="preserve">, от 05.10.2023 </w:t>
            </w:r>
            <w:hyperlink r:id="rId385" w:history="1">
              <w:r>
                <w:rPr>
                  <w:color w:val="0000FF"/>
                </w:rPr>
                <w:t>N 472-п</w:t>
              </w:r>
            </w:hyperlink>
            <w:r>
              <w:t xml:space="preserve">, от 16.09.2024 </w:t>
            </w:r>
            <w:hyperlink r:id="rId386" w:history="1">
              <w:r>
                <w:rPr>
                  <w:color w:val="0000FF"/>
                </w:rPr>
                <w:t>N 405-п</w:t>
              </w:r>
            </w:hyperlink>
            <w:r>
              <w:t xml:space="preserve">, от 06.11.2024 </w:t>
            </w:r>
            <w:hyperlink r:id="rId387" w:history="1">
              <w:r>
                <w:rPr>
                  <w:color w:val="0000FF"/>
                </w:rPr>
                <w:t>N 527-п</w:t>
              </w:r>
            </w:hyperlink>
            <w:r>
              <w:t xml:space="preserve">, от 22.10.2025 </w:t>
            </w:r>
            <w:hyperlink r:id="rId388" w:history="1">
              <w:r>
                <w:rPr>
                  <w:color w:val="0000FF"/>
                </w:rPr>
                <w:t>N 420-п</w:t>
              </w:r>
            </w:hyperlink>
            <w:r>
              <w:t>)</w:t>
            </w:r>
          </w:p>
        </w:tc>
      </w:tr>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Наименования профессий рабочих, предусмотренных 1 квалификационным уровнем настоящей профессиональной квалификационной группы, выполняющих важные (особо важные) ответственные (особо ответственные) работы: водитель автомобиля</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w:t>
            </w:r>
          </w:p>
        </w:tc>
      </w:tr>
    </w:tbl>
    <w:p w:rsidR="00BE34C6" w:rsidRDefault="00BE34C6">
      <w:pPr>
        <w:pStyle w:val="ConsPlusNormal"/>
        <w:ind w:firstLine="540"/>
        <w:jc w:val="both"/>
      </w:pPr>
    </w:p>
    <w:p w:rsidR="00BE34C6" w:rsidRDefault="00BE34C6">
      <w:pPr>
        <w:pStyle w:val="ConsPlusNormal"/>
        <w:jc w:val="right"/>
        <w:outlineLvl w:val="2"/>
      </w:pPr>
      <w:r>
        <w:t>Таблица 2</w:t>
      </w:r>
    </w:p>
    <w:p w:rsidR="00BE34C6" w:rsidRDefault="00BE34C6">
      <w:pPr>
        <w:pStyle w:val="ConsPlusNormal"/>
        <w:ind w:firstLine="540"/>
        <w:jc w:val="both"/>
      </w:pPr>
    </w:p>
    <w:p w:rsidR="00BE34C6" w:rsidRDefault="00BE34C6">
      <w:pPr>
        <w:pStyle w:val="ConsPlusNormal"/>
        <w:jc w:val="center"/>
        <w:rPr>
          <w:b/>
          <w:bCs/>
        </w:rPr>
      </w:pPr>
      <w:r>
        <w:rPr>
          <w:b/>
          <w:bCs/>
        </w:rPr>
        <w:t>Размеры минимальных должностных окладов служащих</w:t>
      </w:r>
    </w:p>
    <w:p w:rsidR="00BE34C6" w:rsidRDefault="00BE34C6">
      <w:pPr>
        <w:pStyle w:val="ConsPlusNormal"/>
        <w:jc w:val="center"/>
        <w:rPr>
          <w:b/>
          <w:bCs/>
        </w:rPr>
      </w:pPr>
      <w:r>
        <w:rPr>
          <w:b/>
          <w:bCs/>
        </w:rPr>
        <w:t>по профессиональным квалификационным группам, утвержденным</w:t>
      </w:r>
    </w:p>
    <w:p w:rsidR="00BE34C6" w:rsidRDefault="00BE34C6">
      <w:pPr>
        <w:pStyle w:val="ConsPlusNormal"/>
        <w:jc w:val="center"/>
        <w:rPr>
          <w:b/>
          <w:bCs/>
        </w:rPr>
      </w:pPr>
      <w:r>
        <w:rPr>
          <w:b/>
          <w:bCs/>
        </w:rPr>
        <w:t>приказом Минздравсоцразвития России от 29.05.2008 N 247н</w:t>
      </w:r>
    </w:p>
    <w:p w:rsidR="00BE34C6" w:rsidRDefault="00BE34C6">
      <w:pPr>
        <w:pStyle w:val="ConsPlusNormal"/>
        <w:jc w:val="center"/>
        <w:rPr>
          <w:b/>
          <w:bCs/>
        </w:rPr>
      </w:pPr>
      <w:r>
        <w:rPr>
          <w:b/>
          <w:bCs/>
        </w:rPr>
        <w:t>"Об утверждении профессиональных квалификационных групп</w:t>
      </w:r>
    </w:p>
    <w:p w:rsidR="00BE34C6" w:rsidRDefault="00BE34C6">
      <w:pPr>
        <w:pStyle w:val="ConsPlusNormal"/>
        <w:jc w:val="center"/>
        <w:rPr>
          <w:b/>
          <w:bCs/>
        </w:rPr>
      </w:pPr>
      <w:r>
        <w:rPr>
          <w:b/>
          <w:bCs/>
        </w:rPr>
        <w:t>общеотраслевых должностей руководителей, специалистов</w:t>
      </w:r>
    </w:p>
    <w:p w:rsidR="00BE34C6" w:rsidRDefault="00BE34C6">
      <w:pPr>
        <w:pStyle w:val="ConsPlusNormal"/>
        <w:jc w:val="center"/>
        <w:rPr>
          <w:b/>
          <w:bCs/>
        </w:rPr>
      </w:pPr>
      <w:r>
        <w:rPr>
          <w:b/>
          <w:bCs/>
        </w:rPr>
        <w:t>и служащих", и повышающих коэффициентов</w:t>
      </w:r>
    </w:p>
    <w:p w:rsidR="00BE34C6" w:rsidRDefault="00BE34C6">
      <w:pPr>
        <w:pStyle w:val="ConsPlusNormal"/>
        <w:jc w:val="center"/>
        <w:rPr>
          <w:b/>
          <w:bCs/>
        </w:rPr>
      </w:pPr>
      <w:r>
        <w:rPr>
          <w:b/>
          <w:bCs/>
        </w:rPr>
        <w:t>по занимаемым должностям</w:t>
      </w:r>
    </w:p>
    <w:p w:rsidR="00BE34C6" w:rsidRDefault="00BE34C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80"/>
        <w:gridCol w:w="1247"/>
        <w:gridCol w:w="1644"/>
      </w:tblGrid>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Перечень профессиональных квалификационных групп</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Минимальный должностной оклад, руб.</w:t>
            </w: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Повышающий коэффициент к минимальному должностному окладу</w:t>
            </w:r>
          </w:p>
        </w:tc>
      </w:tr>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Профессиональная квалификационная группа "Общеотраслевые должности служащих второго уровня"</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6180" w:type="dxa"/>
            <w:tcBorders>
              <w:top w:val="single" w:sz="4" w:space="0" w:color="auto"/>
              <w:left w:val="single" w:sz="4" w:space="0" w:color="auto"/>
              <w:right w:val="single" w:sz="4" w:space="0" w:color="auto"/>
            </w:tcBorders>
          </w:tcPr>
          <w:p w:rsidR="00BE34C6" w:rsidRDefault="00BE34C6">
            <w:pPr>
              <w:pStyle w:val="ConsPlusNormal"/>
            </w:pPr>
            <w:r>
              <w:t>1 квалификационный уровень</w:t>
            </w:r>
          </w:p>
        </w:tc>
        <w:tc>
          <w:tcPr>
            <w:tcW w:w="1247" w:type="dxa"/>
            <w:tcBorders>
              <w:top w:val="single" w:sz="4" w:space="0" w:color="auto"/>
              <w:left w:val="single" w:sz="4" w:space="0" w:color="auto"/>
              <w:right w:val="single" w:sz="4" w:space="0" w:color="auto"/>
            </w:tcBorders>
          </w:tcPr>
          <w:p w:rsidR="00BE34C6" w:rsidRDefault="00BE34C6">
            <w:pPr>
              <w:pStyle w:val="ConsPlusNormal"/>
              <w:jc w:val="center"/>
            </w:pPr>
            <w:r>
              <w:t>4426</w:t>
            </w:r>
          </w:p>
        </w:tc>
        <w:tc>
          <w:tcPr>
            <w:tcW w:w="1644"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9071" w:type="dxa"/>
            <w:gridSpan w:val="3"/>
            <w:tcBorders>
              <w:left w:val="single" w:sz="4" w:space="0" w:color="auto"/>
              <w:bottom w:val="single" w:sz="4" w:space="0" w:color="auto"/>
              <w:right w:val="single" w:sz="4" w:space="0" w:color="auto"/>
            </w:tcBorders>
          </w:tcPr>
          <w:p w:rsidR="00BE34C6" w:rsidRDefault="00BE34C6">
            <w:pPr>
              <w:pStyle w:val="ConsPlusNormal"/>
              <w:jc w:val="both"/>
            </w:pPr>
            <w:r>
              <w:t xml:space="preserve">(в ред. Постановлений Правительства Ивановской области от 03.08.2011 </w:t>
            </w:r>
            <w:hyperlink r:id="rId389" w:history="1">
              <w:r>
                <w:rPr>
                  <w:color w:val="0000FF"/>
                </w:rPr>
                <w:t>N 271-п</w:t>
              </w:r>
            </w:hyperlink>
            <w:r>
              <w:t xml:space="preserve">, от 28.11.2011 </w:t>
            </w:r>
            <w:hyperlink r:id="rId390" w:history="1">
              <w:r>
                <w:rPr>
                  <w:color w:val="0000FF"/>
                </w:rPr>
                <w:t>N 432-п</w:t>
              </w:r>
            </w:hyperlink>
            <w:r>
              <w:t xml:space="preserve">, от 31.10.2012 </w:t>
            </w:r>
            <w:hyperlink r:id="rId391" w:history="1">
              <w:r>
                <w:rPr>
                  <w:color w:val="0000FF"/>
                </w:rPr>
                <w:t>N 431-п</w:t>
              </w:r>
            </w:hyperlink>
            <w:r>
              <w:t xml:space="preserve">, от 15.01.2018 </w:t>
            </w:r>
            <w:hyperlink r:id="rId392" w:history="1">
              <w:r>
                <w:rPr>
                  <w:color w:val="0000FF"/>
                </w:rPr>
                <w:t>N 11-п</w:t>
              </w:r>
            </w:hyperlink>
            <w:r>
              <w:t xml:space="preserve">, от 04.11.2019 </w:t>
            </w:r>
            <w:hyperlink r:id="rId393" w:history="1">
              <w:r>
                <w:rPr>
                  <w:color w:val="0000FF"/>
                </w:rPr>
                <w:t>N 427-п</w:t>
              </w:r>
            </w:hyperlink>
            <w:r>
              <w:t xml:space="preserve">, от 16.10.2020 </w:t>
            </w:r>
            <w:hyperlink r:id="rId394" w:history="1">
              <w:r>
                <w:rPr>
                  <w:color w:val="0000FF"/>
                </w:rPr>
                <w:t>N 510-п</w:t>
              </w:r>
            </w:hyperlink>
            <w:r>
              <w:t xml:space="preserve">, от 11.11.2021 </w:t>
            </w:r>
            <w:hyperlink r:id="rId395" w:history="1">
              <w:r>
                <w:rPr>
                  <w:color w:val="0000FF"/>
                </w:rPr>
                <w:t>N 522-п</w:t>
              </w:r>
            </w:hyperlink>
            <w:r>
              <w:t xml:space="preserve">, от 17.11.2022 </w:t>
            </w:r>
            <w:hyperlink r:id="rId396" w:history="1">
              <w:r>
                <w:rPr>
                  <w:color w:val="0000FF"/>
                </w:rPr>
                <w:t>N 672-п</w:t>
              </w:r>
            </w:hyperlink>
            <w:r>
              <w:t xml:space="preserve">, от 05.10.2023 </w:t>
            </w:r>
            <w:hyperlink r:id="rId397" w:history="1">
              <w:r>
                <w:rPr>
                  <w:color w:val="0000FF"/>
                </w:rPr>
                <w:t>N 472-п</w:t>
              </w:r>
            </w:hyperlink>
            <w:r>
              <w:t xml:space="preserve">, от 16.09.2024 </w:t>
            </w:r>
            <w:hyperlink r:id="rId398" w:history="1">
              <w:r>
                <w:rPr>
                  <w:color w:val="0000FF"/>
                </w:rPr>
                <w:t>N 405-п</w:t>
              </w:r>
            </w:hyperlink>
            <w:r>
              <w:t xml:space="preserve">, от 06.11.2024 </w:t>
            </w:r>
            <w:hyperlink r:id="rId399" w:history="1">
              <w:r>
                <w:rPr>
                  <w:color w:val="0000FF"/>
                </w:rPr>
                <w:t>N 527-п</w:t>
              </w:r>
            </w:hyperlink>
            <w:r>
              <w:t xml:space="preserve">, от 22.10.2025 </w:t>
            </w:r>
            <w:hyperlink r:id="rId400" w:history="1">
              <w:r>
                <w:rPr>
                  <w:color w:val="0000FF"/>
                </w:rPr>
                <w:t>N 420-п</w:t>
              </w:r>
            </w:hyperlink>
            <w:r>
              <w:t>)</w:t>
            </w:r>
          </w:p>
        </w:tc>
      </w:tr>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r>
              <w:t>Инспектор по кадрам</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w:t>
            </w:r>
          </w:p>
        </w:tc>
      </w:tr>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lastRenderedPageBreak/>
              <w:t>Профессиональная квалификационная группа "Общеотраслевые должности служащих третьего уровня"</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6180" w:type="dxa"/>
            <w:tcBorders>
              <w:top w:val="single" w:sz="4" w:space="0" w:color="auto"/>
              <w:left w:val="single" w:sz="4" w:space="0" w:color="auto"/>
              <w:right w:val="single" w:sz="4" w:space="0" w:color="auto"/>
            </w:tcBorders>
          </w:tcPr>
          <w:p w:rsidR="00BE34C6" w:rsidRDefault="00BE34C6">
            <w:pPr>
              <w:pStyle w:val="ConsPlusNormal"/>
            </w:pPr>
            <w:r>
              <w:t>1 квалификационный уровень</w:t>
            </w:r>
          </w:p>
        </w:tc>
        <w:tc>
          <w:tcPr>
            <w:tcW w:w="1247" w:type="dxa"/>
            <w:tcBorders>
              <w:top w:val="single" w:sz="4" w:space="0" w:color="auto"/>
              <w:left w:val="single" w:sz="4" w:space="0" w:color="auto"/>
              <w:right w:val="single" w:sz="4" w:space="0" w:color="auto"/>
            </w:tcBorders>
          </w:tcPr>
          <w:p w:rsidR="00BE34C6" w:rsidRDefault="00BE34C6">
            <w:pPr>
              <w:pStyle w:val="ConsPlusNormal"/>
              <w:jc w:val="center"/>
            </w:pPr>
            <w:r>
              <w:t>5279</w:t>
            </w:r>
          </w:p>
        </w:tc>
        <w:tc>
          <w:tcPr>
            <w:tcW w:w="1644"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9071" w:type="dxa"/>
            <w:gridSpan w:val="3"/>
            <w:tcBorders>
              <w:left w:val="single" w:sz="4" w:space="0" w:color="auto"/>
              <w:bottom w:val="single" w:sz="4" w:space="0" w:color="auto"/>
              <w:right w:val="single" w:sz="4" w:space="0" w:color="auto"/>
            </w:tcBorders>
          </w:tcPr>
          <w:p w:rsidR="00BE34C6" w:rsidRDefault="00BE34C6">
            <w:pPr>
              <w:pStyle w:val="ConsPlusNormal"/>
              <w:jc w:val="both"/>
            </w:pPr>
            <w:r>
              <w:t xml:space="preserve">(в ред. Постановлений Правительства Ивановской области от 03.08.2011 </w:t>
            </w:r>
            <w:hyperlink r:id="rId401" w:history="1">
              <w:r>
                <w:rPr>
                  <w:color w:val="0000FF"/>
                </w:rPr>
                <w:t>N 271-п</w:t>
              </w:r>
            </w:hyperlink>
            <w:r>
              <w:t xml:space="preserve">, от 28.11.2011 </w:t>
            </w:r>
            <w:hyperlink r:id="rId402" w:history="1">
              <w:r>
                <w:rPr>
                  <w:color w:val="0000FF"/>
                </w:rPr>
                <w:t>N 432-п</w:t>
              </w:r>
            </w:hyperlink>
            <w:r>
              <w:t xml:space="preserve">, от 31.10.2012 </w:t>
            </w:r>
            <w:hyperlink r:id="rId403" w:history="1">
              <w:r>
                <w:rPr>
                  <w:color w:val="0000FF"/>
                </w:rPr>
                <w:t>N 431-п</w:t>
              </w:r>
            </w:hyperlink>
            <w:r>
              <w:t xml:space="preserve">, от 15.01.2018 </w:t>
            </w:r>
            <w:hyperlink r:id="rId404" w:history="1">
              <w:r>
                <w:rPr>
                  <w:color w:val="0000FF"/>
                </w:rPr>
                <w:t>N 11-п</w:t>
              </w:r>
            </w:hyperlink>
            <w:r>
              <w:t xml:space="preserve">, от 04.11.2019 </w:t>
            </w:r>
            <w:hyperlink r:id="rId405" w:history="1">
              <w:r>
                <w:rPr>
                  <w:color w:val="0000FF"/>
                </w:rPr>
                <w:t>N 427-п</w:t>
              </w:r>
            </w:hyperlink>
            <w:r>
              <w:t xml:space="preserve">, от 16.10.2020 </w:t>
            </w:r>
            <w:hyperlink r:id="rId406" w:history="1">
              <w:r>
                <w:rPr>
                  <w:color w:val="0000FF"/>
                </w:rPr>
                <w:t>N 510-п</w:t>
              </w:r>
            </w:hyperlink>
            <w:r>
              <w:t xml:space="preserve">, от 11.11.2021 </w:t>
            </w:r>
            <w:hyperlink r:id="rId407" w:history="1">
              <w:r>
                <w:rPr>
                  <w:color w:val="0000FF"/>
                </w:rPr>
                <w:t>N 522-п</w:t>
              </w:r>
            </w:hyperlink>
            <w:r>
              <w:t xml:space="preserve">, от 17.11.2022 </w:t>
            </w:r>
            <w:hyperlink r:id="rId408" w:history="1">
              <w:r>
                <w:rPr>
                  <w:color w:val="0000FF"/>
                </w:rPr>
                <w:t>N 672-п</w:t>
              </w:r>
            </w:hyperlink>
            <w:r>
              <w:t xml:space="preserve">, от 05.10.2023 </w:t>
            </w:r>
            <w:hyperlink r:id="rId409" w:history="1">
              <w:r>
                <w:rPr>
                  <w:color w:val="0000FF"/>
                </w:rPr>
                <w:t>N 472-п</w:t>
              </w:r>
            </w:hyperlink>
            <w:r>
              <w:t xml:space="preserve">, от 16.09.2024 </w:t>
            </w:r>
            <w:hyperlink r:id="rId410" w:history="1">
              <w:r>
                <w:rPr>
                  <w:color w:val="0000FF"/>
                </w:rPr>
                <w:t>N 405-п</w:t>
              </w:r>
            </w:hyperlink>
            <w:r>
              <w:t xml:space="preserve">, от 06.11.2024 </w:t>
            </w:r>
            <w:hyperlink r:id="rId411" w:history="1">
              <w:r>
                <w:rPr>
                  <w:color w:val="0000FF"/>
                </w:rPr>
                <w:t>N 527-п</w:t>
              </w:r>
            </w:hyperlink>
            <w:r>
              <w:t xml:space="preserve">, от 22.10.2025 </w:t>
            </w:r>
            <w:hyperlink r:id="rId412" w:history="1">
              <w:r>
                <w:rPr>
                  <w:color w:val="0000FF"/>
                </w:rPr>
                <w:t>N 420-п</w:t>
              </w:r>
            </w:hyperlink>
            <w:r>
              <w:t>)</w:t>
            </w:r>
          </w:p>
        </w:tc>
      </w:tr>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r>
              <w:t>Бухгалтер</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1,02</w:t>
            </w:r>
          </w:p>
        </w:tc>
      </w:tr>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r>
              <w:t>Экономист</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1,21</w:t>
            </w:r>
          </w:p>
        </w:tc>
      </w:tr>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r>
              <w:t>Специалист по кадрам</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1,21</w:t>
            </w:r>
          </w:p>
        </w:tc>
      </w:tr>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r>
              <w:t>Юрисконсульт</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1,25</w:t>
            </w:r>
          </w:p>
        </w:tc>
      </w:tr>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Профессиональная квалификационная группа "Общеотраслевые должности служащих четвертого уровня"</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6180" w:type="dxa"/>
            <w:tcBorders>
              <w:top w:val="single" w:sz="4" w:space="0" w:color="auto"/>
              <w:left w:val="single" w:sz="4" w:space="0" w:color="auto"/>
              <w:right w:val="single" w:sz="4" w:space="0" w:color="auto"/>
            </w:tcBorders>
          </w:tcPr>
          <w:p w:rsidR="00BE34C6" w:rsidRDefault="00BE34C6">
            <w:pPr>
              <w:pStyle w:val="ConsPlusNormal"/>
            </w:pPr>
            <w:r>
              <w:t>1 квалификационный уровень</w:t>
            </w:r>
          </w:p>
        </w:tc>
        <w:tc>
          <w:tcPr>
            <w:tcW w:w="1247" w:type="dxa"/>
            <w:tcBorders>
              <w:top w:val="single" w:sz="4" w:space="0" w:color="auto"/>
              <w:left w:val="single" w:sz="4" w:space="0" w:color="auto"/>
              <w:right w:val="single" w:sz="4" w:space="0" w:color="auto"/>
            </w:tcBorders>
          </w:tcPr>
          <w:p w:rsidR="00BE34C6" w:rsidRDefault="00BE34C6">
            <w:pPr>
              <w:pStyle w:val="ConsPlusNormal"/>
              <w:jc w:val="center"/>
            </w:pPr>
            <w:r>
              <w:t>8085</w:t>
            </w:r>
          </w:p>
        </w:tc>
        <w:tc>
          <w:tcPr>
            <w:tcW w:w="1644"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9071" w:type="dxa"/>
            <w:gridSpan w:val="3"/>
            <w:tcBorders>
              <w:left w:val="single" w:sz="4" w:space="0" w:color="auto"/>
              <w:bottom w:val="single" w:sz="4" w:space="0" w:color="auto"/>
              <w:right w:val="single" w:sz="4" w:space="0" w:color="auto"/>
            </w:tcBorders>
          </w:tcPr>
          <w:p w:rsidR="00BE34C6" w:rsidRDefault="00BE34C6">
            <w:pPr>
              <w:pStyle w:val="ConsPlusNormal"/>
              <w:jc w:val="both"/>
            </w:pPr>
            <w:r>
              <w:t xml:space="preserve">(в ред. Постановлений Правительства Ивановской области от 03.08.2011 </w:t>
            </w:r>
            <w:hyperlink r:id="rId413" w:history="1">
              <w:r>
                <w:rPr>
                  <w:color w:val="0000FF"/>
                </w:rPr>
                <w:t>N 271-п</w:t>
              </w:r>
            </w:hyperlink>
            <w:r>
              <w:t xml:space="preserve">, от 28.11.2011 </w:t>
            </w:r>
            <w:hyperlink r:id="rId414" w:history="1">
              <w:r>
                <w:rPr>
                  <w:color w:val="0000FF"/>
                </w:rPr>
                <w:t>N 432-п</w:t>
              </w:r>
            </w:hyperlink>
            <w:r>
              <w:t xml:space="preserve">, от 31.10.2012 </w:t>
            </w:r>
            <w:hyperlink r:id="rId415" w:history="1">
              <w:r>
                <w:rPr>
                  <w:color w:val="0000FF"/>
                </w:rPr>
                <w:t>N 431-п</w:t>
              </w:r>
            </w:hyperlink>
            <w:r>
              <w:t xml:space="preserve">, от 15.01.2018 </w:t>
            </w:r>
            <w:hyperlink r:id="rId416" w:history="1">
              <w:r>
                <w:rPr>
                  <w:color w:val="0000FF"/>
                </w:rPr>
                <w:t>N 11-п</w:t>
              </w:r>
            </w:hyperlink>
            <w:r>
              <w:t xml:space="preserve">, от 04.11.2019 </w:t>
            </w:r>
            <w:hyperlink r:id="rId417" w:history="1">
              <w:r>
                <w:rPr>
                  <w:color w:val="0000FF"/>
                </w:rPr>
                <w:t>N 427-п</w:t>
              </w:r>
            </w:hyperlink>
            <w:r>
              <w:t xml:space="preserve">, от 16.10.2020 </w:t>
            </w:r>
            <w:hyperlink r:id="rId418" w:history="1">
              <w:r>
                <w:rPr>
                  <w:color w:val="0000FF"/>
                </w:rPr>
                <w:t>N 510-п</w:t>
              </w:r>
            </w:hyperlink>
            <w:r>
              <w:t xml:space="preserve">, от 11.11.2021 </w:t>
            </w:r>
            <w:hyperlink r:id="rId419" w:history="1">
              <w:r>
                <w:rPr>
                  <w:color w:val="0000FF"/>
                </w:rPr>
                <w:t>N 522-п</w:t>
              </w:r>
            </w:hyperlink>
            <w:r>
              <w:t xml:space="preserve">, от 17.11.2022 </w:t>
            </w:r>
            <w:hyperlink r:id="rId420" w:history="1">
              <w:r>
                <w:rPr>
                  <w:color w:val="0000FF"/>
                </w:rPr>
                <w:t>N 672-п</w:t>
              </w:r>
            </w:hyperlink>
            <w:r>
              <w:t xml:space="preserve">, от 05.10.2023 </w:t>
            </w:r>
            <w:hyperlink r:id="rId421" w:history="1">
              <w:r>
                <w:rPr>
                  <w:color w:val="0000FF"/>
                </w:rPr>
                <w:t>N 472-п</w:t>
              </w:r>
            </w:hyperlink>
            <w:r>
              <w:t xml:space="preserve">, от 16.09.2024 </w:t>
            </w:r>
            <w:hyperlink r:id="rId422" w:history="1">
              <w:r>
                <w:rPr>
                  <w:color w:val="0000FF"/>
                </w:rPr>
                <w:t>N 405-п</w:t>
              </w:r>
            </w:hyperlink>
            <w:r>
              <w:t xml:space="preserve">, от 06.11.2024 </w:t>
            </w:r>
            <w:hyperlink r:id="rId423" w:history="1">
              <w:r>
                <w:rPr>
                  <w:color w:val="0000FF"/>
                </w:rPr>
                <w:t>N 527-п</w:t>
              </w:r>
            </w:hyperlink>
            <w:r>
              <w:t xml:space="preserve">, от 22.10.2025 </w:t>
            </w:r>
            <w:hyperlink r:id="rId424" w:history="1">
              <w:r>
                <w:rPr>
                  <w:color w:val="0000FF"/>
                </w:rPr>
                <w:t>N 420-п</w:t>
              </w:r>
            </w:hyperlink>
            <w:r>
              <w:t>)</w:t>
            </w:r>
          </w:p>
        </w:tc>
      </w:tr>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r>
              <w:t>Начальник отдела</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w:t>
            </w:r>
          </w:p>
        </w:tc>
      </w:tr>
      <w:tr w:rsidR="00BE34C6">
        <w:tc>
          <w:tcPr>
            <w:tcW w:w="6180" w:type="dxa"/>
            <w:tcBorders>
              <w:top w:val="single" w:sz="4" w:space="0" w:color="auto"/>
              <w:left w:val="single" w:sz="4" w:space="0" w:color="auto"/>
              <w:right w:val="single" w:sz="4" w:space="0" w:color="auto"/>
            </w:tcBorders>
          </w:tcPr>
          <w:p w:rsidR="00BE34C6" w:rsidRDefault="00BE34C6">
            <w:pPr>
              <w:pStyle w:val="ConsPlusNormal"/>
            </w:pPr>
            <w:r>
              <w:t>3 квалификационный уровень</w:t>
            </w:r>
          </w:p>
        </w:tc>
        <w:tc>
          <w:tcPr>
            <w:tcW w:w="1247" w:type="dxa"/>
            <w:tcBorders>
              <w:top w:val="single" w:sz="4" w:space="0" w:color="auto"/>
              <w:left w:val="single" w:sz="4" w:space="0" w:color="auto"/>
              <w:right w:val="single" w:sz="4" w:space="0" w:color="auto"/>
            </w:tcBorders>
          </w:tcPr>
          <w:p w:rsidR="00BE34C6" w:rsidRDefault="00BE34C6">
            <w:pPr>
              <w:pStyle w:val="ConsPlusNormal"/>
              <w:jc w:val="center"/>
            </w:pPr>
            <w:r>
              <w:t>9830</w:t>
            </w:r>
          </w:p>
        </w:tc>
        <w:tc>
          <w:tcPr>
            <w:tcW w:w="1644"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9071" w:type="dxa"/>
            <w:gridSpan w:val="3"/>
            <w:tcBorders>
              <w:left w:val="single" w:sz="4" w:space="0" w:color="auto"/>
              <w:bottom w:val="single" w:sz="4" w:space="0" w:color="auto"/>
              <w:right w:val="single" w:sz="4" w:space="0" w:color="auto"/>
            </w:tcBorders>
          </w:tcPr>
          <w:p w:rsidR="00BE34C6" w:rsidRDefault="00BE34C6">
            <w:pPr>
              <w:pStyle w:val="ConsPlusNormal"/>
              <w:jc w:val="both"/>
            </w:pPr>
            <w:r>
              <w:t xml:space="preserve">(в ред. Постановлений Правительства Ивановской области от 03.08.2011 </w:t>
            </w:r>
            <w:hyperlink r:id="rId425" w:history="1">
              <w:r>
                <w:rPr>
                  <w:color w:val="0000FF"/>
                </w:rPr>
                <w:t>N 271-п</w:t>
              </w:r>
            </w:hyperlink>
            <w:r>
              <w:t xml:space="preserve">, от 28.11.2011 </w:t>
            </w:r>
            <w:hyperlink r:id="rId426" w:history="1">
              <w:r>
                <w:rPr>
                  <w:color w:val="0000FF"/>
                </w:rPr>
                <w:t>N 432-п</w:t>
              </w:r>
            </w:hyperlink>
            <w:r>
              <w:t xml:space="preserve">, от 31.10.2012 </w:t>
            </w:r>
            <w:hyperlink r:id="rId427" w:history="1">
              <w:r>
                <w:rPr>
                  <w:color w:val="0000FF"/>
                </w:rPr>
                <w:t>N 431-п</w:t>
              </w:r>
            </w:hyperlink>
            <w:r>
              <w:t xml:space="preserve">, от 15.01.2018 </w:t>
            </w:r>
            <w:hyperlink r:id="rId428" w:history="1">
              <w:r>
                <w:rPr>
                  <w:color w:val="0000FF"/>
                </w:rPr>
                <w:t>N 11-п</w:t>
              </w:r>
            </w:hyperlink>
            <w:r>
              <w:t xml:space="preserve">, от 04.11.2019 </w:t>
            </w:r>
            <w:hyperlink r:id="rId429" w:history="1">
              <w:r>
                <w:rPr>
                  <w:color w:val="0000FF"/>
                </w:rPr>
                <w:t>N 427-п</w:t>
              </w:r>
            </w:hyperlink>
            <w:r>
              <w:t xml:space="preserve">, от 16.10.2020 </w:t>
            </w:r>
            <w:hyperlink r:id="rId430" w:history="1">
              <w:r>
                <w:rPr>
                  <w:color w:val="0000FF"/>
                </w:rPr>
                <w:t>N 510-п</w:t>
              </w:r>
            </w:hyperlink>
            <w:r>
              <w:t xml:space="preserve">, от 11.11.2021 </w:t>
            </w:r>
            <w:hyperlink r:id="rId431" w:history="1">
              <w:r>
                <w:rPr>
                  <w:color w:val="0000FF"/>
                </w:rPr>
                <w:t>N 522-п</w:t>
              </w:r>
            </w:hyperlink>
            <w:r>
              <w:t xml:space="preserve">, от 17.11.2022 </w:t>
            </w:r>
            <w:hyperlink r:id="rId432" w:history="1">
              <w:r>
                <w:rPr>
                  <w:color w:val="0000FF"/>
                </w:rPr>
                <w:t>N 672-п</w:t>
              </w:r>
            </w:hyperlink>
            <w:r>
              <w:t xml:space="preserve">, от 05.10.2023 </w:t>
            </w:r>
            <w:hyperlink r:id="rId433" w:history="1">
              <w:r>
                <w:rPr>
                  <w:color w:val="0000FF"/>
                </w:rPr>
                <w:t>N 472-п</w:t>
              </w:r>
            </w:hyperlink>
            <w:r>
              <w:t xml:space="preserve">, от 16.09.2024 </w:t>
            </w:r>
            <w:hyperlink r:id="rId434" w:history="1">
              <w:r>
                <w:rPr>
                  <w:color w:val="0000FF"/>
                </w:rPr>
                <w:t>N 405-п</w:t>
              </w:r>
            </w:hyperlink>
            <w:r>
              <w:t xml:space="preserve">, от 06.11.2024 </w:t>
            </w:r>
            <w:hyperlink r:id="rId435" w:history="1">
              <w:r>
                <w:rPr>
                  <w:color w:val="0000FF"/>
                </w:rPr>
                <w:t>N 527-п</w:t>
              </w:r>
            </w:hyperlink>
            <w:r>
              <w:t xml:space="preserve">, от 22.10.2025 </w:t>
            </w:r>
            <w:hyperlink r:id="rId436" w:history="1">
              <w:r>
                <w:rPr>
                  <w:color w:val="0000FF"/>
                </w:rPr>
                <w:t>N 420-п</w:t>
              </w:r>
            </w:hyperlink>
            <w:r>
              <w:t>)</w:t>
            </w:r>
          </w:p>
        </w:tc>
      </w:tr>
      <w:tr w:rsidR="00BE34C6">
        <w:tc>
          <w:tcPr>
            <w:tcW w:w="6180"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r>
              <w:t>Руководитель филиала</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w:t>
            </w:r>
          </w:p>
        </w:tc>
      </w:tr>
    </w:tbl>
    <w:p w:rsidR="00BE34C6" w:rsidRDefault="00BE34C6">
      <w:pPr>
        <w:pStyle w:val="ConsPlusNormal"/>
        <w:ind w:firstLine="540"/>
        <w:jc w:val="both"/>
      </w:pPr>
    </w:p>
    <w:p w:rsidR="00BE34C6" w:rsidRDefault="00BE34C6">
      <w:pPr>
        <w:pStyle w:val="ConsPlusNormal"/>
        <w:ind w:firstLine="540"/>
        <w:jc w:val="both"/>
      </w:pPr>
      <w:r>
        <w:t>Примечание: должностные оклады заместителей руководителя филиала, начальника отдела и главного бухгалтера устанавливаются на 6 - 10 процентов ниже должностных окладов руководителя филиала, начальника отдела и главного бухгалтера.</w:t>
      </w:r>
    </w:p>
    <w:p w:rsidR="00BE34C6" w:rsidRDefault="00BE34C6">
      <w:pPr>
        <w:pStyle w:val="ConsPlusNormal"/>
        <w:ind w:firstLine="540"/>
        <w:jc w:val="both"/>
      </w:pPr>
    </w:p>
    <w:p w:rsidR="00BE34C6" w:rsidRDefault="00BE34C6">
      <w:pPr>
        <w:pStyle w:val="ConsPlusNormal"/>
        <w:jc w:val="right"/>
        <w:outlineLvl w:val="2"/>
      </w:pPr>
      <w:r>
        <w:t>Таблица 3</w:t>
      </w:r>
    </w:p>
    <w:p w:rsidR="00BE34C6" w:rsidRDefault="00BE34C6">
      <w:pPr>
        <w:pStyle w:val="ConsPlusNormal"/>
        <w:ind w:firstLine="540"/>
        <w:jc w:val="both"/>
      </w:pPr>
    </w:p>
    <w:p w:rsidR="00BE34C6" w:rsidRDefault="00BE34C6">
      <w:pPr>
        <w:pStyle w:val="ConsPlusNormal"/>
        <w:jc w:val="center"/>
        <w:rPr>
          <w:b/>
          <w:bCs/>
        </w:rPr>
      </w:pPr>
      <w:r>
        <w:rPr>
          <w:b/>
          <w:bCs/>
        </w:rPr>
        <w:t>РАЗМЕРЫ</w:t>
      </w:r>
    </w:p>
    <w:p w:rsidR="00BE34C6" w:rsidRDefault="00BE34C6">
      <w:pPr>
        <w:pStyle w:val="ConsPlusNormal"/>
        <w:jc w:val="center"/>
        <w:rPr>
          <w:b/>
          <w:bCs/>
        </w:rPr>
      </w:pPr>
      <w:r>
        <w:rPr>
          <w:b/>
          <w:bCs/>
        </w:rPr>
        <w:t>минимальных должностных окладов работников</w:t>
      </w:r>
    </w:p>
    <w:p w:rsidR="00BE34C6" w:rsidRDefault="00BE34C6">
      <w:pPr>
        <w:pStyle w:val="ConsPlusNormal"/>
        <w:jc w:val="center"/>
        <w:rPr>
          <w:b/>
          <w:bCs/>
        </w:rPr>
      </w:pPr>
      <w:r>
        <w:rPr>
          <w:b/>
          <w:bCs/>
        </w:rPr>
        <w:t>по профессиональной квалификационной группе, утвержденной</w:t>
      </w:r>
    </w:p>
    <w:p w:rsidR="00BE34C6" w:rsidRDefault="00BE34C6">
      <w:pPr>
        <w:pStyle w:val="ConsPlusNormal"/>
        <w:jc w:val="center"/>
        <w:rPr>
          <w:b/>
          <w:bCs/>
        </w:rPr>
      </w:pPr>
      <w:r>
        <w:rPr>
          <w:b/>
          <w:bCs/>
        </w:rPr>
        <w:t>приказом Минздравсоцразвития России от 31.03.2008 N 149н</w:t>
      </w:r>
    </w:p>
    <w:p w:rsidR="00BE34C6" w:rsidRDefault="00BE34C6">
      <w:pPr>
        <w:pStyle w:val="ConsPlusNormal"/>
        <w:jc w:val="center"/>
        <w:rPr>
          <w:b/>
          <w:bCs/>
        </w:rPr>
      </w:pPr>
      <w:r>
        <w:rPr>
          <w:b/>
          <w:bCs/>
        </w:rPr>
        <w:t>"Об утверждении профессиональных квалификационных групп</w:t>
      </w:r>
    </w:p>
    <w:p w:rsidR="00BE34C6" w:rsidRDefault="00BE34C6">
      <w:pPr>
        <w:pStyle w:val="ConsPlusNormal"/>
        <w:jc w:val="center"/>
        <w:rPr>
          <w:b/>
          <w:bCs/>
        </w:rPr>
      </w:pPr>
      <w:r>
        <w:rPr>
          <w:b/>
          <w:bCs/>
        </w:rPr>
        <w:t>должностей работников, занятых в сфере здравоохранения</w:t>
      </w:r>
    </w:p>
    <w:p w:rsidR="00BE34C6" w:rsidRDefault="00BE34C6">
      <w:pPr>
        <w:pStyle w:val="ConsPlusNormal"/>
        <w:jc w:val="center"/>
        <w:rPr>
          <w:b/>
          <w:bCs/>
        </w:rPr>
      </w:pPr>
      <w:r>
        <w:rPr>
          <w:b/>
          <w:bCs/>
        </w:rPr>
        <w:t>и предоставления социальных услуг"</w:t>
      </w:r>
    </w:p>
    <w:p w:rsidR="00BE34C6" w:rsidRDefault="00BE34C6">
      <w:pPr>
        <w:pStyle w:val="ConsPlusNormal"/>
        <w:jc w:val="center"/>
      </w:pPr>
    </w:p>
    <w:p w:rsidR="00BE34C6" w:rsidRDefault="00BE34C6">
      <w:pPr>
        <w:pStyle w:val="ConsPlusNormal"/>
        <w:jc w:val="center"/>
      </w:pPr>
      <w:r>
        <w:t xml:space="preserve">(введена </w:t>
      </w:r>
      <w:hyperlink r:id="rId437" w:history="1">
        <w:r>
          <w:rPr>
            <w:color w:val="0000FF"/>
          </w:rPr>
          <w:t>Постановлением</w:t>
        </w:r>
      </w:hyperlink>
      <w:r>
        <w:t xml:space="preserve"> Правительства Ивановской области</w:t>
      </w:r>
    </w:p>
    <w:p w:rsidR="00BE34C6" w:rsidRDefault="00BE34C6">
      <w:pPr>
        <w:pStyle w:val="ConsPlusNormal"/>
        <w:jc w:val="center"/>
      </w:pPr>
      <w:r>
        <w:t>от 16.09.2024 N 405-п)</w:t>
      </w:r>
    </w:p>
    <w:p w:rsidR="00BE34C6" w:rsidRDefault="00BE34C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66"/>
        <w:gridCol w:w="1247"/>
        <w:gridCol w:w="1757"/>
      </w:tblGrid>
      <w:tr w:rsidR="00BE34C6">
        <w:tc>
          <w:tcPr>
            <w:tcW w:w="6066"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lastRenderedPageBreak/>
              <w:t>Перечень профессиональных квалификационных групп</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Минимальный должностной оклад, руб.</w:t>
            </w:r>
          </w:p>
        </w:tc>
        <w:tc>
          <w:tcPr>
            <w:tcW w:w="1757"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Повышающий коэффициент к минимальному должностному окладу</w:t>
            </w:r>
          </w:p>
        </w:tc>
      </w:tr>
      <w:tr w:rsidR="00BE34C6">
        <w:tc>
          <w:tcPr>
            <w:tcW w:w="6066"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Профессиональная квалификационная группа "Должности специалистов третьего уровня в учреждениях здравоохранения и осуществляющих предоставление социальных услуг"</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6066" w:type="dxa"/>
            <w:tcBorders>
              <w:top w:val="single" w:sz="4" w:space="0" w:color="auto"/>
              <w:left w:val="single" w:sz="4" w:space="0" w:color="auto"/>
              <w:right w:val="single" w:sz="4" w:space="0" w:color="auto"/>
            </w:tcBorders>
          </w:tcPr>
          <w:p w:rsidR="00BE34C6" w:rsidRDefault="00BE34C6">
            <w:pPr>
              <w:pStyle w:val="ConsPlusNormal"/>
              <w:jc w:val="both"/>
            </w:pPr>
            <w:r>
              <w:t>1 квалификационный уровень</w:t>
            </w:r>
          </w:p>
        </w:tc>
        <w:tc>
          <w:tcPr>
            <w:tcW w:w="1247" w:type="dxa"/>
            <w:tcBorders>
              <w:top w:val="single" w:sz="4" w:space="0" w:color="auto"/>
              <w:left w:val="single" w:sz="4" w:space="0" w:color="auto"/>
              <w:right w:val="single" w:sz="4" w:space="0" w:color="auto"/>
            </w:tcBorders>
          </w:tcPr>
          <w:p w:rsidR="00BE34C6" w:rsidRDefault="00BE34C6">
            <w:pPr>
              <w:pStyle w:val="ConsPlusNormal"/>
              <w:jc w:val="center"/>
            </w:pPr>
            <w:r>
              <w:t>7227</w:t>
            </w:r>
          </w:p>
        </w:tc>
        <w:tc>
          <w:tcPr>
            <w:tcW w:w="1757" w:type="dxa"/>
            <w:tcBorders>
              <w:top w:val="single" w:sz="4" w:space="0" w:color="auto"/>
              <w:left w:val="single" w:sz="4" w:space="0" w:color="auto"/>
              <w:right w:val="single" w:sz="4" w:space="0" w:color="auto"/>
            </w:tcBorders>
          </w:tcPr>
          <w:p w:rsidR="00BE34C6" w:rsidRDefault="00BE34C6">
            <w:pPr>
              <w:pStyle w:val="ConsPlusNormal"/>
            </w:pPr>
          </w:p>
        </w:tc>
      </w:tr>
      <w:tr w:rsidR="00BE34C6">
        <w:tc>
          <w:tcPr>
            <w:tcW w:w="9070" w:type="dxa"/>
            <w:gridSpan w:val="3"/>
            <w:tcBorders>
              <w:left w:val="single" w:sz="4" w:space="0" w:color="auto"/>
              <w:bottom w:val="single" w:sz="4" w:space="0" w:color="auto"/>
              <w:right w:val="single" w:sz="4" w:space="0" w:color="auto"/>
            </w:tcBorders>
          </w:tcPr>
          <w:p w:rsidR="00BE34C6" w:rsidRDefault="00BE34C6">
            <w:pPr>
              <w:pStyle w:val="ConsPlusNormal"/>
              <w:jc w:val="both"/>
            </w:pPr>
            <w:r>
              <w:t xml:space="preserve">(в ред. Постановлений Правительства Ивановской области от 06.11.2024 </w:t>
            </w:r>
            <w:hyperlink r:id="rId438" w:history="1">
              <w:r>
                <w:rPr>
                  <w:color w:val="0000FF"/>
                </w:rPr>
                <w:t>N 527-п</w:t>
              </w:r>
            </w:hyperlink>
            <w:r>
              <w:t xml:space="preserve">, от 22.10.2025 </w:t>
            </w:r>
            <w:hyperlink r:id="rId439" w:history="1">
              <w:r>
                <w:rPr>
                  <w:color w:val="0000FF"/>
                </w:rPr>
                <w:t>N 420-п</w:t>
              </w:r>
            </w:hyperlink>
            <w:r>
              <w:t>)</w:t>
            </w:r>
          </w:p>
        </w:tc>
      </w:tr>
      <w:tr w:rsidR="00BE34C6">
        <w:tc>
          <w:tcPr>
            <w:tcW w:w="6066"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Специалист по социальной работе</w:t>
            </w:r>
          </w:p>
        </w:tc>
        <w:tc>
          <w:tcPr>
            <w:tcW w:w="1247"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w:t>
            </w:r>
          </w:p>
        </w:tc>
      </w:tr>
    </w:tbl>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1"/>
      </w:pPr>
      <w:r>
        <w:t>Приложение 2</w:t>
      </w:r>
    </w:p>
    <w:p w:rsidR="00BE34C6" w:rsidRDefault="00BE34C6">
      <w:pPr>
        <w:pStyle w:val="ConsPlusNormal"/>
        <w:jc w:val="right"/>
      </w:pPr>
      <w:r>
        <w:t>к Типовому положению</w:t>
      </w:r>
    </w:p>
    <w:p w:rsidR="00BE34C6" w:rsidRDefault="00BE34C6">
      <w:pPr>
        <w:pStyle w:val="ConsPlusNormal"/>
        <w:jc w:val="right"/>
      </w:pPr>
      <w:r>
        <w:t>об оплате труда работников</w:t>
      </w:r>
    </w:p>
    <w:p w:rsidR="00BE34C6" w:rsidRDefault="00BE34C6">
      <w:pPr>
        <w:pStyle w:val="ConsPlusNormal"/>
        <w:jc w:val="right"/>
      </w:pPr>
      <w:r>
        <w:t>областного государственного учреждения</w:t>
      </w:r>
    </w:p>
    <w:p w:rsidR="00BE34C6" w:rsidRDefault="00BE34C6">
      <w:pPr>
        <w:pStyle w:val="ConsPlusNormal"/>
        <w:jc w:val="right"/>
      </w:pPr>
      <w:r>
        <w:t>по обеспечению деятельности территориальных</w:t>
      </w:r>
    </w:p>
    <w:p w:rsidR="00BE34C6" w:rsidRDefault="00BE34C6">
      <w:pPr>
        <w:pStyle w:val="ConsPlusNormal"/>
        <w:jc w:val="right"/>
      </w:pPr>
      <w:r>
        <w:t>органов социальной защиты населения</w:t>
      </w:r>
    </w:p>
    <w:p w:rsidR="00BE34C6" w:rsidRDefault="00BE34C6">
      <w:pPr>
        <w:pStyle w:val="ConsPlusNormal"/>
        <w:ind w:firstLine="540"/>
        <w:jc w:val="both"/>
      </w:pPr>
    </w:p>
    <w:p w:rsidR="00BE34C6" w:rsidRDefault="00BE34C6">
      <w:pPr>
        <w:pStyle w:val="ConsPlusNormal"/>
        <w:jc w:val="center"/>
        <w:rPr>
          <w:b/>
          <w:bCs/>
        </w:rPr>
      </w:pPr>
      <w:bookmarkStart w:id="31" w:name="Par2703"/>
      <w:bookmarkEnd w:id="31"/>
      <w:r>
        <w:rPr>
          <w:b/>
          <w:bCs/>
        </w:rPr>
        <w:t>Размеры минимальных должностных окладов работников,</w:t>
      </w:r>
    </w:p>
    <w:p w:rsidR="00BE34C6" w:rsidRDefault="00BE34C6">
      <w:pPr>
        <w:pStyle w:val="ConsPlusNormal"/>
        <w:jc w:val="center"/>
        <w:rPr>
          <w:b/>
          <w:bCs/>
        </w:rPr>
      </w:pPr>
      <w:r>
        <w:rPr>
          <w:b/>
          <w:bCs/>
        </w:rPr>
        <w:t>занимающих должности, не отнесенные к профессиональным</w:t>
      </w:r>
    </w:p>
    <w:p w:rsidR="00BE34C6" w:rsidRDefault="00BE34C6">
      <w:pPr>
        <w:pStyle w:val="ConsPlusNormal"/>
        <w:jc w:val="center"/>
        <w:rPr>
          <w:b/>
          <w:bCs/>
        </w:rPr>
      </w:pPr>
      <w:r>
        <w:rPr>
          <w:b/>
          <w:bCs/>
        </w:rPr>
        <w:t>квалификационным группам, и повышающих коэффициентов</w:t>
      </w:r>
    </w:p>
    <w:p w:rsidR="00BE34C6" w:rsidRDefault="00BE34C6">
      <w:pPr>
        <w:pStyle w:val="ConsPlusNormal"/>
        <w:jc w:val="center"/>
        <w:rPr>
          <w:b/>
          <w:bCs/>
        </w:rPr>
      </w:pPr>
      <w:r>
        <w:rPr>
          <w:b/>
          <w:bCs/>
        </w:rPr>
        <w:t>по занимаемым должностям</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 xml:space="preserve">(в ред. </w:t>
            </w:r>
            <w:hyperlink r:id="rId440" w:history="1">
              <w:r>
                <w:rPr>
                  <w:color w:val="0000FF"/>
                </w:rPr>
                <w:t>Постановления</w:t>
              </w:r>
            </w:hyperlink>
            <w:r>
              <w:rPr>
                <w:color w:val="392C69"/>
              </w:rPr>
              <w:t xml:space="preserve"> Правительства Ивановской области</w:t>
            </w:r>
          </w:p>
          <w:p w:rsidR="00BE34C6" w:rsidRDefault="00BE34C6">
            <w:pPr>
              <w:pStyle w:val="ConsPlusNormal"/>
              <w:jc w:val="center"/>
              <w:rPr>
                <w:color w:val="392C69"/>
              </w:rPr>
            </w:pPr>
            <w:r>
              <w:rPr>
                <w:color w:val="392C69"/>
              </w:rPr>
              <w:t>от 22.10.2025 N 420-п)</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29"/>
        <w:gridCol w:w="1870"/>
        <w:gridCol w:w="1870"/>
      </w:tblGrid>
      <w:tr w:rsidR="00BE34C6">
        <w:tc>
          <w:tcPr>
            <w:tcW w:w="532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Наименование должности</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Минимальный должностной оклад, руб.</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Повышающий коэффициент к минимальному должностному окладу</w:t>
            </w:r>
          </w:p>
        </w:tc>
      </w:tr>
      <w:tr w:rsidR="00BE34C6">
        <w:tc>
          <w:tcPr>
            <w:tcW w:w="532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Заведующий отделом</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7539</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w:t>
            </w:r>
          </w:p>
        </w:tc>
      </w:tr>
      <w:tr w:rsidR="00BE34C6">
        <w:tc>
          <w:tcPr>
            <w:tcW w:w="532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Старший экономист</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7038</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w:t>
            </w:r>
          </w:p>
        </w:tc>
      </w:tr>
      <w:tr w:rsidR="00BE34C6">
        <w:tc>
          <w:tcPr>
            <w:tcW w:w="532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Старший системный администратор</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7038</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w:t>
            </w:r>
          </w:p>
        </w:tc>
      </w:tr>
      <w:tr w:rsidR="00BE34C6">
        <w:tc>
          <w:tcPr>
            <w:tcW w:w="532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Старший специалист по закупкам</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7038</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w:t>
            </w:r>
          </w:p>
        </w:tc>
      </w:tr>
      <w:tr w:rsidR="00BE34C6">
        <w:tc>
          <w:tcPr>
            <w:tcW w:w="532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Ведущий инспектор</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6775</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w:t>
            </w:r>
          </w:p>
        </w:tc>
      </w:tr>
      <w:tr w:rsidR="00BE34C6">
        <w:tc>
          <w:tcPr>
            <w:tcW w:w="532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lastRenderedPageBreak/>
              <w:t>Социальный координатор</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6775</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w:t>
            </w:r>
          </w:p>
        </w:tc>
      </w:tr>
      <w:tr w:rsidR="00BE34C6">
        <w:tc>
          <w:tcPr>
            <w:tcW w:w="532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Специалист по закупкам</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6775</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w:t>
            </w:r>
          </w:p>
        </w:tc>
      </w:tr>
      <w:tr w:rsidR="00BE34C6">
        <w:tc>
          <w:tcPr>
            <w:tcW w:w="532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Специалист по охране труда</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6775</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w:t>
            </w:r>
          </w:p>
        </w:tc>
      </w:tr>
      <w:tr w:rsidR="00BE34C6">
        <w:tc>
          <w:tcPr>
            <w:tcW w:w="532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Системный администратор</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6283</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w:t>
            </w:r>
          </w:p>
        </w:tc>
      </w:tr>
      <w:tr w:rsidR="00BE34C6">
        <w:tc>
          <w:tcPr>
            <w:tcW w:w="532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Старший инспектор</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6229</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w:t>
            </w:r>
          </w:p>
        </w:tc>
      </w:tr>
      <w:tr w:rsidR="00BE34C6">
        <w:tc>
          <w:tcPr>
            <w:tcW w:w="532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Эксперт по оценке нуждаемости</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6229</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w:t>
            </w:r>
          </w:p>
        </w:tc>
      </w:tr>
      <w:tr w:rsidR="00BE34C6">
        <w:tc>
          <w:tcPr>
            <w:tcW w:w="532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Инспектор</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5794</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w:t>
            </w:r>
          </w:p>
        </w:tc>
      </w:tr>
      <w:tr w:rsidR="00BE34C6">
        <w:tc>
          <w:tcPr>
            <w:tcW w:w="532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Старший бухгалтер</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5794</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w:t>
            </w:r>
          </w:p>
        </w:tc>
      </w:tr>
    </w:tbl>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1"/>
      </w:pPr>
      <w:r>
        <w:t>Приложение 3</w:t>
      </w:r>
    </w:p>
    <w:p w:rsidR="00BE34C6" w:rsidRDefault="00BE34C6">
      <w:pPr>
        <w:pStyle w:val="ConsPlusNormal"/>
        <w:jc w:val="right"/>
      </w:pPr>
      <w:r>
        <w:t>к Типовому положению</w:t>
      </w:r>
    </w:p>
    <w:p w:rsidR="00BE34C6" w:rsidRDefault="00BE34C6">
      <w:pPr>
        <w:pStyle w:val="ConsPlusNormal"/>
        <w:jc w:val="right"/>
      </w:pPr>
      <w:r>
        <w:t>об оплате труда работников</w:t>
      </w:r>
    </w:p>
    <w:p w:rsidR="00BE34C6" w:rsidRDefault="00BE34C6">
      <w:pPr>
        <w:pStyle w:val="ConsPlusNormal"/>
        <w:jc w:val="right"/>
      </w:pPr>
      <w:r>
        <w:t>областного государственного учреждения</w:t>
      </w:r>
    </w:p>
    <w:p w:rsidR="00BE34C6" w:rsidRDefault="00BE34C6">
      <w:pPr>
        <w:pStyle w:val="ConsPlusNormal"/>
        <w:jc w:val="right"/>
      </w:pPr>
      <w:r>
        <w:t>по обеспечению деятельности территориальных</w:t>
      </w:r>
    </w:p>
    <w:p w:rsidR="00BE34C6" w:rsidRDefault="00BE34C6">
      <w:pPr>
        <w:pStyle w:val="ConsPlusNormal"/>
        <w:jc w:val="right"/>
      </w:pPr>
      <w:r>
        <w:t>органов социальной защиты населения</w:t>
      </w:r>
    </w:p>
    <w:p w:rsidR="00BE34C6" w:rsidRDefault="00BE34C6">
      <w:pPr>
        <w:pStyle w:val="ConsPlusNormal"/>
        <w:ind w:firstLine="540"/>
        <w:jc w:val="both"/>
      </w:pPr>
    </w:p>
    <w:p w:rsidR="00BE34C6" w:rsidRDefault="00BE34C6">
      <w:pPr>
        <w:pStyle w:val="ConsPlusNormal"/>
        <w:jc w:val="center"/>
        <w:rPr>
          <w:b/>
          <w:bCs/>
        </w:rPr>
      </w:pPr>
      <w:bookmarkStart w:id="32" w:name="Par2765"/>
      <w:bookmarkEnd w:id="32"/>
      <w:r>
        <w:rPr>
          <w:b/>
          <w:bCs/>
        </w:rPr>
        <w:t>Порядок исчисления стажа работы для получения</w:t>
      </w:r>
    </w:p>
    <w:p w:rsidR="00BE34C6" w:rsidRDefault="00BE34C6">
      <w:pPr>
        <w:pStyle w:val="ConsPlusNormal"/>
        <w:jc w:val="center"/>
        <w:rPr>
          <w:b/>
          <w:bCs/>
        </w:rPr>
      </w:pPr>
      <w:r>
        <w:rPr>
          <w:b/>
          <w:bCs/>
        </w:rPr>
        <w:t>ежемесячной выплаты за выслугу лет к должностному окладу</w:t>
      </w:r>
    </w:p>
    <w:p w:rsidR="00BE34C6" w:rsidRDefault="00BE34C6">
      <w:pPr>
        <w:pStyle w:val="ConsPlusNormal"/>
        <w:jc w:val="center"/>
        <w:rPr>
          <w:b/>
          <w:bCs/>
        </w:rPr>
      </w:pPr>
      <w:r>
        <w:rPr>
          <w:b/>
          <w:bCs/>
        </w:rPr>
        <w:t>работников, занимающих должности служащих, областного</w:t>
      </w:r>
    </w:p>
    <w:p w:rsidR="00BE34C6" w:rsidRDefault="00BE34C6">
      <w:pPr>
        <w:pStyle w:val="ConsPlusNormal"/>
        <w:jc w:val="center"/>
        <w:rPr>
          <w:b/>
          <w:bCs/>
        </w:rPr>
      </w:pPr>
      <w:r>
        <w:rPr>
          <w:b/>
          <w:bCs/>
        </w:rPr>
        <w:t>государственного учреждения по обеспечению деятельности</w:t>
      </w:r>
    </w:p>
    <w:p w:rsidR="00BE34C6" w:rsidRDefault="00BE34C6">
      <w:pPr>
        <w:pStyle w:val="ConsPlusNormal"/>
        <w:jc w:val="center"/>
        <w:rPr>
          <w:b/>
          <w:bCs/>
        </w:rPr>
      </w:pPr>
      <w:r>
        <w:rPr>
          <w:b/>
          <w:bCs/>
        </w:rPr>
        <w:t>территориальных органов социальной защиты населения</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(в ред. Постановлений Правительства Ивановской области</w:t>
            </w:r>
          </w:p>
          <w:p w:rsidR="00BE34C6" w:rsidRDefault="00BE34C6">
            <w:pPr>
              <w:pStyle w:val="ConsPlusNormal"/>
              <w:jc w:val="center"/>
              <w:rPr>
                <w:color w:val="392C69"/>
              </w:rPr>
            </w:pPr>
            <w:r>
              <w:rPr>
                <w:color w:val="392C69"/>
              </w:rPr>
              <w:t xml:space="preserve">от 03.08.2011 </w:t>
            </w:r>
            <w:hyperlink r:id="rId441" w:history="1">
              <w:r>
                <w:rPr>
                  <w:color w:val="0000FF"/>
                </w:rPr>
                <w:t>N 271-п</w:t>
              </w:r>
            </w:hyperlink>
            <w:r>
              <w:rPr>
                <w:color w:val="392C69"/>
              </w:rPr>
              <w:t xml:space="preserve">, от 28.04.2022 </w:t>
            </w:r>
            <w:hyperlink r:id="rId442" w:history="1">
              <w:r>
                <w:rPr>
                  <w:color w:val="0000FF"/>
                </w:rPr>
                <w:t>N 188-п</w:t>
              </w:r>
            </w:hyperlink>
            <w:r>
              <w:rPr>
                <w:color w:val="392C69"/>
              </w:rPr>
              <w:t xml:space="preserve">, от 06.11.2024 </w:t>
            </w:r>
            <w:hyperlink r:id="rId443" w:history="1">
              <w:r>
                <w:rPr>
                  <w:color w:val="0000FF"/>
                </w:rPr>
                <w:t>N 527-п</w:t>
              </w:r>
            </w:hyperlink>
            <w:r>
              <w:rPr>
                <w:color w:val="392C69"/>
              </w:rPr>
              <w:t>)</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p w:rsidR="00BE34C6" w:rsidRDefault="00BE34C6">
      <w:pPr>
        <w:pStyle w:val="ConsPlusNormal"/>
        <w:jc w:val="center"/>
        <w:outlineLvl w:val="2"/>
        <w:rPr>
          <w:b/>
          <w:bCs/>
        </w:rPr>
      </w:pPr>
      <w:r>
        <w:rPr>
          <w:b/>
          <w:bCs/>
        </w:rPr>
        <w:t>1. Общие положения</w:t>
      </w:r>
    </w:p>
    <w:p w:rsidR="00BE34C6" w:rsidRDefault="00BE34C6">
      <w:pPr>
        <w:pStyle w:val="ConsPlusNormal"/>
        <w:ind w:firstLine="540"/>
        <w:jc w:val="both"/>
      </w:pPr>
    </w:p>
    <w:p w:rsidR="00BE34C6" w:rsidRDefault="00BE34C6">
      <w:pPr>
        <w:pStyle w:val="ConsPlusNormal"/>
        <w:ind w:firstLine="540"/>
        <w:jc w:val="both"/>
      </w:pPr>
      <w:r>
        <w:t>1.1. Предоставление ежемесячной выплаты за выслугу лет работникам, занимающим должности служащих, производится дифференцированно в зависимости от общего стажа работы, дающего право на получение этой выплаты, в следующих размерах:</w:t>
      </w:r>
    </w:p>
    <w:p w:rsidR="00BE34C6" w:rsidRDefault="00BE34C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4125"/>
      </w:tblGrid>
      <w:tr w:rsidR="00BE34C6">
        <w:tc>
          <w:tcPr>
            <w:tcW w:w="4932"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При стаже работы</w:t>
            </w:r>
          </w:p>
        </w:tc>
        <w:tc>
          <w:tcPr>
            <w:tcW w:w="412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Размер выплаты (в процентах к месячному должностному окладу)</w:t>
            </w:r>
          </w:p>
        </w:tc>
      </w:tr>
      <w:tr w:rsidR="00BE34C6">
        <w:tc>
          <w:tcPr>
            <w:tcW w:w="4932"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r>
              <w:t>от 1 года до 5 лет</w:t>
            </w:r>
          </w:p>
        </w:tc>
        <w:tc>
          <w:tcPr>
            <w:tcW w:w="412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w:t>
            </w:r>
          </w:p>
        </w:tc>
      </w:tr>
      <w:tr w:rsidR="00BE34C6">
        <w:tc>
          <w:tcPr>
            <w:tcW w:w="4932"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r>
              <w:t>свыше 5 до 10 лет</w:t>
            </w:r>
          </w:p>
        </w:tc>
        <w:tc>
          <w:tcPr>
            <w:tcW w:w="412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15</w:t>
            </w:r>
          </w:p>
        </w:tc>
      </w:tr>
      <w:tr w:rsidR="00BE34C6">
        <w:tc>
          <w:tcPr>
            <w:tcW w:w="4932"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r>
              <w:t>свыше 10 до 15 лет</w:t>
            </w:r>
          </w:p>
        </w:tc>
        <w:tc>
          <w:tcPr>
            <w:tcW w:w="412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20</w:t>
            </w:r>
          </w:p>
        </w:tc>
      </w:tr>
      <w:tr w:rsidR="00BE34C6">
        <w:tc>
          <w:tcPr>
            <w:tcW w:w="4932"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r>
              <w:t>свыше 15 лет</w:t>
            </w:r>
          </w:p>
        </w:tc>
        <w:tc>
          <w:tcPr>
            <w:tcW w:w="412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30</w:t>
            </w:r>
          </w:p>
        </w:tc>
      </w:tr>
    </w:tbl>
    <w:p w:rsidR="00BE34C6" w:rsidRDefault="00BE34C6">
      <w:pPr>
        <w:pStyle w:val="ConsPlusNormal"/>
        <w:ind w:firstLine="540"/>
        <w:jc w:val="both"/>
      </w:pPr>
    </w:p>
    <w:p w:rsidR="00BE34C6" w:rsidRDefault="00BE34C6">
      <w:pPr>
        <w:pStyle w:val="ConsPlusNormal"/>
        <w:ind w:firstLine="540"/>
        <w:jc w:val="both"/>
      </w:pPr>
      <w:r>
        <w:t>1.2. В стаж работы, дающий право на получение выплаты за выслугу лет, не включается время работы на рабочих должностях.</w:t>
      </w:r>
    </w:p>
    <w:p w:rsidR="00BE34C6" w:rsidRDefault="00BE34C6">
      <w:pPr>
        <w:pStyle w:val="ConsPlusNormal"/>
        <w:ind w:firstLine="540"/>
        <w:jc w:val="both"/>
      </w:pPr>
    </w:p>
    <w:p w:rsidR="00BE34C6" w:rsidRDefault="00BE34C6">
      <w:pPr>
        <w:pStyle w:val="ConsPlusNormal"/>
        <w:jc w:val="center"/>
        <w:outlineLvl w:val="2"/>
        <w:rPr>
          <w:b/>
          <w:bCs/>
        </w:rPr>
      </w:pPr>
      <w:r>
        <w:rPr>
          <w:b/>
          <w:bCs/>
        </w:rPr>
        <w:t>2. Исчисление стажа работы, дающего право</w:t>
      </w:r>
    </w:p>
    <w:p w:rsidR="00BE34C6" w:rsidRDefault="00BE34C6">
      <w:pPr>
        <w:pStyle w:val="ConsPlusNormal"/>
        <w:jc w:val="center"/>
        <w:rPr>
          <w:b/>
          <w:bCs/>
        </w:rPr>
      </w:pPr>
      <w:r>
        <w:rPr>
          <w:b/>
          <w:bCs/>
        </w:rPr>
        <w:t>на получение выплаты за выслугу лет</w:t>
      </w:r>
    </w:p>
    <w:p w:rsidR="00BE34C6" w:rsidRDefault="00BE34C6">
      <w:pPr>
        <w:pStyle w:val="ConsPlusNormal"/>
        <w:ind w:firstLine="540"/>
        <w:jc w:val="both"/>
      </w:pPr>
    </w:p>
    <w:p w:rsidR="00BE34C6" w:rsidRDefault="00BE34C6">
      <w:pPr>
        <w:pStyle w:val="ConsPlusNormal"/>
        <w:ind w:firstLine="540"/>
        <w:jc w:val="both"/>
      </w:pPr>
      <w:r>
        <w:t>2.1. В общий стаж работы, дающий право на получение ежемесячной выплаты за выслугу лет, включается работа в областном государственном учреждении по обеспечению деятельности территориальных органов социальной защиты населения на должностях служащих, а также:</w:t>
      </w:r>
    </w:p>
    <w:p w:rsidR="00BE34C6" w:rsidRDefault="00BE34C6">
      <w:pPr>
        <w:pStyle w:val="ConsPlusNormal"/>
        <w:jc w:val="both"/>
      </w:pPr>
      <w:r>
        <w:t xml:space="preserve">(в ред. </w:t>
      </w:r>
      <w:hyperlink r:id="rId444" w:history="1">
        <w:r>
          <w:rPr>
            <w:color w:val="0000FF"/>
          </w:rPr>
          <w:t>Постановления</w:t>
        </w:r>
      </w:hyperlink>
      <w:r>
        <w:t xml:space="preserve"> Правительства Ивановской области от 28.04.2022 N 188-п)</w:t>
      </w:r>
    </w:p>
    <w:p w:rsidR="00BE34C6" w:rsidRDefault="00BE34C6">
      <w:pPr>
        <w:pStyle w:val="ConsPlusNormal"/>
        <w:spacing w:before="220"/>
        <w:ind w:firstLine="540"/>
        <w:jc w:val="both"/>
      </w:pPr>
      <w:r>
        <w:t>2.1.1. Время работы в:</w:t>
      </w:r>
    </w:p>
    <w:p w:rsidR="00BE34C6" w:rsidRDefault="00BE34C6">
      <w:pPr>
        <w:pStyle w:val="ConsPlusNormal"/>
        <w:spacing w:before="220"/>
        <w:ind w:firstLine="540"/>
        <w:jc w:val="both"/>
      </w:pPr>
      <w:r>
        <w:t>Администрации Президента Российской Федерации;</w:t>
      </w:r>
    </w:p>
    <w:p w:rsidR="00BE34C6" w:rsidRDefault="00BE34C6">
      <w:pPr>
        <w:pStyle w:val="ConsPlusNormal"/>
        <w:spacing w:before="220"/>
        <w:ind w:firstLine="540"/>
        <w:jc w:val="both"/>
      </w:pPr>
      <w:r>
        <w:t>аппарате Совета Безопасности Российской Федерации;</w:t>
      </w:r>
    </w:p>
    <w:p w:rsidR="00BE34C6" w:rsidRDefault="00BE34C6">
      <w:pPr>
        <w:pStyle w:val="ConsPlusNormal"/>
        <w:spacing w:before="220"/>
        <w:ind w:firstLine="540"/>
        <w:jc w:val="both"/>
      </w:pPr>
      <w:r>
        <w:t>аппарате Совета Обороны Российской Федерации;</w:t>
      </w:r>
    </w:p>
    <w:p w:rsidR="00BE34C6" w:rsidRDefault="00BE34C6">
      <w:pPr>
        <w:pStyle w:val="ConsPlusNormal"/>
        <w:spacing w:before="220"/>
        <w:ind w:firstLine="540"/>
        <w:jc w:val="both"/>
      </w:pPr>
      <w:r>
        <w:t>аппаратах Совета Федерации Федерального Собрания Российской Федерации, Государственной Думы Федерального Собрания Российской Федерации (Верховного Совета Российской Федерации);</w:t>
      </w:r>
    </w:p>
    <w:p w:rsidR="00BE34C6" w:rsidRDefault="00BE34C6">
      <w:pPr>
        <w:pStyle w:val="ConsPlusNormal"/>
        <w:spacing w:before="220"/>
        <w:ind w:firstLine="540"/>
        <w:jc w:val="both"/>
      </w:pPr>
      <w:r>
        <w:t>аппаратах Правительства Российской Федерации (Совета Министров - Правительства Российской Федерации), государственных органов Правительства Российской Федерации, государственных органов при Правительстве Российской Федерации;</w:t>
      </w:r>
    </w:p>
    <w:p w:rsidR="00BE34C6" w:rsidRDefault="00BE34C6">
      <w:pPr>
        <w:pStyle w:val="ConsPlusNormal"/>
        <w:spacing w:before="220"/>
        <w:ind w:firstLine="540"/>
        <w:jc w:val="both"/>
      </w:pPr>
      <w:r>
        <w:t>федеральных органах исполнительной власти, их территориальных органах, государственных органах федеральных органов исполнительной власти и государственных органах при федеральных органах исполнительной власти;</w:t>
      </w:r>
    </w:p>
    <w:p w:rsidR="00BE34C6" w:rsidRDefault="00BE34C6">
      <w:pPr>
        <w:pStyle w:val="ConsPlusNormal"/>
        <w:spacing w:before="220"/>
        <w:ind w:firstLine="540"/>
        <w:jc w:val="both"/>
      </w:pPr>
      <w:r>
        <w:t>дипломатических, торговых представительствах и консульских учреждениях Российской Федерации, представительствах федеральных органов исполнительной власти за рубежом, а также в межгосударственных органах управления стран - участников Содружества Независимых Государств;</w:t>
      </w:r>
    </w:p>
    <w:p w:rsidR="00BE34C6" w:rsidRDefault="00BE34C6">
      <w:pPr>
        <w:pStyle w:val="ConsPlusNormal"/>
        <w:spacing w:before="220"/>
        <w:ind w:firstLine="540"/>
        <w:jc w:val="both"/>
      </w:pPr>
      <w:r>
        <w:t>Управлении делами Президента Российской Федерации, Медицинском центре Управления делами Президента Российской Федерации (Медицинском центре при Правительстве Российской Федерации);</w:t>
      </w:r>
    </w:p>
    <w:p w:rsidR="00BE34C6" w:rsidRDefault="00BE34C6">
      <w:pPr>
        <w:pStyle w:val="ConsPlusNormal"/>
        <w:spacing w:before="220"/>
        <w:ind w:firstLine="540"/>
        <w:jc w:val="both"/>
      </w:pPr>
      <w:r>
        <w:t>аппарате Конституционного Суда Российской Федерации;</w:t>
      </w:r>
    </w:p>
    <w:p w:rsidR="00BE34C6" w:rsidRDefault="00BE34C6">
      <w:pPr>
        <w:pStyle w:val="ConsPlusNormal"/>
        <w:spacing w:before="220"/>
        <w:ind w:firstLine="540"/>
        <w:jc w:val="both"/>
      </w:pPr>
      <w:r>
        <w:t>аппаратах Верховного Суда Российской Федерации, Верховного Суда республики, краевого суда, областного суда, суда города федерального значения, суда автономной области, суда автономного округа, районного суда;</w:t>
      </w:r>
    </w:p>
    <w:p w:rsidR="00BE34C6" w:rsidRDefault="00BE34C6">
      <w:pPr>
        <w:pStyle w:val="ConsPlusNormal"/>
        <w:spacing w:before="220"/>
        <w:ind w:firstLine="540"/>
        <w:jc w:val="both"/>
      </w:pPr>
      <w:r>
        <w:t>аппаратах Высшего Арбитражного Суда Российской Федерации, федерального арбитражного суда округа, федерального арбитражного суда субъекта Российской Федерации;</w:t>
      </w:r>
    </w:p>
    <w:p w:rsidR="00BE34C6" w:rsidRDefault="00BE34C6">
      <w:pPr>
        <w:pStyle w:val="ConsPlusNormal"/>
        <w:spacing w:before="220"/>
        <w:ind w:firstLine="540"/>
        <w:jc w:val="both"/>
      </w:pPr>
      <w:r>
        <w:t>аппаратах Генеральной прокуратуры Российской Федерации, прокуратуры субъекта Российской Федерации, прокуратуры города (района);</w:t>
      </w:r>
    </w:p>
    <w:p w:rsidR="00BE34C6" w:rsidRDefault="00BE34C6">
      <w:pPr>
        <w:pStyle w:val="ConsPlusNormal"/>
        <w:spacing w:before="220"/>
        <w:ind w:firstLine="540"/>
        <w:jc w:val="both"/>
      </w:pPr>
      <w:r>
        <w:t>аппарате Счетной палаты Российской Федерации (Контрольно-бюджетном комитете при Верховном Совете Российской Федерации);</w:t>
      </w:r>
    </w:p>
    <w:p w:rsidR="00BE34C6" w:rsidRDefault="00BE34C6">
      <w:pPr>
        <w:pStyle w:val="ConsPlusNormal"/>
        <w:spacing w:before="220"/>
        <w:ind w:firstLine="540"/>
        <w:jc w:val="both"/>
      </w:pPr>
      <w:r>
        <w:lastRenderedPageBreak/>
        <w:t>аппарате Центральной избирательной комиссии Российской Федерации;</w:t>
      </w:r>
    </w:p>
    <w:p w:rsidR="00BE34C6" w:rsidRDefault="00BE34C6">
      <w:pPr>
        <w:pStyle w:val="ConsPlusNormal"/>
        <w:spacing w:before="220"/>
        <w:ind w:firstLine="540"/>
        <w:jc w:val="both"/>
      </w:pPr>
      <w:r>
        <w:t>Главном управлении специальных программ Президента Российской Федерации;</w:t>
      </w:r>
    </w:p>
    <w:p w:rsidR="00BE34C6" w:rsidRDefault="00BE34C6">
      <w:pPr>
        <w:pStyle w:val="ConsPlusNormal"/>
        <w:spacing w:before="220"/>
        <w:ind w:firstLine="540"/>
        <w:jc w:val="both"/>
      </w:pPr>
      <w:r>
        <w:t>органах государственной власти субъектов Российской Федерации и иных государственных органов, образованных в соответствии с конституциями (уставами) субъектов Российской Федерации;</w:t>
      </w:r>
    </w:p>
    <w:p w:rsidR="00BE34C6" w:rsidRDefault="00BE34C6">
      <w:pPr>
        <w:pStyle w:val="ConsPlusNormal"/>
        <w:spacing w:before="220"/>
        <w:ind w:firstLine="540"/>
        <w:jc w:val="both"/>
      </w:pPr>
      <w:r>
        <w:t>органах местного самоуправления.</w:t>
      </w:r>
    </w:p>
    <w:p w:rsidR="00BE34C6" w:rsidRDefault="00BE34C6">
      <w:pPr>
        <w:pStyle w:val="ConsPlusNormal"/>
        <w:spacing w:before="220"/>
        <w:ind w:firstLine="540"/>
        <w:jc w:val="both"/>
      </w:pPr>
      <w:r>
        <w:t>2.1.2. Время работы по 31 декабря 1991 года в:</w:t>
      </w:r>
    </w:p>
    <w:p w:rsidR="00BE34C6" w:rsidRDefault="00BE34C6">
      <w:pPr>
        <w:pStyle w:val="ConsPlusNormal"/>
        <w:spacing w:before="220"/>
        <w:ind w:firstLine="540"/>
        <w:jc w:val="both"/>
      </w:pPr>
      <w:r>
        <w:t>аппарате Президента СССР, аппаратах Президентов союзных республик;</w:t>
      </w:r>
    </w:p>
    <w:p w:rsidR="00BE34C6" w:rsidRDefault="00BE34C6">
      <w:pPr>
        <w:pStyle w:val="ConsPlusNormal"/>
        <w:spacing w:before="220"/>
        <w:ind w:firstLine="540"/>
        <w:jc w:val="both"/>
      </w:pPr>
      <w:r>
        <w:t>Верховном Совете СССР и Президиуме Верховного Совета СССР, Верховных Советах и президиумах Верховных Советов союзных и автономных республик,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в районных, городских, районных в городах, поселковых и сельских Советах народных депутатов (Советах депутатов трудящихся);</w:t>
      </w:r>
    </w:p>
    <w:p w:rsidR="00BE34C6" w:rsidRDefault="00BE34C6">
      <w:pPr>
        <w:pStyle w:val="ConsPlusNormal"/>
        <w:spacing w:before="220"/>
        <w:ind w:firstLine="540"/>
        <w:jc w:val="both"/>
      </w:pPr>
      <w:r>
        <w:t>Совете Министров СССР, Кабинете Министров СССР, Комитете по оперативному управлению народным хозяйством СССР, Межреспубликанском (Межгосударственном) экономическом комитете, органах государственного управления при них, Советах Министров (правительствах) союзных и автономных республик, исполнительных комитетах краевых и областных Советов народных депутатов (Советов депутатов трудящихся), Советов народных депутатов (Советов депутатов трудящихся) автономных областей и автономных округов, районных, городских, районных в городах, поселковых и сельских Советов народных депутатов (Советов депутатов трудящихся);</w:t>
      </w:r>
    </w:p>
    <w:p w:rsidR="00BE34C6" w:rsidRDefault="00BE34C6">
      <w:pPr>
        <w:pStyle w:val="ConsPlusNormal"/>
        <w:spacing w:before="220"/>
        <w:ind w:firstLine="540"/>
        <w:jc w:val="both"/>
      </w:pPr>
      <w:r>
        <w:t>министерствах и ведомствах СССР, союзных и автономных республик и их органах на территории СССР, дипломатических, торговых представительствах и консульских учреждениях СССР, представительствах министерств и ведомств СССР за рубежом, аппарате СЭВа и в Постоянном представительстве СССР в СЭВе, в иных международных организациях, в которых граждане бывшего СССР представляли интересы государства;</w:t>
      </w:r>
    </w:p>
    <w:p w:rsidR="00BE34C6" w:rsidRDefault="00BE34C6">
      <w:pPr>
        <w:pStyle w:val="ConsPlusNormal"/>
        <w:spacing w:before="220"/>
        <w:ind w:firstLine="540"/>
        <w:jc w:val="both"/>
      </w:pPr>
      <w:r>
        <w:t>Комитете конституционного надзора СССР, Контрольной палате СССР, органах народного контроля, органах государственного арбитража, судах и органах прокуратуры СССР;</w:t>
      </w:r>
    </w:p>
    <w:p w:rsidR="00BE34C6" w:rsidRDefault="00BE34C6">
      <w:pPr>
        <w:pStyle w:val="ConsPlusNormal"/>
        <w:spacing w:before="220"/>
        <w:ind w:firstLine="540"/>
        <w:jc w:val="both"/>
      </w:pPr>
      <w:r>
        <w:t>Советах народного хозяйства.</w:t>
      </w:r>
    </w:p>
    <w:p w:rsidR="00BE34C6" w:rsidRDefault="00BE34C6">
      <w:pPr>
        <w:pStyle w:val="ConsPlusNormal"/>
        <w:spacing w:before="220"/>
        <w:ind w:firstLine="540"/>
        <w:jc w:val="both"/>
      </w:pPr>
      <w:r>
        <w:t>2.1.3. Время работы в государственных учреждениях, преобразованных решениями Президента Российской Федерации в государственные органы Правительства Российской Федерации, государственные органы при Правительстве Российской Федерации, государственные органы федеральных органов исполнительной власти, государственные органы при федеральных органах исполнительной власти, органы государственной власти Ивановской области.</w:t>
      </w:r>
    </w:p>
    <w:p w:rsidR="00BE34C6" w:rsidRDefault="00BE34C6">
      <w:pPr>
        <w:pStyle w:val="ConsPlusNormal"/>
        <w:spacing w:before="220"/>
        <w:ind w:firstLine="540"/>
        <w:jc w:val="both"/>
      </w:pPr>
      <w:r>
        <w:t>2.1.4. Время работы в аппарате:</w:t>
      </w:r>
    </w:p>
    <w:p w:rsidR="00BE34C6" w:rsidRDefault="00BE34C6">
      <w:pPr>
        <w:pStyle w:val="ConsPlusNormal"/>
        <w:spacing w:before="220"/>
        <w:ind w:firstLine="540"/>
        <w:jc w:val="both"/>
      </w:pPr>
      <w:r>
        <w:t>профсоюзных органов всех уровней (по 31 декабря 1991 года), а также на освобожденных выборных должностях этих органов, не включая периоды работы в профкомах на предприятиях, в организациях и учреждениях;</w:t>
      </w:r>
    </w:p>
    <w:p w:rsidR="00BE34C6" w:rsidRDefault="00BE34C6">
      <w:pPr>
        <w:pStyle w:val="ConsPlusNormal"/>
        <w:spacing w:before="220"/>
        <w:ind w:firstLine="540"/>
        <w:jc w:val="both"/>
      </w:pPr>
      <w:r>
        <w:t>партийных органов всех уровней (до 14 марта 1990 года), а также на освобожденных выборных должностях этих органов, не включая периоды работы на должностях в парткомах на предприятиях, в организациях и учреждениях;</w:t>
      </w:r>
    </w:p>
    <w:p w:rsidR="00BE34C6" w:rsidRDefault="00BE34C6">
      <w:pPr>
        <w:pStyle w:val="ConsPlusNormal"/>
        <w:spacing w:before="220"/>
        <w:ind w:firstLine="540"/>
        <w:jc w:val="both"/>
      </w:pPr>
      <w:r>
        <w:lastRenderedPageBreak/>
        <w:t>комсомольских органов всех уровней (до 14 марта 1990 года), а также на освобожденных выборных должностях этих органов, не включая периоды работы на должностях в комсомольских комитетах на предприятиях, в организациях и учреждениях.</w:t>
      </w:r>
    </w:p>
    <w:p w:rsidR="00BE34C6" w:rsidRDefault="00BE34C6">
      <w:pPr>
        <w:pStyle w:val="ConsPlusNormal"/>
        <w:spacing w:before="220"/>
        <w:ind w:firstLine="540"/>
        <w:jc w:val="both"/>
      </w:pPr>
      <w:r>
        <w:t>2.1.5. Время работы на выборных должностях на постоянной основе в органах государственной власти и местного самоуправления.</w:t>
      </w:r>
    </w:p>
    <w:p w:rsidR="00BE34C6" w:rsidRDefault="00BE34C6">
      <w:pPr>
        <w:pStyle w:val="ConsPlusNormal"/>
        <w:spacing w:before="220"/>
        <w:ind w:firstLine="540"/>
        <w:jc w:val="both"/>
      </w:pPr>
      <w:r>
        <w:t>2.1.6. Время работы в качестве освобожденных работников профсоюзных организаций в аппарате органов государственной власти.</w:t>
      </w:r>
    </w:p>
    <w:p w:rsidR="00BE34C6" w:rsidRDefault="00BE34C6">
      <w:pPr>
        <w:pStyle w:val="ConsPlusNormal"/>
        <w:spacing w:before="220"/>
        <w:ind w:firstLine="540"/>
        <w:jc w:val="both"/>
      </w:pPr>
      <w:r>
        <w:t>2.1.7. Время обучения работников органов государственной власти в учебных заведениях, осуществляющих переподготовку, повышение квалификации, если они работали в этих органах до поступления на учебу.</w:t>
      </w:r>
    </w:p>
    <w:p w:rsidR="00BE34C6" w:rsidRDefault="00BE34C6">
      <w:pPr>
        <w:pStyle w:val="ConsPlusNormal"/>
        <w:spacing w:before="220"/>
        <w:ind w:firstLine="540"/>
        <w:jc w:val="both"/>
      </w:pPr>
      <w:r>
        <w:t>2.1.8. Время военной службы, службы в органах внутренних дел, налоговой полиции, таможенных органах и в органах уголовно-исполнительной системы.</w:t>
      </w:r>
    </w:p>
    <w:p w:rsidR="00BE34C6" w:rsidRDefault="00BE34C6">
      <w:pPr>
        <w:pStyle w:val="ConsPlusNormal"/>
        <w:spacing w:before="220"/>
        <w:ind w:firstLine="540"/>
        <w:jc w:val="both"/>
      </w:pPr>
      <w:r>
        <w:t>2.2. Стаж работы в районах Крайнего Севера, приравненных к ним местностях, в южных районах Восточной Сибири и Дальнего Востока, дающий право на получение ежемесячных надбавок за выслугу лет, исчисляется календарный день за календарный день.</w:t>
      </w:r>
    </w:p>
    <w:p w:rsidR="00BE34C6" w:rsidRDefault="00BE34C6">
      <w:pPr>
        <w:pStyle w:val="ConsPlusNormal"/>
        <w:spacing w:before="220"/>
        <w:ind w:firstLine="540"/>
        <w:jc w:val="both"/>
      </w:pPr>
      <w:r>
        <w:t>2.3. Работникам, занимающим должности служащих, решением руководителя учреждения в стаж работы, дающий право на получение надбавки к должностному окладу за выслугу лет, могут включаться иные периоды их трудовой деятельности на других должностях, в совокупности не превышающие 5 лет.</w:t>
      </w:r>
    </w:p>
    <w:p w:rsidR="00BE34C6" w:rsidRDefault="00BE34C6">
      <w:pPr>
        <w:pStyle w:val="ConsPlusNormal"/>
        <w:jc w:val="both"/>
      </w:pPr>
      <w:r>
        <w:t xml:space="preserve">(в ред. </w:t>
      </w:r>
      <w:hyperlink r:id="rId445" w:history="1">
        <w:r>
          <w:rPr>
            <w:color w:val="0000FF"/>
          </w:rPr>
          <w:t>Постановления</w:t>
        </w:r>
      </w:hyperlink>
      <w:r>
        <w:t xml:space="preserve"> Правительства Ивановской области от 03.08.2011 N 271-п)</w:t>
      </w:r>
    </w:p>
    <w:p w:rsidR="00BE34C6" w:rsidRDefault="00BE34C6">
      <w:pPr>
        <w:pStyle w:val="ConsPlusNormal"/>
        <w:ind w:firstLine="540"/>
        <w:jc w:val="both"/>
      </w:pPr>
    </w:p>
    <w:p w:rsidR="00BE34C6" w:rsidRDefault="00BE34C6">
      <w:pPr>
        <w:pStyle w:val="ConsPlusNormal"/>
        <w:jc w:val="center"/>
        <w:outlineLvl w:val="2"/>
        <w:rPr>
          <w:b/>
          <w:bCs/>
        </w:rPr>
      </w:pPr>
      <w:r>
        <w:rPr>
          <w:b/>
          <w:bCs/>
        </w:rPr>
        <w:t>3. Порядок начисления выплаты за выслугу лет</w:t>
      </w:r>
    </w:p>
    <w:p w:rsidR="00BE34C6" w:rsidRDefault="00BE34C6">
      <w:pPr>
        <w:pStyle w:val="ConsPlusNormal"/>
        <w:ind w:firstLine="540"/>
        <w:jc w:val="both"/>
      </w:pPr>
    </w:p>
    <w:p w:rsidR="00BE34C6" w:rsidRDefault="00BE34C6">
      <w:pPr>
        <w:pStyle w:val="ConsPlusNormal"/>
        <w:ind w:firstLine="540"/>
        <w:jc w:val="both"/>
      </w:pPr>
      <w:r>
        <w:t>3.1. Выплата за выслугу лет начисляется исходя из должностного оклада работника без учета выплат компенсационного и стимулирующего характера и выплачивается ежемесячно одновременно с заработной платой.</w:t>
      </w:r>
    </w:p>
    <w:p w:rsidR="00BE34C6" w:rsidRDefault="00BE34C6">
      <w:pPr>
        <w:pStyle w:val="ConsPlusNormal"/>
        <w:spacing w:before="220"/>
        <w:ind w:firstLine="540"/>
        <w:jc w:val="both"/>
      </w:pPr>
      <w:r>
        <w:t>При временном заместительстве выплата за выслугу лет начисляется на должностной оклад по основной работе.</w:t>
      </w:r>
    </w:p>
    <w:p w:rsidR="00BE34C6" w:rsidRDefault="00BE34C6">
      <w:pPr>
        <w:pStyle w:val="ConsPlusNormal"/>
        <w:spacing w:before="220"/>
        <w:ind w:firstLine="540"/>
        <w:jc w:val="both"/>
      </w:pPr>
      <w:r>
        <w:t>3.2. Ежемесячная выплата за выслугу лет учитывается во всех случаях исчисления среднего заработка.</w:t>
      </w:r>
    </w:p>
    <w:p w:rsidR="00BE34C6" w:rsidRDefault="00BE34C6">
      <w:pPr>
        <w:pStyle w:val="ConsPlusNormal"/>
        <w:spacing w:before="220"/>
        <w:ind w:firstLine="540"/>
        <w:jc w:val="both"/>
      </w:pPr>
      <w:r>
        <w:t>Ежемесячная выплата за выслугу лет выплачивается с момента возникновения права на назначение этой выплаты.</w:t>
      </w:r>
    </w:p>
    <w:p w:rsidR="00BE34C6" w:rsidRDefault="00BE34C6">
      <w:pPr>
        <w:pStyle w:val="ConsPlusNormal"/>
        <w:spacing w:before="220"/>
        <w:ind w:firstLine="540"/>
        <w:jc w:val="both"/>
      </w:pPr>
      <w:r>
        <w:t>В том случае если у работника право на назначение выплаты за выслугу лет наступило в период переподготовки или повышения квалификации с отрывом от работы в учебном учреждении, где за слушателем сохраняется средняя заработная плата, и в других аналогичных случаях, при которых за работником сохраняется средний заработок, ему устанавливается указанная выплата с момента наступления этого права и производится соответствующий перерасчет среднего заработка.</w:t>
      </w:r>
    </w:p>
    <w:p w:rsidR="00BE34C6" w:rsidRDefault="00BE34C6">
      <w:pPr>
        <w:pStyle w:val="ConsPlusNormal"/>
        <w:spacing w:before="220"/>
        <w:ind w:firstLine="540"/>
        <w:jc w:val="both"/>
      </w:pPr>
      <w:r>
        <w:t>3.3. Назначение выплаты производится на основании распоряжения (приказа) руководителя учреждения по представлению комиссии по установлению трудового стажа.</w:t>
      </w:r>
    </w:p>
    <w:p w:rsidR="00BE34C6" w:rsidRDefault="00BE34C6">
      <w:pPr>
        <w:pStyle w:val="ConsPlusNormal"/>
        <w:spacing w:before="220"/>
        <w:ind w:firstLine="540"/>
        <w:jc w:val="both"/>
      </w:pPr>
      <w:r>
        <w:t>3.4. При увольнении работника выплата за выслугу лет начисляется пропорционально отработанному времени и производится при окончательном расчете.</w:t>
      </w:r>
    </w:p>
    <w:p w:rsidR="00BE34C6" w:rsidRDefault="00BE34C6">
      <w:pPr>
        <w:pStyle w:val="ConsPlusNormal"/>
        <w:ind w:firstLine="540"/>
        <w:jc w:val="both"/>
      </w:pPr>
    </w:p>
    <w:p w:rsidR="00BE34C6" w:rsidRDefault="00BE34C6">
      <w:pPr>
        <w:pStyle w:val="ConsPlusNormal"/>
        <w:jc w:val="center"/>
        <w:outlineLvl w:val="2"/>
        <w:rPr>
          <w:b/>
          <w:bCs/>
        </w:rPr>
      </w:pPr>
      <w:r>
        <w:rPr>
          <w:b/>
          <w:bCs/>
        </w:rPr>
        <w:t>4. Порядок установления стажа работы,</w:t>
      </w:r>
    </w:p>
    <w:p w:rsidR="00BE34C6" w:rsidRDefault="00BE34C6">
      <w:pPr>
        <w:pStyle w:val="ConsPlusNormal"/>
        <w:jc w:val="center"/>
        <w:rPr>
          <w:b/>
          <w:bCs/>
        </w:rPr>
      </w:pPr>
      <w:r>
        <w:rPr>
          <w:b/>
          <w:bCs/>
        </w:rPr>
        <w:lastRenderedPageBreak/>
        <w:t>дающего право на получение выплаты за выслугу лет</w:t>
      </w:r>
    </w:p>
    <w:p w:rsidR="00BE34C6" w:rsidRDefault="00BE34C6">
      <w:pPr>
        <w:pStyle w:val="ConsPlusNormal"/>
        <w:ind w:firstLine="540"/>
        <w:jc w:val="both"/>
      </w:pPr>
    </w:p>
    <w:p w:rsidR="00BE34C6" w:rsidRDefault="00BE34C6">
      <w:pPr>
        <w:pStyle w:val="ConsPlusNormal"/>
        <w:ind w:firstLine="540"/>
        <w:jc w:val="both"/>
      </w:pPr>
      <w:r>
        <w:t>4.1. Стаж работы для получения ежемесячной выплаты за выслугу лет определяется комиссией по установлению трудового стажа.</w:t>
      </w:r>
    </w:p>
    <w:p w:rsidR="00BE34C6" w:rsidRDefault="00BE34C6">
      <w:pPr>
        <w:pStyle w:val="ConsPlusNormal"/>
        <w:spacing w:before="220"/>
        <w:ind w:firstLine="540"/>
        <w:jc w:val="both"/>
      </w:pPr>
      <w:r>
        <w:t>4.2. Состав комиссии утверждается руководителем учреждения.</w:t>
      </w:r>
    </w:p>
    <w:p w:rsidR="00BE34C6" w:rsidRDefault="00BE34C6">
      <w:pPr>
        <w:pStyle w:val="ConsPlusNormal"/>
        <w:spacing w:before="220"/>
        <w:ind w:firstLine="540"/>
        <w:jc w:val="both"/>
      </w:pPr>
      <w:r>
        <w:t xml:space="preserve">4.3. Основным документом для определения общего стажа работы, дающего право на получение ежемесячной выплаты за выслугу лет, является трудовая книжка (или) сведения о трудовой деятельности, предусмотренные </w:t>
      </w:r>
      <w:hyperlink r:id="rId446" w:history="1">
        <w:r>
          <w:rPr>
            <w:color w:val="0000FF"/>
          </w:rPr>
          <w:t>статьей 66.1</w:t>
        </w:r>
      </w:hyperlink>
      <w:r>
        <w:t xml:space="preserve"> Трудового кодекса Российской Федерации.</w:t>
      </w:r>
    </w:p>
    <w:p w:rsidR="00BE34C6" w:rsidRDefault="00BE34C6">
      <w:pPr>
        <w:pStyle w:val="ConsPlusNormal"/>
        <w:jc w:val="both"/>
      </w:pPr>
      <w:r>
        <w:t xml:space="preserve">(в ред. </w:t>
      </w:r>
      <w:hyperlink r:id="rId447" w:history="1">
        <w:r>
          <w:rPr>
            <w:color w:val="0000FF"/>
          </w:rPr>
          <w:t>Постановления</w:t>
        </w:r>
      </w:hyperlink>
      <w:r>
        <w:t xml:space="preserve"> Правительства Ивановской области от 06.11.2024 N 527-п)</w:t>
      </w:r>
    </w:p>
    <w:p w:rsidR="00BE34C6" w:rsidRDefault="00BE34C6">
      <w:pPr>
        <w:pStyle w:val="ConsPlusNormal"/>
        <w:ind w:firstLine="540"/>
        <w:jc w:val="both"/>
      </w:pPr>
    </w:p>
    <w:p w:rsidR="00BE34C6" w:rsidRDefault="00BE34C6">
      <w:pPr>
        <w:pStyle w:val="ConsPlusNormal"/>
        <w:jc w:val="center"/>
        <w:outlineLvl w:val="2"/>
        <w:rPr>
          <w:b/>
          <w:bCs/>
        </w:rPr>
      </w:pPr>
      <w:r>
        <w:rPr>
          <w:b/>
          <w:bCs/>
        </w:rPr>
        <w:t>5. Порядок контроля и ответственность за соблюдение</w:t>
      </w:r>
    </w:p>
    <w:p w:rsidR="00BE34C6" w:rsidRDefault="00BE34C6">
      <w:pPr>
        <w:pStyle w:val="ConsPlusNormal"/>
        <w:jc w:val="center"/>
        <w:rPr>
          <w:b/>
          <w:bCs/>
        </w:rPr>
      </w:pPr>
      <w:r>
        <w:rPr>
          <w:b/>
          <w:bCs/>
        </w:rPr>
        <w:t>установленного порядка начисления выплаты за выслугу лет</w:t>
      </w:r>
    </w:p>
    <w:p w:rsidR="00BE34C6" w:rsidRDefault="00BE34C6">
      <w:pPr>
        <w:pStyle w:val="ConsPlusNormal"/>
        <w:ind w:firstLine="540"/>
        <w:jc w:val="both"/>
      </w:pPr>
    </w:p>
    <w:p w:rsidR="00BE34C6" w:rsidRDefault="00BE34C6">
      <w:pPr>
        <w:pStyle w:val="ConsPlusNormal"/>
        <w:ind w:firstLine="540"/>
        <w:jc w:val="both"/>
      </w:pPr>
      <w:r>
        <w:t>5.1. Ответственность за своевременный пересмотр у работников учреждения размера выплаты за выслугу лет возлагается на кадровую службу этого учреждения.</w:t>
      </w:r>
    </w:p>
    <w:p w:rsidR="00BE34C6" w:rsidRDefault="00BE34C6">
      <w:pPr>
        <w:pStyle w:val="ConsPlusNormal"/>
        <w:spacing w:before="220"/>
        <w:ind w:firstLine="540"/>
        <w:jc w:val="both"/>
      </w:pPr>
      <w:r>
        <w:t>5.2. Индивидуальные трудовые споры по вопросам установления стажа для назначения выплаты за выслугу лет или определения размеров этой выплаты рассматриваются в установленном законодательством порядке.</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0"/>
      </w:pPr>
      <w:r>
        <w:t>Приложение 5</w:t>
      </w:r>
    </w:p>
    <w:p w:rsidR="00BE34C6" w:rsidRDefault="00BE34C6">
      <w:pPr>
        <w:pStyle w:val="ConsPlusNormal"/>
        <w:jc w:val="right"/>
      </w:pPr>
      <w:r>
        <w:t>к постановлению</w:t>
      </w:r>
    </w:p>
    <w:p w:rsidR="00BE34C6" w:rsidRDefault="00BE34C6">
      <w:pPr>
        <w:pStyle w:val="ConsPlusNormal"/>
        <w:jc w:val="right"/>
      </w:pPr>
      <w:r>
        <w:t>Правительства</w:t>
      </w:r>
    </w:p>
    <w:p w:rsidR="00BE34C6" w:rsidRDefault="00BE34C6">
      <w:pPr>
        <w:pStyle w:val="ConsPlusNormal"/>
        <w:jc w:val="right"/>
      </w:pPr>
      <w:r>
        <w:t>Ивановской области</w:t>
      </w:r>
    </w:p>
    <w:p w:rsidR="00BE34C6" w:rsidRDefault="00BE34C6">
      <w:pPr>
        <w:pStyle w:val="ConsPlusNormal"/>
        <w:jc w:val="right"/>
      </w:pPr>
      <w:r>
        <w:t>от 31.12.2008 N 366-п</w:t>
      </w:r>
    </w:p>
    <w:p w:rsidR="00BE34C6" w:rsidRDefault="00BE34C6">
      <w:pPr>
        <w:pStyle w:val="ConsPlusNormal"/>
        <w:ind w:firstLine="540"/>
        <w:jc w:val="both"/>
      </w:pPr>
    </w:p>
    <w:p w:rsidR="00BE34C6" w:rsidRDefault="00BE34C6">
      <w:pPr>
        <w:pStyle w:val="ConsPlusNormal"/>
        <w:jc w:val="center"/>
        <w:rPr>
          <w:b/>
          <w:bCs/>
        </w:rPr>
      </w:pPr>
      <w:r>
        <w:rPr>
          <w:b/>
          <w:bCs/>
        </w:rPr>
        <w:t>ПЕРЕЧЕНЬ</w:t>
      </w:r>
    </w:p>
    <w:p w:rsidR="00BE34C6" w:rsidRDefault="00BE34C6">
      <w:pPr>
        <w:pStyle w:val="ConsPlusNormal"/>
        <w:jc w:val="center"/>
        <w:rPr>
          <w:b/>
          <w:bCs/>
        </w:rPr>
      </w:pPr>
      <w:r>
        <w:rPr>
          <w:b/>
          <w:bCs/>
        </w:rPr>
        <w:t>ДОЛЖНОСТЕЙ РАБОТНИКОВ УЧРЕЖДЕНИЯ, ОТНОСИМЫХ К ОСНОВНОМУ</w:t>
      </w:r>
    </w:p>
    <w:p w:rsidR="00BE34C6" w:rsidRDefault="00BE34C6">
      <w:pPr>
        <w:pStyle w:val="ConsPlusNormal"/>
        <w:jc w:val="center"/>
        <w:rPr>
          <w:b/>
          <w:bCs/>
        </w:rPr>
      </w:pPr>
      <w:r>
        <w:rPr>
          <w:b/>
          <w:bCs/>
        </w:rPr>
        <w:t>ПЕРСОНАЛУ ПО ВИДУ ЭКОНОМИЧЕСКОЙ ДЕЯТЕЛЬНОСТИ</w:t>
      </w:r>
    </w:p>
    <w:p w:rsidR="00BE34C6" w:rsidRDefault="00BE34C6">
      <w:pPr>
        <w:pStyle w:val="ConsPlusNormal"/>
        <w:jc w:val="center"/>
        <w:rPr>
          <w:b/>
          <w:bCs/>
        </w:rPr>
      </w:pPr>
      <w:r>
        <w:rPr>
          <w:b/>
          <w:bCs/>
        </w:rPr>
        <w:t>"ЗДРАВООХРАНЕНИЕ И ПРЕДОСТАВЛЕНИЕ СОЦИАЛЬНЫХ УСЛУГ",</w:t>
      </w:r>
    </w:p>
    <w:p w:rsidR="00BE34C6" w:rsidRDefault="00BE34C6">
      <w:pPr>
        <w:pStyle w:val="ConsPlusNormal"/>
        <w:jc w:val="center"/>
        <w:rPr>
          <w:b/>
          <w:bCs/>
        </w:rPr>
      </w:pPr>
      <w:r>
        <w:rPr>
          <w:b/>
          <w:bCs/>
        </w:rPr>
        <w:t>ДЛЯ РАСЧЕТА СРЕДНЕЙ ЗАРАБОТНОЙ ПЛАТЫ И ОПРЕДЕЛЕНИЯ РАЗМЕРА</w:t>
      </w:r>
    </w:p>
    <w:p w:rsidR="00BE34C6" w:rsidRDefault="00BE34C6">
      <w:pPr>
        <w:pStyle w:val="ConsPlusNormal"/>
        <w:jc w:val="center"/>
        <w:rPr>
          <w:b/>
          <w:bCs/>
        </w:rPr>
      </w:pPr>
      <w:r>
        <w:rPr>
          <w:b/>
          <w:bCs/>
        </w:rPr>
        <w:t>ДОЛЖНОСТНОГО ОКЛАДА РУКОВОДИТЕЛЯ ОБЛАСТНОГО ГОСУДАРСТВЕННОГО</w:t>
      </w:r>
    </w:p>
    <w:p w:rsidR="00BE34C6" w:rsidRDefault="00BE34C6">
      <w:pPr>
        <w:pStyle w:val="ConsPlusNormal"/>
        <w:jc w:val="center"/>
        <w:rPr>
          <w:b/>
          <w:bCs/>
        </w:rPr>
      </w:pPr>
      <w:r>
        <w:rPr>
          <w:b/>
          <w:bCs/>
        </w:rPr>
        <w:t>УЧРЕЖДЕНИЯ ПО ОБЕСПЕЧЕНИЮ ДЕЯТЕЛЬНОСТИ</w:t>
      </w:r>
    </w:p>
    <w:p w:rsidR="00BE34C6" w:rsidRDefault="00BE34C6">
      <w:pPr>
        <w:pStyle w:val="ConsPlusNormal"/>
        <w:jc w:val="center"/>
        <w:rPr>
          <w:b/>
          <w:bCs/>
        </w:rPr>
      </w:pPr>
      <w:r>
        <w:rPr>
          <w:b/>
          <w:bCs/>
        </w:rPr>
        <w:t>ТЕРРИТОРИАЛЬНЫХ ОРГАНОВ СОЦИАЛЬНОЙ ЗАЩИТЫ НАСЕЛЕНИЯ</w:t>
      </w:r>
    </w:p>
    <w:p w:rsidR="00BE34C6" w:rsidRDefault="00BE34C6">
      <w:pPr>
        <w:pStyle w:val="ConsPlusNormal"/>
        <w:ind w:firstLine="540"/>
        <w:jc w:val="both"/>
      </w:pPr>
    </w:p>
    <w:p w:rsidR="00BE34C6" w:rsidRDefault="00BE34C6">
      <w:pPr>
        <w:pStyle w:val="ConsPlusNormal"/>
        <w:ind w:firstLine="540"/>
        <w:jc w:val="both"/>
      </w:pPr>
      <w:r>
        <w:t xml:space="preserve">Утратил силу. - </w:t>
      </w:r>
      <w:hyperlink r:id="rId448" w:history="1">
        <w:r>
          <w:rPr>
            <w:color w:val="0000FF"/>
          </w:rPr>
          <w:t>Постановление</w:t>
        </w:r>
      </w:hyperlink>
      <w:r>
        <w:t xml:space="preserve"> Правительства Ивановской области от 11.12.2013 N 510-п.</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0"/>
      </w:pPr>
      <w:r>
        <w:t>Приложение 6</w:t>
      </w:r>
    </w:p>
    <w:p w:rsidR="00BE34C6" w:rsidRDefault="00BE34C6">
      <w:pPr>
        <w:pStyle w:val="ConsPlusNormal"/>
        <w:jc w:val="right"/>
      </w:pPr>
      <w:r>
        <w:t>к постановлению</w:t>
      </w:r>
    </w:p>
    <w:p w:rsidR="00BE34C6" w:rsidRDefault="00BE34C6">
      <w:pPr>
        <w:pStyle w:val="ConsPlusNormal"/>
        <w:jc w:val="right"/>
      </w:pPr>
      <w:r>
        <w:t>Правительства</w:t>
      </w:r>
    </w:p>
    <w:p w:rsidR="00BE34C6" w:rsidRDefault="00BE34C6">
      <w:pPr>
        <w:pStyle w:val="ConsPlusNormal"/>
        <w:jc w:val="right"/>
      </w:pPr>
      <w:r>
        <w:t>Ивановской области</w:t>
      </w:r>
    </w:p>
    <w:p w:rsidR="00BE34C6" w:rsidRDefault="00BE34C6">
      <w:pPr>
        <w:pStyle w:val="ConsPlusNormal"/>
        <w:jc w:val="right"/>
      </w:pPr>
      <w:r>
        <w:t>от 31.12.2008 N 366-п</w:t>
      </w:r>
    </w:p>
    <w:p w:rsidR="00BE34C6" w:rsidRDefault="00BE34C6">
      <w:pPr>
        <w:pStyle w:val="ConsPlusNormal"/>
        <w:ind w:firstLine="540"/>
        <w:jc w:val="both"/>
      </w:pPr>
    </w:p>
    <w:p w:rsidR="00BE34C6" w:rsidRDefault="00BE34C6">
      <w:pPr>
        <w:pStyle w:val="ConsPlusNormal"/>
        <w:jc w:val="center"/>
        <w:rPr>
          <w:b/>
          <w:bCs/>
        </w:rPr>
      </w:pPr>
      <w:bookmarkStart w:id="33" w:name="Par2889"/>
      <w:bookmarkEnd w:id="33"/>
      <w:r>
        <w:rPr>
          <w:b/>
          <w:bCs/>
        </w:rPr>
        <w:t>ТИПОВОЕ ПОЛОЖЕНИЕ</w:t>
      </w:r>
    </w:p>
    <w:p w:rsidR="00BE34C6" w:rsidRDefault="00BE34C6">
      <w:pPr>
        <w:pStyle w:val="ConsPlusNormal"/>
        <w:jc w:val="center"/>
        <w:rPr>
          <w:b/>
          <w:bCs/>
        </w:rPr>
      </w:pPr>
      <w:r>
        <w:rPr>
          <w:b/>
          <w:bCs/>
        </w:rPr>
        <w:lastRenderedPageBreak/>
        <w:t>ОБ ОПЛАТЕ ТРУДА РАБОТНИКОВ ОБЛАСТНОГО КАЗЕННОГО УЧРЕЖДЕНИЯ</w:t>
      </w:r>
    </w:p>
    <w:p w:rsidR="00BE34C6" w:rsidRDefault="00BE34C6">
      <w:pPr>
        <w:pStyle w:val="ConsPlusNormal"/>
        <w:jc w:val="center"/>
        <w:rPr>
          <w:b/>
          <w:bCs/>
        </w:rPr>
      </w:pPr>
      <w:r>
        <w:rPr>
          <w:b/>
          <w:bCs/>
        </w:rPr>
        <w:t>ЗДРАВООХРАНЕНИЯ, ПОДВЕДОМСТВЕННОГО ДЕПАРТАМЕНТУ</w:t>
      </w:r>
    </w:p>
    <w:p w:rsidR="00BE34C6" w:rsidRDefault="00BE34C6">
      <w:pPr>
        <w:pStyle w:val="ConsPlusNormal"/>
        <w:jc w:val="center"/>
        <w:rPr>
          <w:b/>
          <w:bCs/>
        </w:rPr>
      </w:pPr>
      <w:r>
        <w:rPr>
          <w:b/>
          <w:bCs/>
        </w:rPr>
        <w:t>СОЦИАЛЬНОЙ ЗАЩИТЫ НАСЕЛЕНИЯ ИВАНОВСКОЙ ОБЛАСТИ</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 xml:space="preserve">(введено </w:t>
            </w:r>
            <w:hyperlink r:id="rId449" w:history="1">
              <w:r>
                <w:rPr>
                  <w:color w:val="0000FF"/>
                </w:rPr>
                <w:t>Постановлением</w:t>
              </w:r>
            </w:hyperlink>
            <w:r>
              <w:rPr>
                <w:color w:val="392C69"/>
              </w:rPr>
              <w:t xml:space="preserve"> Правительства Ивановской области</w:t>
            </w:r>
          </w:p>
          <w:p w:rsidR="00BE34C6" w:rsidRDefault="00BE34C6">
            <w:pPr>
              <w:pStyle w:val="ConsPlusNormal"/>
              <w:jc w:val="center"/>
              <w:rPr>
                <w:color w:val="392C69"/>
              </w:rPr>
            </w:pPr>
            <w:r>
              <w:rPr>
                <w:color w:val="392C69"/>
              </w:rPr>
              <w:t>от 04.07.2022 N 338-п;</w:t>
            </w:r>
          </w:p>
          <w:p w:rsidR="00BE34C6" w:rsidRDefault="00BE34C6">
            <w:pPr>
              <w:pStyle w:val="ConsPlusNormal"/>
              <w:jc w:val="center"/>
              <w:rPr>
                <w:color w:val="392C69"/>
              </w:rPr>
            </w:pPr>
            <w:r>
              <w:rPr>
                <w:color w:val="392C69"/>
              </w:rPr>
              <w:t xml:space="preserve">в ред. Постановлений Правительства Ивановской области от 17.11.2022 </w:t>
            </w:r>
            <w:hyperlink r:id="rId450" w:history="1">
              <w:r>
                <w:rPr>
                  <w:color w:val="0000FF"/>
                </w:rPr>
                <w:t>N 672-п</w:t>
              </w:r>
            </w:hyperlink>
            <w:r>
              <w:rPr>
                <w:color w:val="392C69"/>
              </w:rPr>
              <w:t>,</w:t>
            </w:r>
          </w:p>
          <w:p w:rsidR="00BE34C6" w:rsidRDefault="00BE34C6">
            <w:pPr>
              <w:pStyle w:val="ConsPlusNormal"/>
              <w:jc w:val="center"/>
              <w:rPr>
                <w:color w:val="392C69"/>
              </w:rPr>
            </w:pPr>
            <w:r>
              <w:rPr>
                <w:color w:val="392C69"/>
              </w:rPr>
              <w:t xml:space="preserve">от 05.10.2023 </w:t>
            </w:r>
            <w:hyperlink r:id="rId451" w:history="1">
              <w:r>
                <w:rPr>
                  <w:color w:val="0000FF"/>
                </w:rPr>
                <w:t>N 472-п</w:t>
              </w:r>
            </w:hyperlink>
            <w:r>
              <w:rPr>
                <w:color w:val="392C69"/>
              </w:rPr>
              <w:t xml:space="preserve">, от 16.09.2024 </w:t>
            </w:r>
            <w:hyperlink r:id="rId452" w:history="1">
              <w:r>
                <w:rPr>
                  <w:color w:val="0000FF"/>
                </w:rPr>
                <w:t>N 405-п</w:t>
              </w:r>
            </w:hyperlink>
            <w:r>
              <w:rPr>
                <w:color w:val="392C69"/>
              </w:rPr>
              <w:t xml:space="preserve">, от 06.11.2024 </w:t>
            </w:r>
            <w:hyperlink r:id="rId453" w:history="1">
              <w:r>
                <w:rPr>
                  <w:color w:val="0000FF"/>
                </w:rPr>
                <w:t>N 527-п</w:t>
              </w:r>
            </w:hyperlink>
            <w:r>
              <w:rPr>
                <w:color w:val="392C69"/>
              </w:rPr>
              <w:t>,</w:t>
            </w:r>
          </w:p>
          <w:p w:rsidR="00BE34C6" w:rsidRDefault="00BE34C6">
            <w:pPr>
              <w:pStyle w:val="ConsPlusNormal"/>
              <w:jc w:val="center"/>
              <w:rPr>
                <w:color w:val="392C69"/>
              </w:rPr>
            </w:pPr>
            <w:r>
              <w:rPr>
                <w:color w:val="392C69"/>
              </w:rPr>
              <w:t xml:space="preserve">от 17.07.2025 </w:t>
            </w:r>
            <w:hyperlink r:id="rId454" w:history="1">
              <w:r>
                <w:rPr>
                  <w:color w:val="0000FF"/>
                </w:rPr>
                <w:t>N 289-п</w:t>
              </w:r>
            </w:hyperlink>
            <w:r>
              <w:rPr>
                <w:color w:val="392C69"/>
              </w:rPr>
              <w:t xml:space="preserve">, от 22.10.2025 </w:t>
            </w:r>
            <w:hyperlink r:id="rId455" w:history="1">
              <w:r>
                <w:rPr>
                  <w:color w:val="0000FF"/>
                </w:rPr>
                <w:t>N 420-п</w:t>
              </w:r>
            </w:hyperlink>
            <w:r>
              <w:rPr>
                <w:color w:val="392C69"/>
              </w:rPr>
              <w:t>)</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p w:rsidR="00BE34C6" w:rsidRDefault="00BE34C6">
      <w:pPr>
        <w:pStyle w:val="ConsPlusNormal"/>
        <w:jc w:val="center"/>
        <w:outlineLvl w:val="1"/>
        <w:rPr>
          <w:b/>
          <w:bCs/>
        </w:rPr>
      </w:pPr>
      <w:r>
        <w:rPr>
          <w:b/>
          <w:bCs/>
        </w:rPr>
        <w:t>Глава 1. ОБЩИЕ ПОЛОЖЕНИЯ</w:t>
      </w:r>
    </w:p>
    <w:p w:rsidR="00BE34C6" w:rsidRDefault="00BE34C6">
      <w:pPr>
        <w:pStyle w:val="ConsPlusNormal"/>
        <w:ind w:firstLine="540"/>
        <w:jc w:val="both"/>
      </w:pPr>
    </w:p>
    <w:p w:rsidR="00BE34C6" w:rsidRDefault="00BE34C6">
      <w:pPr>
        <w:pStyle w:val="ConsPlusNormal"/>
        <w:ind w:firstLine="540"/>
        <w:jc w:val="both"/>
      </w:pPr>
      <w:r>
        <w:t xml:space="preserve">1.1. Настоящее Типовое положение об оплате труда работников областного казенного учреждения здравоохранения, подведомственного Департаменту социальной защиты населения Ивановской области (далее - Положение, учреждение), разработано на основании Трудового </w:t>
      </w:r>
      <w:hyperlink r:id="rId456" w:history="1">
        <w:r>
          <w:rPr>
            <w:color w:val="0000FF"/>
          </w:rPr>
          <w:t>кодекса</w:t>
        </w:r>
      </w:hyperlink>
      <w:r>
        <w:t xml:space="preserve"> Российской Федерации, </w:t>
      </w:r>
      <w:hyperlink r:id="rId457" w:history="1">
        <w:r>
          <w:rPr>
            <w:color w:val="0000FF"/>
          </w:rPr>
          <w:t>Закона</w:t>
        </w:r>
      </w:hyperlink>
      <w:r>
        <w:t xml:space="preserve"> Ивановской области от 27.10.2008 N 117-ОЗ "О системах оплаты труда работников государственных учреждений Ивановской области и органов государственной власти Ивановской области", </w:t>
      </w:r>
      <w:hyperlink r:id="rId458" w:history="1">
        <w:r>
          <w:rPr>
            <w:color w:val="0000FF"/>
          </w:rPr>
          <w:t>постановления</w:t>
        </w:r>
      </w:hyperlink>
      <w:r>
        <w:t xml:space="preserve"> Правительства Ивановской области от 30.10.2008 N 285-п "О системах оплаты труда работников государственных учреждений Ивановской области и органов государственной власти Ивановской области" с целью формирования единых подходов к регулированию заработной платы работников учреждения, повышения заинтересованности в конечных результатах труда, совершенствования управления финансовыми, кадровыми и материальными ресурсами.</w:t>
      </w:r>
    </w:p>
    <w:p w:rsidR="00BE34C6" w:rsidRDefault="00BE34C6">
      <w:pPr>
        <w:pStyle w:val="ConsPlusNormal"/>
        <w:spacing w:before="220"/>
        <w:ind w:firstLine="540"/>
        <w:jc w:val="both"/>
      </w:pPr>
      <w:r>
        <w:t>1.2. Положение включает:</w:t>
      </w:r>
    </w:p>
    <w:p w:rsidR="00BE34C6" w:rsidRDefault="00BE34C6">
      <w:pPr>
        <w:pStyle w:val="ConsPlusNormal"/>
        <w:spacing w:before="220"/>
        <w:ind w:firstLine="540"/>
        <w:jc w:val="both"/>
      </w:pPr>
      <w:r>
        <w:t>порядок и условия оплаты труда работников учреждения, размеры минимальных окладов (минимальных должностных окладов) по профессиональным квалификационным группам (далее - ПКГ);</w:t>
      </w:r>
    </w:p>
    <w:p w:rsidR="00BE34C6" w:rsidRDefault="00BE34C6">
      <w:pPr>
        <w:pStyle w:val="ConsPlusNormal"/>
        <w:spacing w:before="220"/>
        <w:ind w:firstLine="540"/>
        <w:jc w:val="both"/>
      </w:pPr>
      <w:r>
        <w:t>порядок и условия осуществления выплат компенсационного характера;</w:t>
      </w:r>
    </w:p>
    <w:p w:rsidR="00BE34C6" w:rsidRDefault="00BE34C6">
      <w:pPr>
        <w:pStyle w:val="ConsPlusNormal"/>
        <w:spacing w:before="220"/>
        <w:ind w:firstLine="540"/>
        <w:jc w:val="both"/>
      </w:pPr>
      <w:r>
        <w:t>порядок и условия осуществления выплат стимулирующего характера;</w:t>
      </w:r>
    </w:p>
    <w:p w:rsidR="00BE34C6" w:rsidRDefault="00BE34C6">
      <w:pPr>
        <w:pStyle w:val="ConsPlusNormal"/>
        <w:spacing w:before="220"/>
        <w:ind w:firstLine="540"/>
        <w:jc w:val="both"/>
      </w:pPr>
      <w:r>
        <w:t>порядок и условия осуществления иных выплат;</w:t>
      </w:r>
    </w:p>
    <w:p w:rsidR="00BE34C6" w:rsidRDefault="00BE34C6">
      <w:pPr>
        <w:pStyle w:val="ConsPlusNormal"/>
        <w:spacing w:before="220"/>
        <w:ind w:firstLine="540"/>
        <w:jc w:val="both"/>
      </w:pPr>
      <w:r>
        <w:t>порядок и условия оплаты труда руководителя учреждения, его заместителей и главного бухгалтера.</w:t>
      </w:r>
    </w:p>
    <w:p w:rsidR="00BE34C6" w:rsidRDefault="00BE34C6">
      <w:pPr>
        <w:pStyle w:val="ConsPlusNormal"/>
        <w:spacing w:before="220"/>
        <w:ind w:firstLine="540"/>
        <w:jc w:val="both"/>
      </w:pPr>
      <w:r>
        <w:t>1.3. Положение предусматривает единые принципы оплаты труда, в том числе:</w:t>
      </w:r>
    </w:p>
    <w:p w:rsidR="00BE34C6" w:rsidRDefault="00BE34C6">
      <w:pPr>
        <w:pStyle w:val="ConsPlusNormal"/>
        <w:spacing w:before="220"/>
        <w:ind w:firstLine="540"/>
        <w:jc w:val="both"/>
      </w:pPr>
      <w:r>
        <w:t xml:space="preserve">обеспечение зависимости величины заработной платы от квалификации специалистов, сложности выполняемых работ, количества и качества затраченного труда без ограничения ее максимальным размером, за исключением случаев, предусмотренных Трудовым </w:t>
      </w:r>
      <w:hyperlink r:id="rId459" w:history="1">
        <w:r>
          <w:rPr>
            <w:color w:val="0000FF"/>
          </w:rPr>
          <w:t>кодексом</w:t>
        </w:r>
      </w:hyperlink>
      <w:r>
        <w:t xml:space="preserve"> Российской Федерации;</w:t>
      </w:r>
    </w:p>
    <w:p w:rsidR="00BE34C6" w:rsidRDefault="00BE34C6">
      <w:pPr>
        <w:pStyle w:val="ConsPlusNormal"/>
        <w:spacing w:before="220"/>
        <w:ind w:firstLine="540"/>
        <w:jc w:val="both"/>
      </w:pPr>
      <w:r>
        <w:t>использование различных видов поощрительных выплат за высокие результаты и качество выполнения работы за счет применения выплат стимулирующего характера, устанавливаемых к окладам (должностным окладам, ставкам заработной платы), а также дополнительных выплат за конечные результаты работы;</w:t>
      </w:r>
    </w:p>
    <w:p w:rsidR="00BE34C6" w:rsidRDefault="00BE34C6">
      <w:pPr>
        <w:pStyle w:val="ConsPlusNormal"/>
        <w:spacing w:before="220"/>
        <w:ind w:firstLine="540"/>
        <w:jc w:val="both"/>
      </w:pPr>
      <w:r>
        <w:t>повышение достигнутого уровня оплаты труда;</w:t>
      </w:r>
    </w:p>
    <w:p w:rsidR="00BE34C6" w:rsidRDefault="00BE34C6">
      <w:pPr>
        <w:pStyle w:val="ConsPlusNormal"/>
        <w:spacing w:before="220"/>
        <w:ind w:firstLine="540"/>
        <w:jc w:val="both"/>
      </w:pPr>
      <w:r>
        <w:t>государственные гарантии оплаты труда;</w:t>
      </w:r>
    </w:p>
    <w:p w:rsidR="00BE34C6" w:rsidRDefault="00BE34C6">
      <w:pPr>
        <w:pStyle w:val="ConsPlusNormal"/>
        <w:spacing w:before="220"/>
        <w:ind w:firstLine="540"/>
        <w:jc w:val="both"/>
      </w:pPr>
      <w:r>
        <w:lastRenderedPageBreak/>
        <w:t>создание условий для оплаты труда работников в зависимости от их личного участия в эффективном функционировании учреждения;</w:t>
      </w:r>
    </w:p>
    <w:p w:rsidR="00BE34C6" w:rsidRDefault="00BE34C6">
      <w:pPr>
        <w:pStyle w:val="ConsPlusNormal"/>
        <w:spacing w:before="220"/>
        <w:ind w:firstLine="540"/>
        <w:jc w:val="both"/>
      </w:pPr>
      <w:r>
        <w:t>учет мнения представительного органа работников.</w:t>
      </w:r>
    </w:p>
    <w:p w:rsidR="00BE34C6" w:rsidRDefault="00BE34C6">
      <w:pPr>
        <w:pStyle w:val="ConsPlusNormal"/>
        <w:spacing w:before="220"/>
        <w:ind w:firstLine="540"/>
        <w:jc w:val="both"/>
      </w:pPr>
      <w:r>
        <w:t>1.4. В учреждении с учетом настоящего Положения, в соответствии с трудовым законодательством и иными нормативными правовыми актами Российской Федерации, законами и иными нормативными правовыми актами Ивановской области принимается положение об оплате труда работников учреждения с учетом мнения представительного органа работников.</w:t>
      </w:r>
    </w:p>
    <w:p w:rsidR="00BE34C6" w:rsidRDefault="00BE34C6">
      <w:pPr>
        <w:pStyle w:val="ConsPlusNormal"/>
        <w:spacing w:before="220"/>
        <w:ind w:firstLine="540"/>
        <w:jc w:val="both"/>
      </w:pPr>
      <w:r>
        <w:t>1.5. Условия оплаты труда, установленные в соответствии с настоящим Положением, включая размер оклада (должностного оклада, ставки заработной платы), выплаты компенсационного и стимулирующего характера, иные выплаты являются обязательными для включения в трудовые договоры с работниками.</w:t>
      </w:r>
    </w:p>
    <w:p w:rsidR="00BE34C6" w:rsidRDefault="00BE34C6">
      <w:pPr>
        <w:pStyle w:val="ConsPlusNormal"/>
        <w:spacing w:before="220"/>
        <w:ind w:firstLine="540"/>
        <w:jc w:val="both"/>
      </w:pPr>
      <w:r>
        <w:t xml:space="preserve">1.6. Заработная плата работника предельными размерами не ограничивается, за исключением случаев, предусмотренных Трудовым </w:t>
      </w:r>
      <w:hyperlink r:id="rId460" w:history="1">
        <w:r>
          <w:rPr>
            <w:color w:val="0000FF"/>
          </w:rPr>
          <w:t>кодексом</w:t>
        </w:r>
      </w:hyperlink>
      <w:r>
        <w:t xml:space="preserve"> Российской Федерации.</w:t>
      </w:r>
    </w:p>
    <w:p w:rsidR="00BE34C6" w:rsidRDefault="00BE34C6">
      <w:pPr>
        <w:pStyle w:val="ConsPlusNormal"/>
        <w:ind w:firstLine="540"/>
        <w:jc w:val="both"/>
      </w:pPr>
    </w:p>
    <w:p w:rsidR="00BE34C6" w:rsidRDefault="00BE34C6">
      <w:pPr>
        <w:pStyle w:val="ConsPlusNormal"/>
        <w:jc w:val="center"/>
        <w:outlineLvl w:val="1"/>
        <w:rPr>
          <w:b/>
          <w:bCs/>
        </w:rPr>
      </w:pPr>
      <w:r>
        <w:rPr>
          <w:b/>
          <w:bCs/>
        </w:rPr>
        <w:t>Глава 2. ПОРЯДОК И УСЛОВИЯ ОПЛАТЫ ТРУДА</w:t>
      </w:r>
    </w:p>
    <w:p w:rsidR="00BE34C6" w:rsidRDefault="00BE34C6">
      <w:pPr>
        <w:pStyle w:val="ConsPlusNormal"/>
        <w:jc w:val="center"/>
        <w:rPr>
          <w:b/>
          <w:bCs/>
        </w:rPr>
      </w:pPr>
      <w:r>
        <w:rPr>
          <w:b/>
          <w:bCs/>
        </w:rPr>
        <w:t>РАБОТНИКОВ УЧРЕЖДЕНИЯ</w:t>
      </w:r>
    </w:p>
    <w:p w:rsidR="00BE34C6" w:rsidRDefault="00BE34C6">
      <w:pPr>
        <w:pStyle w:val="ConsPlusNormal"/>
        <w:ind w:firstLine="540"/>
        <w:jc w:val="both"/>
      </w:pPr>
    </w:p>
    <w:p w:rsidR="00BE34C6" w:rsidRDefault="00BE34C6">
      <w:pPr>
        <w:pStyle w:val="ConsPlusNormal"/>
        <w:ind w:firstLine="540"/>
        <w:jc w:val="both"/>
      </w:pPr>
      <w:r>
        <w:t>2.1. Принципы определения размеров и условий оплаты труда работников учреждения.</w:t>
      </w:r>
    </w:p>
    <w:p w:rsidR="00BE34C6" w:rsidRDefault="00BE34C6">
      <w:pPr>
        <w:pStyle w:val="ConsPlusNormal"/>
        <w:spacing w:before="220"/>
        <w:ind w:firstLine="540"/>
        <w:jc w:val="both"/>
      </w:pPr>
      <w: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 В случае если установленная в соответствии с настоящим Положением заработная плата работника, полностью отработавшего норму рабочего времени и выполнившего нормы труда, оказывается ниже установленного федеральным законом минимального размера оплаты труда, работнику производится доплата.</w:t>
      </w:r>
    </w:p>
    <w:p w:rsidR="00BE34C6" w:rsidRDefault="00BE34C6">
      <w:pPr>
        <w:pStyle w:val="ConsPlusNormal"/>
        <w:spacing w:before="220"/>
        <w:ind w:firstLine="540"/>
        <w:jc w:val="both"/>
      </w:pPr>
      <w:r>
        <w:t>В составе заработной платы (части заработной платы), не превышающей минимального размера оплаты труда, компенсационные выплаты за работу в условиях, отклоняющихся от нормальных, а также выплаты работникам, занятым на работах с вредными и (или) опасными условиями труда, не учитываются.</w:t>
      </w:r>
    </w:p>
    <w:p w:rsidR="00BE34C6" w:rsidRDefault="00BE34C6">
      <w:pPr>
        <w:pStyle w:val="ConsPlusNormal"/>
        <w:jc w:val="both"/>
      </w:pPr>
      <w:r>
        <w:t xml:space="preserve">(в ред. </w:t>
      </w:r>
      <w:hyperlink r:id="rId461" w:history="1">
        <w:r>
          <w:rPr>
            <w:color w:val="0000FF"/>
          </w:rPr>
          <w:t>Постановления</w:t>
        </w:r>
      </w:hyperlink>
      <w:r>
        <w:t xml:space="preserve"> Правительства Ивановской области от 17.07.2025 N 289-п)</w:t>
      </w:r>
    </w:p>
    <w:p w:rsidR="00BE34C6" w:rsidRDefault="00BE34C6">
      <w:pPr>
        <w:pStyle w:val="ConsPlusNormal"/>
        <w:spacing w:before="220"/>
        <w:ind w:firstLine="540"/>
        <w:jc w:val="both"/>
      </w:pPr>
      <w:r>
        <w:t>2.2. Порядок определения заработной платы работников.</w:t>
      </w:r>
    </w:p>
    <w:p w:rsidR="00BE34C6" w:rsidRDefault="00BE34C6">
      <w:pPr>
        <w:pStyle w:val="ConsPlusNormal"/>
        <w:spacing w:before="220"/>
        <w:ind w:firstLine="540"/>
        <w:jc w:val="both"/>
      </w:pPr>
      <w:r>
        <w:t>Заработная плата работников определяется на основе:</w:t>
      </w:r>
    </w:p>
    <w:p w:rsidR="00BE34C6" w:rsidRDefault="00BE34C6">
      <w:pPr>
        <w:pStyle w:val="ConsPlusNormal"/>
        <w:spacing w:before="220"/>
        <w:ind w:firstLine="540"/>
        <w:jc w:val="both"/>
      </w:pPr>
      <w:r>
        <w:t xml:space="preserve">2.2.1. Установления размеров окладов (должностных окладов) на основе размеров минимальных </w:t>
      </w:r>
      <w:hyperlink w:anchor="Par2975" w:history="1">
        <w:r>
          <w:rPr>
            <w:color w:val="0000FF"/>
          </w:rPr>
          <w:t>окладов</w:t>
        </w:r>
      </w:hyperlink>
      <w:r>
        <w:t xml:space="preserve"> (минимальных должностных окладов) работников по соответствующим ПКГ и квалификационным уровням в составе профессиональных групп, повышающих коэффициентов по занимаемым должностям (профессиям) в зависимости от предъявляемых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(приложение 1 к настоящему Положению).</w:t>
      </w:r>
    </w:p>
    <w:p w:rsidR="00BE34C6" w:rsidRDefault="00BE34C6">
      <w:pPr>
        <w:pStyle w:val="ConsPlusNormal"/>
        <w:spacing w:before="220"/>
        <w:ind w:firstLine="540"/>
        <w:jc w:val="both"/>
      </w:pPr>
      <w:r>
        <w:t xml:space="preserve">2.2.2. Установления размеров окладов (должностных окладов) на основе </w:t>
      </w:r>
      <w:hyperlink w:anchor="Par3222" w:history="1">
        <w:r>
          <w:rPr>
            <w:color w:val="0000FF"/>
          </w:rPr>
          <w:t>размеров</w:t>
        </w:r>
      </w:hyperlink>
      <w:r>
        <w:t xml:space="preserve"> минимальных окладов по должностям работников, не отнесенным к ПКГ (приложение 2 к настоящему Положению).</w:t>
      </w:r>
    </w:p>
    <w:p w:rsidR="00BE34C6" w:rsidRDefault="00BE34C6">
      <w:pPr>
        <w:pStyle w:val="ConsPlusNormal"/>
        <w:spacing w:before="220"/>
        <w:ind w:firstLine="540"/>
        <w:jc w:val="both"/>
      </w:pPr>
      <w:r>
        <w:t xml:space="preserve">2.2.3. Установления выплат компенсационного характера согласно </w:t>
      </w:r>
      <w:hyperlink w:anchor="Par3253" w:history="1">
        <w:r>
          <w:rPr>
            <w:color w:val="0000FF"/>
          </w:rPr>
          <w:t>приложению 3</w:t>
        </w:r>
      </w:hyperlink>
      <w:r>
        <w:t xml:space="preserve"> к настоящему Положению.</w:t>
      </w:r>
    </w:p>
    <w:p w:rsidR="00BE34C6" w:rsidRDefault="00BE34C6">
      <w:pPr>
        <w:pStyle w:val="ConsPlusNormal"/>
        <w:spacing w:before="220"/>
        <w:ind w:firstLine="540"/>
        <w:jc w:val="both"/>
      </w:pPr>
      <w:r>
        <w:lastRenderedPageBreak/>
        <w:t xml:space="preserve">2.2.4. Установления выплат стимулирующего характера согласно </w:t>
      </w:r>
      <w:hyperlink w:anchor="Par3307" w:history="1">
        <w:r>
          <w:rPr>
            <w:color w:val="0000FF"/>
          </w:rPr>
          <w:t>приложению 4</w:t>
        </w:r>
      </w:hyperlink>
      <w:r>
        <w:t xml:space="preserve"> к настоящему Положению.</w:t>
      </w:r>
    </w:p>
    <w:p w:rsidR="00BE34C6" w:rsidRDefault="00BE34C6">
      <w:pPr>
        <w:pStyle w:val="ConsPlusNormal"/>
        <w:spacing w:before="220"/>
        <w:ind w:firstLine="540"/>
        <w:jc w:val="both"/>
      </w:pPr>
      <w:r>
        <w:t xml:space="preserve">2.2.5. Установления иных выплат согласно </w:t>
      </w:r>
      <w:hyperlink w:anchor="Par3462" w:history="1">
        <w:r>
          <w:rPr>
            <w:color w:val="0000FF"/>
          </w:rPr>
          <w:t>приложению 5</w:t>
        </w:r>
      </w:hyperlink>
      <w:r>
        <w:t xml:space="preserve"> к настоящему Положению.</w:t>
      </w:r>
    </w:p>
    <w:p w:rsidR="00BE34C6" w:rsidRDefault="00BE34C6">
      <w:pPr>
        <w:pStyle w:val="ConsPlusNormal"/>
        <w:spacing w:before="220"/>
        <w:ind w:firstLine="540"/>
        <w:jc w:val="both"/>
      </w:pPr>
      <w:r>
        <w:t>2.2.6. Установления доплаты работнику для доведения его заработной платы до минимального размера оплаты труда, установленного федеральным законодательством.</w:t>
      </w:r>
    </w:p>
    <w:p w:rsidR="00BE34C6" w:rsidRDefault="00BE34C6">
      <w:pPr>
        <w:pStyle w:val="ConsPlusNormal"/>
        <w:ind w:firstLine="540"/>
        <w:jc w:val="both"/>
      </w:pPr>
    </w:p>
    <w:p w:rsidR="00BE34C6" w:rsidRDefault="00BE34C6">
      <w:pPr>
        <w:pStyle w:val="ConsPlusNormal"/>
        <w:jc w:val="center"/>
        <w:outlineLvl w:val="1"/>
        <w:rPr>
          <w:b/>
          <w:bCs/>
        </w:rPr>
      </w:pPr>
      <w:r>
        <w:rPr>
          <w:b/>
          <w:bCs/>
        </w:rPr>
        <w:t>3. ПОРЯДОК И УСЛОВИЯ ОПЛАТЫ ТРУДА РУКОВОДИТЕЛЯ УЧРЕЖДЕНИЯ,</w:t>
      </w:r>
    </w:p>
    <w:p w:rsidR="00BE34C6" w:rsidRDefault="00BE34C6">
      <w:pPr>
        <w:pStyle w:val="ConsPlusNormal"/>
        <w:jc w:val="center"/>
        <w:rPr>
          <w:b/>
          <w:bCs/>
        </w:rPr>
      </w:pPr>
      <w:r>
        <w:rPr>
          <w:b/>
          <w:bCs/>
        </w:rPr>
        <w:t>ЕГО ЗАМЕСТИТЕЛЕЙ И ГЛАВНОГО БУХГАЛТЕРА</w:t>
      </w:r>
    </w:p>
    <w:p w:rsidR="00BE34C6" w:rsidRDefault="00BE34C6">
      <w:pPr>
        <w:pStyle w:val="ConsPlusNormal"/>
        <w:ind w:firstLine="540"/>
        <w:jc w:val="both"/>
      </w:pPr>
    </w:p>
    <w:p w:rsidR="00BE34C6" w:rsidRDefault="00BE34C6">
      <w:pPr>
        <w:pStyle w:val="ConsPlusNormal"/>
        <w:ind w:firstLine="540"/>
        <w:jc w:val="both"/>
      </w:pPr>
      <w:r>
        <w:t xml:space="preserve">3.1. Заработная плата руководителя учреждения, его заместителей и главного бухгалтера состоит из должностного оклада, выплат компенсационного и стимулирующего характера и устанавливается в порядке, установленном </w:t>
      </w:r>
      <w:hyperlink r:id="rId462" w:history="1">
        <w:r>
          <w:rPr>
            <w:color w:val="0000FF"/>
          </w:rPr>
          <w:t>статьей 145</w:t>
        </w:r>
      </w:hyperlink>
      <w:r>
        <w:t xml:space="preserve"> Трудового кодекса Российской Федерации.</w:t>
      </w:r>
    </w:p>
    <w:p w:rsidR="00BE34C6" w:rsidRDefault="00BE34C6">
      <w:pPr>
        <w:pStyle w:val="ConsPlusNormal"/>
        <w:spacing w:before="220"/>
        <w:ind w:firstLine="540"/>
        <w:jc w:val="both"/>
      </w:pPr>
      <w:r>
        <w:t>3.2. Порядок и условия стимулирования труда руководителя учреждения и осуществления ему иных выплат устанавливаются локальными нормативными актами Департамента социальной защиты населения Ивановской области, его заместителей и главного бухгалтера - локальными нормативными актами учреждения.</w:t>
      </w:r>
    </w:p>
    <w:p w:rsidR="00BE34C6" w:rsidRDefault="00BE34C6">
      <w:pPr>
        <w:pStyle w:val="ConsPlusNormal"/>
        <w:spacing w:before="220"/>
        <w:ind w:firstLine="540"/>
        <w:jc w:val="both"/>
      </w:pPr>
      <w:bookmarkStart w:id="34" w:name="Par2941"/>
      <w:bookmarkEnd w:id="34"/>
      <w:r>
        <w:t>Предельный уровень соотношения среднемесячной заработной платы руководителя, его заместителей и главного бухгалтера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его заместителей, главного бухгалтера) устанавливается в кратности от 1 до 5.</w:t>
      </w:r>
    </w:p>
    <w:p w:rsidR="00BE34C6" w:rsidRDefault="00BE34C6">
      <w:pPr>
        <w:pStyle w:val="ConsPlusNormal"/>
        <w:spacing w:before="220"/>
        <w:ind w:firstLine="540"/>
        <w:jc w:val="both"/>
      </w:pPr>
      <w:r>
        <w:t xml:space="preserve">Соотношение среднемесячной заработной платы руководителя, его заместителей, главного бухгалтера и среднемесячной заработной платы работников учреждения (без учета заработной платы руководителя, его заместителей, главного бухгалтера) устанавливается локальным нормативным актом Департамента социальной защиты населения Ивановской области в пределах кратности, установленной в </w:t>
      </w:r>
      <w:hyperlink w:anchor="Par2941" w:history="1">
        <w:r>
          <w:rPr>
            <w:color w:val="0000FF"/>
          </w:rPr>
          <w:t>абзаце втором</w:t>
        </w:r>
      </w:hyperlink>
      <w:r>
        <w:t xml:space="preserve"> настоящего пункта.</w:t>
      </w:r>
    </w:p>
    <w:p w:rsidR="00BE34C6" w:rsidRDefault="00BE34C6">
      <w:pPr>
        <w:pStyle w:val="ConsPlusNormal"/>
        <w:spacing w:before="220"/>
        <w:ind w:firstLine="540"/>
        <w:jc w:val="both"/>
      </w:pPr>
      <w:r>
        <w:t>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rsidR="00BE34C6" w:rsidRDefault="00BE34C6">
      <w:pPr>
        <w:pStyle w:val="ConsPlusNormal"/>
        <w:spacing w:before="220"/>
        <w:ind w:firstLine="540"/>
        <w:jc w:val="both"/>
      </w:pPr>
      <w:r>
        <w:t xml:space="preserve">Соотношение среднемесячной заработной платы руководителя, его заместителей и главного бухгалтера и среднемесячной заработной платы работников (без учета заработной платы руководителя, его заместителей, главного бухгалтера), формируемой за счет всех источников финансового обеспечения, рассчитывается за календарный год и определяется путем деления среднемесячной заработной платы руководителя, заместителя руководителя, главного бухгалтера на среднемесячную заработную плату работников (без учета заработной платы руководителя, его заместителей, главного бухгалтера). Определение среднемесячной заработной платы в указанных целях осуществляется в соответствии с </w:t>
      </w:r>
      <w:hyperlink r:id="rId463" w:history="1">
        <w:r>
          <w:rPr>
            <w:color w:val="0000FF"/>
          </w:rPr>
          <w:t>Положением</w:t>
        </w:r>
      </w:hyperlink>
      <w:r>
        <w:t xml:space="preserve"> об особенностях порядка исчисления средней заработной платы, утвержденным постановлением Правительства Российской Федерации от 24.04.2025 N 540 "Об особенностях порядка исчисления средней заработной платы".</w:t>
      </w:r>
    </w:p>
    <w:p w:rsidR="00BE34C6" w:rsidRDefault="00BE34C6">
      <w:pPr>
        <w:pStyle w:val="ConsPlusNormal"/>
        <w:jc w:val="both"/>
      </w:pPr>
      <w:r>
        <w:t xml:space="preserve">(в ред. </w:t>
      </w:r>
      <w:hyperlink r:id="rId464" w:history="1">
        <w:r>
          <w:rPr>
            <w:color w:val="0000FF"/>
          </w:rPr>
          <w:t>Постановления</w:t>
        </w:r>
      </w:hyperlink>
      <w:r>
        <w:t xml:space="preserve"> Правительства Ивановской области от 22.10.2025 N 420-п)</w:t>
      </w:r>
    </w:p>
    <w:p w:rsidR="00BE34C6" w:rsidRDefault="00BE34C6">
      <w:pPr>
        <w:pStyle w:val="ConsPlusNormal"/>
        <w:spacing w:before="220"/>
        <w:ind w:firstLine="540"/>
        <w:jc w:val="both"/>
      </w:pPr>
      <w:r>
        <w:t xml:space="preserve">Условия оплаты труда руководителя учреждения устанавливаются в трудовом договоре, заключаемом на основе типовой формы трудового </w:t>
      </w:r>
      <w:hyperlink r:id="rId465" w:history="1">
        <w:r>
          <w:rPr>
            <w:color w:val="0000FF"/>
          </w:rPr>
          <w:t>договора</w:t>
        </w:r>
      </w:hyperlink>
      <w:r>
        <w:t>, утвержденной постановлением Правительства Российской Федерации от 12.04.2013 N 329 "О типовой форме трудового договора с руководителем государственного (муниципального) учреждения".</w:t>
      </w:r>
    </w:p>
    <w:p w:rsidR="00BE34C6" w:rsidRDefault="00BE34C6">
      <w:pPr>
        <w:pStyle w:val="ConsPlusNormal"/>
        <w:spacing w:before="220"/>
        <w:ind w:firstLine="540"/>
        <w:jc w:val="both"/>
      </w:pPr>
      <w:r>
        <w:t>3.3. Должностные оклады заместителей руководителя и главного бухгалтера учреждения устанавливаются на 10 - 30 процентов ниже должностного оклада руководителя учреждения.</w:t>
      </w:r>
    </w:p>
    <w:p w:rsidR="00BE34C6" w:rsidRDefault="00BE34C6">
      <w:pPr>
        <w:pStyle w:val="ConsPlusNormal"/>
        <w:spacing w:before="220"/>
        <w:ind w:firstLine="540"/>
        <w:jc w:val="both"/>
      </w:pPr>
      <w:r>
        <w:lastRenderedPageBreak/>
        <w:t>Конкретный размер должностного оклада заместителей руководителя и главного бухгалтера учреждения устанавливается приказом руководителя учреждения.</w:t>
      </w:r>
    </w:p>
    <w:p w:rsidR="00BE34C6" w:rsidRDefault="00BE34C6">
      <w:pPr>
        <w:pStyle w:val="ConsPlusNormal"/>
        <w:spacing w:before="220"/>
        <w:ind w:firstLine="540"/>
        <w:jc w:val="both"/>
      </w:pPr>
      <w:r>
        <w:t xml:space="preserve">3.4. С учетом условий труда устанавливаются выплаты компенсационного характера: руководителю учреждения - Департаментом социальной защиты населения Ивановской области, заместителям руководителя и главному бухгалтеру учреждения - руководителем учреждения в соответствии с </w:t>
      </w:r>
      <w:hyperlink w:anchor="Par3253" w:history="1">
        <w:r>
          <w:rPr>
            <w:color w:val="0000FF"/>
          </w:rPr>
          <w:t>приложением 3</w:t>
        </w:r>
      </w:hyperlink>
      <w:r>
        <w:t xml:space="preserve"> к настоящему Положению.</w:t>
      </w:r>
    </w:p>
    <w:p w:rsidR="00BE34C6" w:rsidRDefault="00BE34C6">
      <w:pPr>
        <w:pStyle w:val="ConsPlusNormal"/>
        <w:spacing w:before="220"/>
        <w:ind w:firstLine="540"/>
        <w:jc w:val="both"/>
      </w:pPr>
      <w:r>
        <w:t>3.5. Департамент социальной защиты населения Ивановской области устанавливает руководителю учреждения выплаты стимулирующего характера по результатам достижения показателей эффективности деятельности учреждения и работы его руководителя.</w:t>
      </w:r>
    </w:p>
    <w:p w:rsidR="00BE34C6" w:rsidRDefault="00BE34C6">
      <w:pPr>
        <w:pStyle w:val="ConsPlusNormal"/>
        <w:spacing w:before="220"/>
        <w:ind w:firstLine="540"/>
        <w:jc w:val="both"/>
      </w:pPr>
      <w:r>
        <w:t>Показатели эффективности деятельности учреждения и работы его руководителя утверждаются Департаментом социальной защиты населения Ивановской области.</w:t>
      </w:r>
    </w:p>
    <w:p w:rsidR="00BE34C6" w:rsidRDefault="00BE34C6">
      <w:pPr>
        <w:pStyle w:val="ConsPlusNormal"/>
        <w:spacing w:before="220"/>
        <w:ind w:firstLine="540"/>
        <w:jc w:val="both"/>
      </w:pPr>
      <w:r>
        <w:t>В качестве показателя эффективности работы руководителя учреждения в обязательном порядке устанавливается выполнение квоты по приему на работу инвалидов (в соответствии с законодательством Российской Федерации и Ивановской области).</w:t>
      </w:r>
    </w:p>
    <w:p w:rsidR="00BE34C6" w:rsidRDefault="00BE34C6">
      <w:pPr>
        <w:pStyle w:val="ConsPlusNormal"/>
        <w:spacing w:before="220"/>
        <w:ind w:firstLine="540"/>
        <w:jc w:val="both"/>
      </w:pPr>
      <w:r>
        <w:t>По решению Департамента социальной защиты населения Ивановской области в качестве показателя эффективности работы руководителя учреждения устанавливается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Ивановской области.</w:t>
      </w:r>
    </w:p>
    <w:p w:rsidR="00BE34C6" w:rsidRDefault="00BE34C6">
      <w:pPr>
        <w:pStyle w:val="ConsPlusNormal"/>
        <w:ind w:firstLine="540"/>
        <w:jc w:val="both"/>
      </w:pPr>
    </w:p>
    <w:p w:rsidR="00BE34C6" w:rsidRDefault="00BE34C6">
      <w:pPr>
        <w:pStyle w:val="ConsPlusNormal"/>
        <w:jc w:val="center"/>
        <w:outlineLvl w:val="1"/>
        <w:rPr>
          <w:b/>
          <w:bCs/>
        </w:rPr>
      </w:pPr>
      <w:r>
        <w:rPr>
          <w:b/>
          <w:bCs/>
        </w:rPr>
        <w:t>4. ДРУГИЕ ВОПРОСЫ ОПЛАТЫ ТРУДА</w:t>
      </w:r>
    </w:p>
    <w:p w:rsidR="00BE34C6" w:rsidRDefault="00BE34C6">
      <w:pPr>
        <w:pStyle w:val="ConsPlusNormal"/>
        <w:ind w:firstLine="540"/>
        <w:jc w:val="both"/>
      </w:pPr>
    </w:p>
    <w:p w:rsidR="00BE34C6" w:rsidRDefault="00BE34C6">
      <w:pPr>
        <w:pStyle w:val="ConsPlusNormal"/>
        <w:ind w:firstLine="540"/>
        <w:jc w:val="both"/>
      </w:pPr>
      <w:r>
        <w:t>4.1. Оплата труда работников учреждения, с которыми в порядке, предусмотренном трудовым законодательством Российской Федерации, заключен трудовой договор о работе по совместительству, а также на условиях неполного рабочего времени или неполной рабочей недели, производится пропорционально отработанному времени исходя из условий и размеров оплаты труда, предусмотренных для аналогичных категорий работников учреждения, с соблюдением норм трудового законодательства Российской Федерации.</w:t>
      </w:r>
    </w:p>
    <w:p w:rsidR="00BE34C6" w:rsidRDefault="00BE34C6">
      <w:pPr>
        <w:pStyle w:val="ConsPlusNormal"/>
        <w:spacing w:before="220"/>
        <w:ind w:firstLine="540"/>
        <w:jc w:val="both"/>
      </w:pPr>
      <w: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BE34C6" w:rsidRDefault="00BE34C6">
      <w:pPr>
        <w:pStyle w:val="ConsPlusNormal"/>
        <w:spacing w:before="220"/>
        <w:ind w:firstLine="540"/>
        <w:jc w:val="both"/>
      </w:pPr>
      <w:r>
        <w:t>4.2. Штатное расписание учреждения утверждается руководителем учреждения и включает в себя все должности служащих (профессии рабочих) учреждения.</w:t>
      </w:r>
    </w:p>
    <w:p w:rsidR="00BE34C6" w:rsidRDefault="00BE34C6">
      <w:pPr>
        <w:pStyle w:val="ConsPlusNormal"/>
        <w:spacing w:before="220"/>
        <w:ind w:firstLine="540"/>
        <w:jc w:val="both"/>
      </w:pPr>
      <w:r>
        <w:t>4.3. Руководитель учреждения несет ответственность за своевременную и правильную оплату труда работников в соответствии с законодательством Российской Федерации.</w:t>
      </w:r>
    </w:p>
    <w:p w:rsidR="00BE34C6" w:rsidRDefault="00BE34C6">
      <w:pPr>
        <w:pStyle w:val="ConsPlusNormal"/>
        <w:spacing w:before="220"/>
        <w:ind w:firstLine="540"/>
        <w:jc w:val="both"/>
      </w:pPr>
      <w:r>
        <w:t>4.4. Предельная доля оплаты труда административно-управленческого и вспомогательного персонала в фонде оплаты труда учреждения не может превышать 40 процентов.</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1"/>
      </w:pPr>
      <w:r>
        <w:t>Приложение 1</w:t>
      </w:r>
    </w:p>
    <w:p w:rsidR="00BE34C6" w:rsidRDefault="00BE34C6">
      <w:pPr>
        <w:pStyle w:val="ConsPlusNormal"/>
        <w:jc w:val="right"/>
      </w:pPr>
      <w:r>
        <w:t>к Типовому положению</w:t>
      </w:r>
    </w:p>
    <w:p w:rsidR="00BE34C6" w:rsidRDefault="00BE34C6">
      <w:pPr>
        <w:pStyle w:val="ConsPlusNormal"/>
        <w:jc w:val="right"/>
      </w:pPr>
      <w:r>
        <w:t>об оплате труда работников</w:t>
      </w:r>
    </w:p>
    <w:p w:rsidR="00BE34C6" w:rsidRDefault="00BE34C6">
      <w:pPr>
        <w:pStyle w:val="ConsPlusNormal"/>
        <w:jc w:val="right"/>
      </w:pPr>
      <w:r>
        <w:t>областного казенного учреждения</w:t>
      </w:r>
    </w:p>
    <w:p w:rsidR="00BE34C6" w:rsidRDefault="00BE34C6">
      <w:pPr>
        <w:pStyle w:val="ConsPlusNormal"/>
        <w:jc w:val="right"/>
      </w:pPr>
      <w:r>
        <w:t>здравоохранения, подведомственного</w:t>
      </w:r>
    </w:p>
    <w:p w:rsidR="00BE34C6" w:rsidRDefault="00BE34C6">
      <w:pPr>
        <w:pStyle w:val="ConsPlusNormal"/>
        <w:jc w:val="right"/>
      </w:pPr>
      <w:r>
        <w:lastRenderedPageBreak/>
        <w:t>Департаменту социальной защиты</w:t>
      </w:r>
    </w:p>
    <w:p w:rsidR="00BE34C6" w:rsidRDefault="00BE34C6">
      <w:pPr>
        <w:pStyle w:val="ConsPlusNormal"/>
        <w:jc w:val="right"/>
      </w:pPr>
      <w:r>
        <w:t>населения Ивановской области</w:t>
      </w:r>
    </w:p>
    <w:p w:rsidR="00BE34C6" w:rsidRDefault="00BE34C6">
      <w:pPr>
        <w:pStyle w:val="ConsPlusNormal"/>
        <w:ind w:firstLine="540"/>
        <w:jc w:val="both"/>
      </w:pPr>
    </w:p>
    <w:p w:rsidR="00BE34C6" w:rsidRDefault="00BE34C6">
      <w:pPr>
        <w:pStyle w:val="ConsPlusNormal"/>
        <w:jc w:val="center"/>
        <w:rPr>
          <w:b/>
          <w:bCs/>
        </w:rPr>
      </w:pPr>
      <w:bookmarkStart w:id="35" w:name="Par2975"/>
      <w:bookmarkEnd w:id="35"/>
      <w:r>
        <w:rPr>
          <w:b/>
          <w:bCs/>
        </w:rPr>
        <w:t>Минимальные оклады</w:t>
      </w:r>
    </w:p>
    <w:p w:rsidR="00BE34C6" w:rsidRDefault="00BE34C6">
      <w:pPr>
        <w:pStyle w:val="ConsPlusNormal"/>
        <w:jc w:val="center"/>
        <w:rPr>
          <w:b/>
          <w:bCs/>
        </w:rPr>
      </w:pPr>
      <w:r>
        <w:rPr>
          <w:b/>
          <w:bCs/>
        </w:rPr>
        <w:t>(минимальные должностные оклады) по профессиональным</w:t>
      </w:r>
    </w:p>
    <w:p w:rsidR="00BE34C6" w:rsidRDefault="00BE34C6">
      <w:pPr>
        <w:pStyle w:val="ConsPlusNormal"/>
        <w:jc w:val="center"/>
        <w:rPr>
          <w:b/>
          <w:bCs/>
        </w:rPr>
      </w:pPr>
      <w:r>
        <w:rPr>
          <w:b/>
          <w:bCs/>
        </w:rPr>
        <w:t>квалификационным группам и квалификационным уровням</w:t>
      </w:r>
    </w:p>
    <w:p w:rsidR="00BE34C6" w:rsidRDefault="00BE34C6">
      <w:pPr>
        <w:pStyle w:val="ConsPlusNormal"/>
        <w:jc w:val="center"/>
        <w:rPr>
          <w:b/>
          <w:bCs/>
        </w:rPr>
      </w:pPr>
      <w:r>
        <w:rPr>
          <w:b/>
          <w:bCs/>
        </w:rPr>
        <w:t>работников и повышающие коэффициенты по занимаемым</w:t>
      </w:r>
    </w:p>
    <w:p w:rsidR="00BE34C6" w:rsidRDefault="00BE34C6">
      <w:pPr>
        <w:pStyle w:val="ConsPlusNormal"/>
        <w:jc w:val="center"/>
        <w:rPr>
          <w:b/>
          <w:bCs/>
        </w:rPr>
      </w:pPr>
      <w:r>
        <w:rPr>
          <w:b/>
          <w:bCs/>
        </w:rPr>
        <w:t>должностям (профессиям)</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(в ред. Постановлений Правительства Ивановской области</w:t>
            </w:r>
          </w:p>
          <w:p w:rsidR="00BE34C6" w:rsidRDefault="00BE34C6">
            <w:pPr>
              <w:pStyle w:val="ConsPlusNormal"/>
              <w:jc w:val="center"/>
              <w:rPr>
                <w:color w:val="392C69"/>
              </w:rPr>
            </w:pPr>
            <w:r>
              <w:rPr>
                <w:color w:val="392C69"/>
              </w:rPr>
              <w:t xml:space="preserve">от 17.11.2022 </w:t>
            </w:r>
            <w:hyperlink r:id="rId466" w:history="1">
              <w:r>
                <w:rPr>
                  <w:color w:val="0000FF"/>
                </w:rPr>
                <w:t>N 672-п</w:t>
              </w:r>
            </w:hyperlink>
            <w:r>
              <w:rPr>
                <w:color w:val="392C69"/>
              </w:rPr>
              <w:t xml:space="preserve">, от 05.10.2023 </w:t>
            </w:r>
            <w:hyperlink r:id="rId467" w:history="1">
              <w:r>
                <w:rPr>
                  <w:color w:val="0000FF"/>
                </w:rPr>
                <w:t>N 472-п</w:t>
              </w:r>
            </w:hyperlink>
            <w:r>
              <w:rPr>
                <w:color w:val="392C69"/>
              </w:rPr>
              <w:t xml:space="preserve">, от 16.09.2024 </w:t>
            </w:r>
            <w:hyperlink r:id="rId468" w:history="1">
              <w:r>
                <w:rPr>
                  <w:color w:val="0000FF"/>
                </w:rPr>
                <w:t>N 405-п</w:t>
              </w:r>
            </w:hyperlink>
            <w:r>
              <w:rPr>
                <w:color w:val="392C69"/>
              </w:rPr>
              <w:t>,</w:t>
            </w:r>
          </w:p>
          <w:p w:rsidR="00BE34C6" w:rsidRDefault="00BE34C6">
            <w:pPr>
              <w:pStyle w:val="ConsPlusNormal"/>
              <w:jc w:val="center"/>
              <w:rPr>
                <w:color w:val="392C69"/>
              </w:rPr>
            </w:pPr>
            <w:r>
              <w:rPr>
                <w:color w:val="392C69"/>
              </w:rPr>
              <w:t xml:space="preserve">от 06.11.2024 </w:t>
            </w:r>
            <w:hyperlink r:id="rId469" w:history="1">
              <w:r>
                <w:rPr>
                  <w:color w:val="0000FF"/>
                </w:rPr>
                <w:t>N 527-п</w:t>
              </w:r>
            </w:hyperlink>
            <w:r>
              <w:rPr>
                <w:color w:val="392C69"/>
              </w:rPr>
              <w:t xml:space="preserve">, от 22.10.2025 </w:t>
            </w:r>
            <w:hyperlink r:id="rId470" w:history="1">
              <w:r>
                <w:rPr>
                  <w:color w:val="0000FF"/>
                </w:rPr>
                <w:t>N 420-п</w:t>
              </w:r>
            </w:hyperlink>
            <w:r>
              <w:rPr>
                <w:color w:val="392C69"/>
              </w:rPr>
              <w:t>)</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p w:rsidR="00BE34C6" w:rsidRDefault="00BE34C6">
      <w:pPr>
        <w:pStyle w:val="ConsPlusNormal"/>
        <w:jc w:val="center"/>
        <w:outlineLvl w:val="2"/>
        <w:rPr>
          <w:b/>
          <w:bCs/>
        </w:rPr>
      </w:pPr>
      <w:r>
        <w:rPr>
          <w:b/>
          <w:bCs/>
        </w:rPr>
        <w:t>Размеры минимальных должностных окладов</w:t>
      </w:r>
    </w:p>
    <w:p w:rsidR="00BE34C6" w:rsidRDefault="00BE34C6">
      <w:pPr>
        <w:pStyle w:val="ConsPlusNormal"/>
        <w:jc w:val="center"/>
        <w:rPr>
          <w:b/>
          <w:bCs/>
        </w:rPr>
      </w:pPr>
      <w:r>
        <w:rPr>
          <w:b/>
          <w:bCs/>
        </w:rPr>
        <w:t>медицинских и фармацевтических работников</w:t>
      </w:r>
    </w:p>
    <w:p w:rsidR="00BE34C6" w:rsidRDefault="00BE34C6">
      <w:pPr>
        <w:pStyle w:val="ConsPlusNormal"/>
        <w:jc w:val="center"/>
        <w:rPr>
          <w:b/>
          <w:bCs/>
        </w:rPr>
      </w:pPr>
      <w:r>
        <w:rPr>
          <w:b/>
          <w:bCs/>
        </w:rPr>
        <w:t>и повышающие коэффициенты по занимаемой должности</w:t>
      </w:r>
    </w:p>
    <w:p w:rsidR="00BE34C6" w:rsidRDefault="00BE34C6">
      <w:pPr>
        <w:pStyle w:val="ConsPlusNormal"/>
        <w:ind w:firstLine="540"/>
        <w:jc w:val="both"/>
      </w:pPr>
    </w:p>
    <w:p w:rsidR="00BE34C6" w:rsidRDefault="00BE34C6">
      <w:pPr>
        <w:pStyle w:val="ConsPlusNormal"/>
        <w:ind w:firstLine="540"/>
        <w:jc w:val="both"/>
      </w:pPr>
      <w:r>
        <w:t xml:space="preserve">Размеры минимальных должностных окладов медицинских и фармацевтических работников и повышающие коэффициенты по занимаемой должности устанавливаются на основе отнесения занимаемых ими должностей к профессиональным квалификационным </w:t>
      </w:r>
      <w:hyperlink r:id="rId471" w:history="1">
        <w:r>
          <w:rPr>
            <w:color w:val="0000FF"/>
          </w:rPr>
          <w:t>группам</w:t>
        </w:r>
      </w:hyperlink>
      <w:r>
        <w:t xml:space="preserve"> и квалификационным уровням, установленным приказом Министерства здравоохранения и социального развития Российской Федерации от 06.08.2007 N 526 "Об утверждении профессиональных квалификационных групп должностей медицинских и фармацевтических работников".</w:t>
      </w:r>
    </w:p>
    <w:p w:rsidR="00BE34C6" w:rsidRDefault="00BE34C6">
      <w:pPr>
        <w:pStyle w:val="ConsPlusNormal"/>
        <w:ind w:firstLine="540"/>
        <w:jc w:val="both"/>
      </w:pPr>
    </w:p>
    <w:p w:rsidR="00BE34C6" w:rsidRDefault="00BE34C6">
      <w:pPr>
        <w:pStyle w:val="ConsPlusNormal"/>
        <w:jc w:val="right"/>
      </w:pPr>
      <w:r>
        <w:t>Таблица 1</w:t>
      </w:r>
    </w:p>
    <w:p w:rsidR="00BE34C6" w:rsidRDefault="00BE34C6">
      <w:pPr>
        <w:pStyle w:val="ConsPlusNormal"/>
        <w:jc w:val="center"/>
      </w:pPr>
    </w:p>
    <w:p w:rsidR="00BE34C6" w:rsidRDefault="00BE34C6">
      <w:pPr>
        <w:pStyle w:val="ConsPlusNormal"/>
        <w:jc w:val="center"/>
      </w:pPr>
      <w:r>
        <w:t xml:space="preserve">(в ред. </w:t>
      </w:r>
      <w:hyperlink r:id="rId472" w:history="1">
        <w:r>
          <w:rPr>
            <w:color w:val="0000FF"/>
          </w:rPr>
          <w:t>Постановления</w:t>
        </w:r>
      </w:hyperlink>
      <w:r>
        <w:t xml:space="preserve"> Правительства Ивановской области</w:t>
      </w:r>
    </w:p>
    <w:p w:rsidR="00BE34C6" w:rsidRDefault="00BE34C6">
      <w:pPr>
        <w:pStyle w:val="ConsPlusNormal"/>
        <w:jc w:val="center"/>
      </w:pPr>
      <w:r>
        <w:t>от 22.10.2025 N 420-п)</w:t>
      </w:r>
    </w:p>
    <w:p w:rsidR="00BE34C6" w:rsidRDefault="00BE34C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gridCol w:w="1701"/>
      </w:tblGrid>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Профессиональные квалификационные группы и квалификационные уровни</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Повышающий коэффициент по должности</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Минимальный должностной оклад (рублей)</w:t>
            </w:r>
          </w:p>
        </w:tc>
      </w:tr>
      <w:tr w:rsidR="00BE34C6">
        <w:tc>
          <w:tcPr>
            <w:tcW w:w="9071" w:type="dxa"/>
            <w:gridSpan w:val="3"/>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ПКГ "Медицинский и фармацевтический персонал первого уровня"</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1" w:type="dxa"/>
            <w:vMerge w:val="restart"/>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6172</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Санитарка, санитарка (мойщица)</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1,00</w:t>
            </w:r>
          </w:p>
        </w:tc>
        <w:tc>
          <w:tcPr>
            <w:tcW w:w="170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Сестра-хозяйка</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1,00</w:t>
            </w:r>
          </w:p>
        </w:tc>
        <w:tc>
          <w:tcPr>
            <w:tcW w:w="170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9071" w:type="dxa"/>
            <w:gridSpan w:val="3"/>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ПКГ "Средний медицинский и фармацевтический персонал"</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1" w:type="dxa"/>
            <w:vMerge w:val="restart"/>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6781</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Инструктор по лечебной физкультуре</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1,00</w:t>
            </w:r>
          </w:p>
        </w:tc>
        <w:tc>
          <w:tcPr>
            <w:tcW w:w="170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Медицинская сестра диетическая</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1,04</w:t>
            </w:r>
          </w:p>
        </w:tc>
        <w:tc>
          <w:tcPr>
            <w:tcW w:w="170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3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lastRenderedPageBreak/>
              <w:t>Медицинская сестра по физиотерапии, медицинская сестра по массажу, медицинская сестра палатная, медицинская сестра</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1,18</w:t>
            </w:r>
          </w:p>
        </w:tc>
        <w:tc>
          <w:tcPr>
            <w:tcW w:w="170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lastRenderedPageBreak/>
              <w:t>4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Медицинская сестра процедурной</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1,24</w:t>
            </w:r>
          </w:p>
        </w:tc>
        <w:tc>
          <w:tcPr>
            <w:tcW w:w="170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5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Старшая медицинская сестра</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1,36</w:t>
            </w:r>
          </w:p>
        </w:tc>
        <w:tc>
          <w:tcPr>
            <w:tcW w:w="170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9071" w:type="dxa"/>
            <w:gridSpan w:val="3"/>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ПКГ "Врачи и провизоры"</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 &lt;*&gt;</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1" w:type="dxa"/>
            <w:vMerge w:val="restart"/>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12003</w:t>
            </w: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Врачи-специалисты</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1,14</w:t>
            </w:r>
          </w:p>
        </w:tc>
        <w:tc>
          <w:tcPr>
            <w:tcW w:w="170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3 квалификационный уровень &lt;**&gt;</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70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66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Врачи-специалисты</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1,19</w:t>
            </w:r>
          </w:p>
        </w:tc>
        <w:tc>
          <w:tcPr>
            <w:tcW w:w="170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bl>
    <w:p w:rsidR="00BE34C6" w:rsidRDefault="00BE34C6">
      <w:pPr>
        <w:pStyle w:val="ConsPlusNormal"/>
        <w:ind w:firstLine="540"/>
        <w:jc w:val="both"/>
      </w:pPr>
    </w:p>
    <w:p w:rsidR="00BE34C6" w:rsidRDefault="00BE34C6">
      <w:pPr>
        <w:pStyle w:val="ConsPlusNormal"/>
        <w:ind w:firstLine="540"/>
        <w:jc w:val="both"/>
      </w:pPr>
      <w:r>
        <w:t>--------------------------------</w:t>
      </w:r>
    </w:p>
    <w:p w:rsidR="00BE34C6" w:rsidRDefault="00BE34C6">
      <w:pPr>
        <w:pStyle w:val="ConsPlusNormal"/>
        <w:spacing w:before="220"/>
        <w:ind w:firstLine="540"/>
        <w:jc w:val="both"/>
      </w:pPr>
      <w:r>
        <w:t>&lt;*&gt; Кроме врачей-специалистов, отнесенных к 3 квалификационному уровню.</w:t>
      </w:r>
    </w:p>
    <w:p w:rsidR="00BE34C6" w:rsidRDefault="00BE34C6">
      <w:pPr>
        <w:pStyle w:val="ConsPlusNormal"/>
        <w:spacing w:before="220"/>
        <w:ind w:firstLine="540"/>
        <w:jc w:val="both"/>
      </w:pPr>
      <w:r>
        <w:t>&lt;**&gt; Кроме врачей-специалистов, отнесенных к 4 квалификационному уровню.</w:t>
      </w:r>
    </w:p>
    <w:p w:rsidR="00BE34C6" w:rsidRDefault="00BE34C6">
      <w:pPr>
        <w:pStyle w:val="ConsPlusNormal"/>
        <w:ind w:firstLine="540"/>
        <w:jc w:val="both"/>
      </w:pPr>
    </w:p>
    <w:p w:rsidR="00BE34C6" w:rsidRDefault="00BE34C6">
      <w:pPr>
        <w:pStyle w:val="ConsPlusNormal"/>
        <w:jc w:val="center"/>
        <w:outlineLvl w:val="2"/>
        <w:rPr>
          <w:b/>
          <w:bCs/>
        </w:rPr>
      </w:pPr>
      <w:r>
        <w:rPr>
          <w:b/>
          <w:bCs/>
        </w:rPr>
        <w:t>Размеры минимальных должностных окладов специалистов,</w:t>
      </w:r>
    </w:p>
    <w:p w:rsidR="00BE34C6" w:rsidRDefault="00BE34C6">
      <w:pPr>
        <w:pStyle w:val="ConsPlusNormal"/>
        <w:jc w:val="center"/>
        <w:rPr>
          <w:b/>
          <w:bCs/>
        </w:rPr>
      </w:pPr>
      <w:r>
        <w:rPr>
          <w:b/>
          <w:bCs/>
        </w:rPr>
        <w:t>занятых в сфере здравоохранения и предоставления социальных</w:t>
      </w:r>
    </w:p>
    <w:p w:rsidR="00BE34C6" w:rsidRDefault="00BE34C6">
      <w:pPr>
        <w:pStyle w:val="ConsPlusNormal"/>
        <w:jc w:val="center"/>
        <w:rPr>
          <w:b/>
          <w:bCs/>
        </w:rPr>
      </w:pPr>
      <w:r>
        <w:rPr>
          <w:b/>
          <w:bCs/>
        </w:rPr>
        <w:t>услуг, и повышающие коэффициенты по занимаемой должности</w:t>
      </w:r>
    </w:p>
    <w:p w:rsidR="00BE34C6" w:rsidRDefault="00BE34C6">
      <w:pPr>
        <w:pStyle w:val="ConsPlusNormal"/>
        <w:ind w:firstLine="540"/>
        <w:jc w:val="both"/>
      </w:pPr>
    </w:p>
    <w:p w:rsidR="00BE34C6" w:rsidRDefault="00BE34C6">
      <w:pPr>
        <w:pStyle w:val="ConsPlusNormal"/>
        <w:ind w:firstLine="540"/>
        <w:jc w:val="both"/>
      </w:pPr>
      <w:r>
        <w:t xml:space="preserve">Размеры минимальных должностных окладов специалистов, занятых в сфере здравоохранения, и повышающие коэффициенты по занимаемой должности устанавливаются на основе отнесения занимаемых ими должностей к профессиональным квалификационным </w:t>
      </w:r>
      <w:hyperlink r:id="rId473" w:history="1">
        <w:r>
          <w:rPr>
            <w:color w:val="0000FF"/>
          </w:rPr>
          <w:t>группам</w:t>
        </w:r>
      </w:hyperlink>
      <w:r>
        <w:t xml:space="preserve"> и квалификационным уровням, установленным приказом Министерства здравоохранения и социального развития Российской Федерации от 31.03.2008 N 149н "Об утверждении профессиональных квалификационных групп должностей работников, занятых в сфере здравоохранения и предоставления социальных услуг".</w:t>
      </w:r>
    </w:p>
    <w:p w:rsidR="00BE34C6" w:rsidRDefault="00BE34C6">
      <w:pPr>
        <w:pStyle w:val="ConsPlusNormal"/>
        <w:ind w:firstLine="540"/>
        <w:jc w:val="both"/>
      </w:pPr>
    </w:p>
    <w:p w:rsidR="00BE34C6" w:rsidRDefault="00BE34C6">
      <w:pPr>
        <w:pStyle w:val="ConsPlusNormal"/>
        <w:jc w:val="right"/>
      </w:pPr>
      <w:r>
        <w:t>Таблица 2</w:t>
      </w:r>
    </w:p>
    <w:p w:rsidR="00BE34C6" w:rsidRDefault="00BE34C6">
      <w:pPr>
        <w:pStyle w:val="ConsPlusNormal"/>
        <w:jc w:val="center"/>
      </w:pPr>
    </w:p>
    <w:p w:rsidR="00BE34C6" w:rsidRDefault="00BE34C6">
      <w:pPr>
        <w:pStyle w:val="ConsPlusNormal"/>
        <w:jc w:val="center"/>
      </w:pPr>
      <w:r>
        <w:t xml:space="preserve">(в ред. </w:t>
      </w:r>
      <w:hyperlink r:id="rId474" w:history="1">
        <w:r>
          <w:rPr>
            <w:color w:val="0000FF"/>
          </w:rPr>
          <w:t>Постановления</w:t>
        </w:r>
      </w:hyperlink>
      <w:r>
        <w:t xml:space="preserve"> Правительства Ивановской области</w:t>
      </w:r>
    </w:p>
    <w:p w:rsidR="00BE34C6" w:rsidRDefault="00BE34C6">
      <w:pPr>
        <w:pStyle w:val="ConsPlusNormal"/>
        <w:jc w:val="center"/>
      </w:pPr>
      <w:r>
        <w:t>от 22.10.2025 N 420-п)</w:t>
      </w:r>
    </w:p>
    <w:p w:rsidR="00BE34C6" w:rsidRDefault="00BE34C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13"/>
        <w:gridCol w:w="1644"/>
        <w:gridCol w:w="1814"/>
      </w:tblGrid>
      <w:tr w:rsidR="00BE34C6">
        <w:tc>
          <w:tcPr>
            <w:tcW w:w="5613"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Профессиональные квалификационные группы и квалификационные уровни</w:t>
            </w: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Повышающий коэффициент по должности</w:t>
            </w:r>
          </w:p>
        </w:tc>
        <w:tc>
          <w:tcPr>
            <w:tcW w:w="181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Минимальный должностной оклад (рублей)</w:t>
            </w:r>
          </w:p>
        </w:tc>
      </w:tr>
      <w:tr w:rsidR="00BE34C6">
        <w:tc>
          <w:tcPr>
            <w:tcW w:w="9071" w:type="dxa"/>
            <w:gridSpan w:val="3"/>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ПКГ "Должности специалистов третьего уровня в учреждении здравоохранения и осуществляющих предоставление социальных услуг"</w:t>
            </w:r>
          </w:p>
        </w:tc>
      </w:tr>
      <w:tr w:rsidR="00BE34C6">
        <w:tc>
          <w:tcPr>
            <w:tcW w:w="5613"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814" w:type="dxa"/>
            <w:vMerge w:val="restart"/>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7227</w:t>
            </w:r>
          </w:p>
        </w:tc>
      </w:tr>
      <w:tr w:rsidR="00BE34C6">
        <w:tc>
          <w:tcPr>
            <w:tcW w:w="5613"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Специалист по социальной работе</w:t>
            </w: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1,00</w:t>
            </w:r>
          </w:p>
        </w:tc>
        <w:tc>
          <w:tcPr>
            <w:tcW w:w="1814"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bl>
    <w:p w:rsidR="00BE34C6" w:rsidRDefault="00BE34C6">
      <w:pPr>
        <w:pStyle w:val="ConsPlusNormal"/>
        <w:ind w:firstLine="540"/>
        <w:jc w:val="both"/>
      </w:pPr>
    </w:p>
    <w:p w:rsidR="00BE34C6" w:rsidRDefault="00BE34C6">
      <w:pPr>
        <w:pStyle w:val="ConsPlusNormal"/>
        <w:jc w:val="center"/>
        <w:outlineLvl w:val="2"/>
        <w:rPr>
          <w:b/>
          <w:bCs/>
        </w:rPr>
      </w:pPr>
      <w:r>
        <w:rPr>
          <w:b/>
          <w:bCs/>
        </w:rPr>
        <w:t>Размеры минимальных должностных окладов работников</w:t>
      </w:r>
    </w:p>
    <w:p w:rsidR="00BE34C6" w:rsidRDefault="00BE34C6">
      <w:pPr>
        <w:pStyle w:val="ConsPlusNormal"/>
        <w:jc w:val="center"/>
        <w:rPr>
          <w:b/>
          <w:bCs/>
        </w:rPr>
      </w:pPr>
      <w:r>
        <w:rPr>
          <w:b/>
          <w:bCs/>
        </w:rPr>
        <w:t>образования, занятых в учреждении, и повышающие</w:t>
      </w:r>
    </w:p>
    <w:p w:rsidR="00BE34C6" w:rsidRDefault="00BE34C6">
      <w:pPr>
        <w:pStyle w:val="ConsPlusNormal"/>
        <w:jc w:val="center"/>
        <w:rPr>
          <w:b/>
          <w:bCs/>
        </w:rPr>
      </w:pPr>
      <w:r>
        <w:rPr>
          <w:b/>
          <w:bCs/>
        </w:rPr>
        <w:t>коэффициенты по занимаемой должности</w:t>
      </w:r>
    </w:p>
    <w:p w:rsidR="00BE34C6" w:rsidRDefault="00BE34C6">
      <w:pPr>
        <w:pStyle w:val="ConsPlusNormal"/>
        <w:ind w:firstLine="540"/>
        <w:jc w:val="both"/>
      </w:pPr>
    </w:p>
    <w:p w:rsidR="00BE34C6" w:rsidRDefault="00BE34C6">
      <w:pPr>
        <w:pStyle w:val="ConsPlusNormal"/>
        <w:ind w:firstLine="540"/>
        <w:jc w:val="both"/>
      </w:pPr>
      <w:r>
        <w:t xml:space="preserve">Размеры минимальных должностных окладов работников образования, занятых в учреждении, и повышающие коэффициенты по занимаемой должности устанавливаются на основе отнесения занимаемых ими должностей к профессиональным квалификационным </w:t>
      </w:r>
      <w:hyperlink r:id="rId475" w:history="1">
        <w:r>
          <w:rPr>
            <w:color w:val="0000FF"/>
          </w:rPr>
          <w:t>группам</w:t>
        </w:r>
      </w:hyperlink>
      <w:r>
        <w:t xml:space="preserve"> и квалификационным уровням, установленным приказом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p w:rsidR="00BE34C6" w:rsidRDefault="00BE34C6">
      <w:pPr>
        <w:pStyle w:val="ConsPlusNormal"/>
        <w:ind w:firstLine="540"/>
        <w:jc w:val="both"/>
      </w:pPr>
    </w:p>
    <w:p w:rsidR="00BE34C6" w:rsidRDefault="00BE34C6">
      <w:pPr>
        <w:pStyle w:val="ConsPlusNormal"/>
        <w:jc w:val="right"/>
      </w:pPr>
      <w:r>
        <w:t>Таблица 3</w:t>
      </w:r>
    </w:p>
    <w:p w:rsidR="00BE34C6" w:rsidRDefault="00BE34C6">
      <w:pPr>
        <w:pStyle w:val="ConsPlusNormal"/>
        <w:jc w:val="center"/>
      </w:pPr>
    </w:p>
    <w:p w:rsidR="00BE34C6" w:rsidRDefault="00BE34C6">
      <w:pPr>
        <w:pStyle w:val="ConsPlusNormal"/>
        <w:jc w:val="center"/>
      </w:pPr>
      <w:r>
        <w:t xml:space="preserve">(в ред. </w:t>
      </w:r>
      <w:hyperlink r:id="rId476" w:history="1">
        <w:r>
          <w:rPr>
            <w:color w:val="0000FF"/>
          </w:rPr>
          <w:t>Постановления</w:t>
        </w:r>
      </w:hyperlink>
      <w:r>
        <w:t xml:space="preserve"> Правительства Ивановской области</w:t>
      </w:r>
    </w:p>
    <w:p w:rsidR="00BE34C6" w:rsidRDefault="00BE34C6">
      <w:pPr>
        <w:pStyle w:val="ConsPlusNormal"/>
        <w:jc w:val="center"/>
      </w:pPr>
      <w:r>
        <w:t>от 22.10.2025 N 420-п)</w:t>
      </w:r>
    </w:p>
    <w:p w:rsidR="00BE34C6" w:rsidRDefault="00BE34C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1701"/>
        <w:gridCol w:w="1871"/>
      </w:tblGrid>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Профессиональные квалификационные группы и квалификационные уровни</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Повышающий коэффициент по должности</w:t>
            </w:r>
          </w:p>
        </w:tc>
        <w:tc>
          <w:tcPr>
            <w:tcW w:w="187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Минимальный должностной оклад (рублей)</w:t>
            </w:r>
          </w:p>
        </w:tc>
      </w:tr>
      <w:tr w:rsidR="00BE34C6">
        <w:tc>
          <w:tcPr>
            <w:tcW w:w="9071" w:type="dxa"/>
            <w:gridSpan w:val="3"/>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ПКГ должностей педагогических работников</w:t>
            </w: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871" w:type="dxa"/>
            <w:vMerge w:val="restart"/>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8267</w:t>
            </w: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Музыкальный руководитель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1,00</w:t>
            </w: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3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Воспитатель, педагог-психолог</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1,24</w:t>
            </w: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4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Учитель-дефектолог, учитель-логопед (логопед), старший воспитатель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1,47</w:t>
            </w: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bl>
    <w:p w:rsidR="00BE34C6" w:rsidRDefault="00BE34C6">
      <w:pPr>
        <w:pStyle w:val="ConsPlusNormal"/>
        <w:ind w:firstLine="540"/>
        <w:jc w:val="both"/>
      </w:pPr>
    </w:p>
    <w:p w:rsidR="00BE34C6" w:rsidRDefault="00BE34C6">
      <w:pPr>
        <w:pStyle w:val="ConsPlusNormal"/>
        <w:jc w:val="center"/>
        <w:outlineLvl w:val="2"/>
        <w:rPr>
          <w:b/>
          <w:bCs/>
        </w:rPr>
      </w:pPr>
      <w:r>
        <w:rPr>
          <w:b/>
          <w:bCs/>
        </w:rPr>
        <w:t>Размеры минимальных должностных окладов общеотраслевых</w:t>
      </w:r>
    </w:p>
    <w:p w:rsidR="00BE34C6" w:rsidRDefault="00BE34C6">
      <w:pPr>
        <w:pStyle w:val="ConsPlusNormal"/>
        <w:jc w:val="center"/>
        <w:rPr>
          <w:b/>
          <w:bCs/>
        </w:rPr>
      </w:pPr>
      <w:r>
        <w:rPr>
          <w:b/>
          <w:bCs/>
        </w:rPr>
        <w:t>должностей служащих и повышающие коэффициенты</w:t>
      </w:r>
    </w:p>
    <w:p w:rsidR="00BE34C6" w:rsidRDefault="00BE34C6">
      <w:pPr>
        <w:pStyle w:val="ConsPlusNormal"/>
        <w:jc w:val="center"/>
        <w:rPr>
          <w:b/>
          <w:bCs/>
        </w:rPr>
      </w:pPr>
      <w:r>
        <w:rPr>
          <w:b/>
          <w:bCs/>
        </w:rPr>
        <w:t>по занимаемой должности</w:t>
      </w:r>
    </w:p>
    <w:p w:rsidR="00BE34C6" w:rsidRDefault="00BE34C6">
      <w:pPr>
        <w:pStyle w:val="ConsPlusNormal"/>
        <w:ind w:firstLine="540"/>
        <w:jc w:val="both"/>
      </w:pPr>
    </w:p>
    <w:p w:rsidR="00BE34C6" w:rsidRDefault="00BE34C6">
      <w:pPr>
        <w:pStyle w:val="ConsPlusNormal"/>
        <w:ind w:firstLine="540"/>
        <w:jc w:val="both"/>
      </w:pPr>
      <w:r>
        <w:t xml:space="preserve">Размеры минимальных должностных окладов работников, занимающих должности административно-хозяйственного персонала, и повышающие коэффициенты по занимаемой должности устанавливаются на основе отнесения занимаемых ими должностей к профессиональным квалификационным </w:t>
      </w:r>
      <w:hyperlink r:id="rId477" w:history="1">
        <w:r>
          <w:rPr>
            <w:color w:val="0000FF"/>
          </w:rPr>
          <w:t>группам</w:t>
        </w:r>
      </w:hyperlink>
      <w:r>
        <w:t xml:space="preserve"> и квалификационным уровням, установленным приказом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
    <w:p w:rsidR="00BE34C6" w:rsidRDefault="00BE34C6">
      <w:pPr>
        <w:pStyle w:val="ConsPlusNormal"/>
        <w:ind w:firstLine="540"/>
        <w:jc w:val="both"/>
      </w:pPr>
    </w:p>
    <w:p w:rsidR="00BE34C6" w:rsidRDefault="00BE34C6">
      <w:pPr>
        <w:pStyle w:val="ConsPlusNormal"/>
        <w:jc w:val="right"/>
      </w:pPr>
      <w:r>
        <w:t>Таблица 4</w:t>
      </w:r>
    </w:p>
    <w:p w:rsidR="00BE34C6" w:rsidRDefault="00BE34C6">
      <w:pPr>
        <w:pStyle w:val="ConsPlusNormal"/>
        <w:jc w:val="center"/>
      </w:pPr>
    </w:p>
    <w:p w:rsidR="00BE34C6" w:rsidRDefault="00BE34C6">
      <w:pPr>
        <w:pStyle w:val="ConsPlusNormal"/>
        <w:jc w:val="center"/>
      </w:pPr>
      <w:r>
        <w:t xml:space="preserve">(в ред. </w:t>
      </w:r>
      <w:hyperlink r:id="rId478" w:history="1">
        <w:r>
          <w:rPr>
            <w:color w:val="0000FF"/>
          </w:rPr>
          <w:t>Постановления</w:t>
        </w:r>
      </w:hyperlink>
      <w:r>
        <w:t xml:space="preserve"> Правительства Ивановской области</w:t>
      </w:r>
    </w:p>
    <w:p w:rsidR="00BE34C6" w:rsidRDefault="00BE34C6">
      <w:pPr>
        <w:pStyle w:val="ConsPlusNormal"/>
        <w:jc w:val="center"/>
      </w:pPr>
      <w:r>
        <w:t>от 22.10.2025 N 420-п)</w:t>
      </w:r>
    </w:p>
    <w:p w:rsidR="00BE34C6" w:rsidRDefault="00BE34C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1701"/>
        <w:gridCol w:w="1871"/>
      </w:tblGrid>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 xml:space="preserve">Профессиональные квалификационные группы и </w:t>
            </w:r>
            <w:r>
              <w:lastRenderedPageBreak/>
              <w:t>квалификационные уровни</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lastRenderedPageBreak/>
              <w:t xml:space="preserve">Повышающий </w:t>
            </w:r>
            <w:r>
              <w:lastRenderedPageBreak/>
              <w:t>коэффициент по должности</w:t>
            </w:r>
          </w:p>
        </w:tc>
        <w:tc>
          <w:tcPr>
            <w:tcW w:w="187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lastRenderedPageBreak/>
              <w:t xml:space="preserve">Минимальный </w:t>
            </w:r>
            <w:r>
              <w:lastRenderedPageBreak/>
              <w:t>должностной оклад (рублей)</w:t>
            </w:r>
          </w:p>
        </w:tc>
      </w:tr>
      <w:tr w:rsidR="00BE34C6">
        <w:tc>
          <w:tcPr>
            <w:tcW w:w="9071" w:type="dxa"/>
            <w:gridSpan w:val="3"/>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lastRenderedPageBreak/>
              <w:t>ПКГ "Общеотраслевые должности служащих первого уровня"</w:t>
            </w: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871" w:type="dxa"/>
            <w:vMerge w:val="restart"/>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5474</w:t>
            </w: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Кассир, агент по снабжению, делопроизводитель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1,00</w:t>
            </w: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Должности первого квалификационного уровня, по которым может устанавливаться производное должностное наименование "старший"</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1,18</w:t>
            </w: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9071" w:type="dxa"/>
            <w:gridSpan w:val="3"/>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ПКГ "Общеотраслевые должности служащих второго уровня"</w:t>
            </w: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871" w:type="dxa"/>
            <w:vMerge w:val="restart"/>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5089</w:t>
            </w: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Техник, секретарь руководителя</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1,00</w:t>
            </w: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Заведующий складом, техник II категории</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1,07</w:t>
            </w: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1,07</w:t>
            </w: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3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Начальник хозяйственного отдела, техник I категории</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1,12</w:t>
            </w: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9071" w:type="dxa"/>
            <w:gridSpan w:val="3"/>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ПКГ "Общеотраслевые должности служащих третьего уровня"</w:t>
            </w: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871" w:type="dxa"/>
            <w:vMerge w:val="restart"/>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6824</w:t>
            </w: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Экономист, бухгалтер, специалист по кадрам, инженер-энергетик, инженер, юрисконсульт</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1,00</w:t>
            </w: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Экономист II категории, бухгалтер II категории, инженер-энергетик II категории, инженер II категории, юрисконсульт II категории</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1,01</w:t>
            </w: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3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Экономист I категории, бухгалтер I категории, инженер-энергетик I категории, инженер I категории, юрисконсульт I категории</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1,02</w:t>
            </w: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4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1,07</w:t>
            </w: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lastRenderedPageBreak/>
              <w:t>5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lastRenderedPageBreak/>
              <w:t>Заместитель главного бухгалтера</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1,24</w:t>
            </w: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9071" w:type="dxa"/>
            <w:gridSpan w:val="3"/>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ПКГ "Общеотраслевые должности служащих четвертого уровня"</w:t>
            </w: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871" w:type="dxa"/>
            <w:vMerge w:val="restart"/>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13260</w:t>
            </w:r>
          </w:p>
        </w:tc>
      </w:tr>
      <w:tr w:rsidR="00BE34C6">
        <w:tc>
          <w:tcPr>
            <w:tcW w:w="549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Начальник отдела материально-технического снабжения</w:t>
            </w:r>
          </w:p>
        </w:tc>
        <w:tc>
          <w:tcPr>
            <w:tcW w:w="170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1,00</w:t>
            </w:r>
          </w:p>
        </w:tc>
        <w:tc>
          <w:tcPr>
            <w:tcW w:w="1871"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bl>
    <w:p w:rsidR="00BE34C6" w:rsidRDefault="00BE34C6">
      <w:pPr>
        <w:pStyle w:val="ConsPlusNormal"/>
        <w:ind w:firstLine="540"/>
        <w:jc w:val="both"/>
      </w:pPr>
    </w:p>
    <w:p w:rsidR="00BE34C6" w:rsidRDefault="00BE34C6">
      <w:pPr>
        <w:pStyle w:val="ConsPlusNormal"/>
        <w:jc w:val="center"/>
        <w:outlineLvl w:val="2"/>
        <w:rPr>
          <w:b/>
          <w:bCs/>
        </w:rPr>
      </w:pPr>
      <w:r>
        <w:rPr>
          <w:b/>
          <w:bCs/>
        </w:rPr>
        <w:t>Размеры минимальных окладов общеотраслевых профессий</w:t>
      </w:r>
    </w:p>
    <w:p w:rsidR="00BE34C6" w:rsidRDefault="00BE34C6">
      <w:pPr>
        <w:pStyle w:val="ConsPlusNormal"/>
        <w:jc w:val="center"/>
        <w:rPr>
          <w:b/>
          <w:bCs/>
        </w:rPr>
      </w:pPr>
      <w:r>
        <w:rPr>
          <w:b/>
          <w:bCs/>
        </w:rPr>
        <w:t>рабочих и повышающие коэффициенты по профессии</w:t>
      </w:r>
    </w:p>
    <w:p w:rsidR="00BE34C6" w:rsidRDefault="00BE34C6">
      <w:pPr>
        <w:pStyle w:val="ConsPlusNormal"/>
        <w:ind w:firstLine="540"/>
        <w:jc w:val="both"/>
      </w:pPr>
    </w:p>
    <w:p w:rsidR="00BE34C6" w:rsidRDefault="00BE34C6">
      <w:pPr>
        <w:pStyle w:val="ConsPlusNormal"/>
        <w:ind w:firstLine="540"/>
        <w:jc w:val="both"/>
      </w:pPr>
      <w:r>
        <w:t xml:space="preserve">Размеры минимальных окладов работников, осуществляющих профессиональную деятельность по профессиям рабочих, и повышающие коэффициенты по профессии устанавливаются на основе отнесения занимаемых ими профессий рабочих к профессиональным квалификационным </w:t>
      </w:r>
      <w:hyperlink r:id="rId479" w:history="1">
        <w:r>
          <w:rPr>
            <w:color w:val="0000FF"/>
          </w:rPr>
          <w:t>группам</w:t>
        </w:r>
      </w:hyperlink>
      <w:r>
        <w:t xml:space="preserve"> и квалификационным уровням, установленным приказом Министерства здравоохранения и социального развития Российской Федерации от 29.05.2008 N 248н "Об утверждении профессиональных квалификационных групп общеотраслевых профессий рабочих".</w:t>
      </w:r>
    </w:p>
    <w:p w:rsidR="00BE34C6" w:rsidRDefault="00BE34C6">
      <w:pPr>
        <w:pStyle w:val="ConsPlusNormal"/>
        <w:ind w:firstLine="540"/>
        <w:jc w:val="both"/>
      </w:pPr>
    </w:p>
    <w:p w:rsidR="00BE34C6" w:rsidRDefault="00BE34C6">
      <w:pPr>
        <w:pStyle w:val="ConsPlusNormal"/>
        <w:jc w:val="right"/>
      </w:pPr>
      <w:r>
        <w:t>Таблица 5</w:t>
      </w:r>
    </w:p>
    <w:p w:rsidR="00BE34C6" w:rsidRDefault="00BE34C6">
      <w:pPr>
        <w:pStyle w:val="ConsPlusNormal"/>
        <w:jc w:val="center"/>
      </w:pPr>
    </w:p>
    <w:p w:rsidR="00BE34C6" w:rsidRDefault="00BE34C6">
      <w:pPr>
        <w:pStyle w:val="ConsPlusNormal"/>
        <w:jc w:val="center"/>
      </w:pPr>
      <w:r>
        <w:t xml:space="preserve">(в ред. </w:t>
      </w:r>
      <w:hyperlink r:id="rId480" w:history="1">
        <w:r>
          <w:rPr>
            <w:color w:val="0000FF"/>
          </w:rPr>
          <w:t>Постановления</w:t>
        </w:r>
      </w:hyperlink>
      <w:r>
        <w:t xml:space="preserve"> Правительства Ивановской области</w:t>
      </w:r>
    </w:p>
    <w:p w:rsidR="00BE34C6" w:rsidRDefault="00BE34C6">
      <w:pPr>
        <w:pStyle w:val="ConsPlusNormal"/>
        <w:jc w:val="center"/>
      </w:pPr>
      <w:r>
        <w:t>от 22.10.2025 N 420-п)</w:t>
      </w:r>
    </w:p>
    <w:p w:rsidR="00BE34C6" w:rsidRDefault="00BE34C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3685"/>
        <w:gridCol w:w="1644"/>
        <w:gridCol w:w="1417"/>
      </w:tblGrid>
      <w:tr w:rsidR="00BE34C6">
        <w:tc>
          <w:tcPr>
            <w:tcW w:w="232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Профессиональные квалификационные группы и квалификационные уровни</w:t>
            </w:r>
          </w:p>
        </w:tc>
        <w:tc>
          <w:tcPr>
            <w:tcW w:w="368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Профессии рабочих, отнесенные к квалификационным уровням</w:t>
            </w: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Повышающий коэффициент по профессии</w:t>
            </w:r>
          </w:p>
        </w:tc>
        <w:tc>
          <w:tcPr>
            <w:tcW w:w="1417"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Минимальный оклад (рублей)</w:t>
            </w:r>
          </w:p>
        </w:tc>
      </w:tr>
      <w:tr w:rsidR="00BE34C6">
        <w:tc>
          <w:tcPr>
            <w:tcW w:w="9070" w:type="dxa"/>
            <w:gridSpan w:val="4"/>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ПКГ "Общеотраслевые профессии рабочих первого уровня"</w:t>
            </w:r>
          </w:p>
        </w:tc>
      </w:tr>
      <w:tr w:rsidR="00BE34C6">
        <w:tc>
          <w:tcPr>
            <w:tcW w:w="2324" w:type="dxa"/>
            <w:vMerge w:val="restart"/>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368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дворник, дезинфектор, кастелянша, кладовщик, сестра-хозяйка, уборщик служебных помещений, уборщик территории</w:t>
            </w: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4609</w:t>
            </w:r>
          </w:p>
        </w:tc>
      </w:tr>
      <w:tr w:rsidR="00BE34C6">
        <w:tc>
          <w:tcPr>
            <w:tcW w:w="2324"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c>
          <w:tcPr>
            <w:tcW w:w="368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разряд</w:t>
            </w: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1,00</w:t>
            </w:r>
          </w:p>
        </w:tc>
        <w:tc>
          <w:tcPr>
            <w:tcW w:w="1417"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2324"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c>
          <w:tcPr>
            <w:tcW w:w="368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разряд</w:t>
            </w: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1,04</w:t>
            </w:r>
          </w:p>
        </w:tc>
        <w:tc>
          <w:tcPr>
            <w:tcW w:w="1417"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2324"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c>
          <w:tcPr>
            <w:tcW w:w="368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3 квалификационный разряд</w:t>
            </w: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1,16</w:t>
            </w:r>
          </w:p>
        </w:tc>
        <w:tc>
          <w:tcPr>
            <w:tcW w:w="1417"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232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368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Профессии рабочих, отнесенные к первому квалификационному </w:t>
            </w:r>
            <w:r>
              <w:lastRenderedPageBreak/>
              <w:t>уровню, при выполнении работ по профессии с производным наименованием "старший" (старший по смене)</w:t>
            </w: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lastRenderedPageBreak/>
              <w:t>1,18</w:t>
            </w:r>
          </w:p>
        </w:tc>
        <w:tc>
          <w:tcPr>
            <w:tcW w:w="1417"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9070" w:type="dxa"/>
            <w:gridSpan w:val="4"/>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lastRenderedPageBreak/>
              <w:t>ПКГ "Общеотраслевые профессии рабочих второго уровня"</w:t>
            </w:r>
          </w:p>
        </w:tc>
      </w:tr>
      <w:tr w:rsidR="00BE34C6">
        <w:tc>
          <w:tcPr>
            <w:tcW w:w="2324" w:type="dxa"/>
            <w:vMerge w:val="restart"/>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1 квалификационный уровень</w:t>
            </w:r>
          </w:p>
        </w:tc>
        <w:tc>
          <w:tcPr>
            <w:tcW w:w="368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Наименования профессий рабочих, по которым предусмотрено присвоение 4 квалификационного разряда в соответствии с Единым тарифно-квалификационным справочником работ и профессий рабочих: водитель автомобиля</w:t>
            </w: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1,00</w:t>
            </w:r>
          </w:p>
        </w:tc>
        <w:tc>
          <w:tcPr>
            <w:tcW w:w="1417" w:type="dxa"/>
            <w:vMerge w:val="restart"/>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5160</w:t>
            </w:r>
          </w:p>
        </w:tc>
      </w:tr>
      <w:tr w:rsidR="00BE34C6">
        <w:tc>
          <w:tcPr>
            <w:tcW w:w="2324"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c>
          <w:tcPr>
            <w:tcW w:w="368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Наименования профессий рабочих, по которым предусмотрено присвоение 5 квалификационного разряда в соответствии с Единым тарифно-квалификационным справочником работ и профессий рабочих: водитель автомобиля</w:t>
            </w: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1,04</w:t>
            </w:r>
          </w:p>
        </w:tc>
        <w:tc>
          <w:tcPr>
            <w:tcW w:w="1417"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2324" w:type="dxa"/>
            <w:vMerge w:val="restart"/>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2 квалификационный уровень</w:t>
            </w:r>
          </w:p>
        </w:tc>
        <w:tc>
          <w:tcPr>
            <w:tcW w:w="368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Наименования профессий рабочих, по которым предусмотрено присвоение 6 квалификационного разряда в соответствии с Единым тарифно-квалификационным справочником работ и профессий рабочих</w:t>
            </w: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1,11</w:t>
            </w:r>
          </w:p>
        </w:tc>
        <w:tc>
          <w:tcPr>
            <w:tcW w:w="1417"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2324"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c>
          <w:tcPr>
            <w:tcW w:w="368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Наименования профессий рабочих, по которым предусмотрено присвоение 7 квалификационного разряда в соответствии с Единым тарифно-квалификационным справочником работ и профессий рабочих</w:t>
            </w: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1,27</w:t>
            </w:r>
          </w:p>
        </w:tc>
        <w:tc>
          <w:tcPr>
            <w:tcW w:w="1417"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232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3 квалификационный уровень</w:t>
            </w:r>
          </w:p>
        </w:tc>
        <w:tc>
          <w:tcPr>
            <w:tcW w:w="368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1,28</w:t>
            </w:r>
          </w:p>
        </w:tc>
        <w:tc>
          <w:tcPr>
            <w:tcW w:w="1417"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r w:rsidR="00BE34C6">
        <w:tc>
          <w:tcPr>
            <w:tcW w:w="232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4 квалификационный уровень</w:t>
            </w:r>
          </w:p>
        </w:tc>
        <w:tc>
          <w:tcPr>
            <w:tcW w:w="3685"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w:t>
            </w:r>
            <w:r>
              <w:lastRenderedPageBreak/>
              <w:t>ответственные) работы</w:t>
            </w:r>
          </w:p>
        </w:tc>
        <w:tc>
          <w:tcPr>
            <w:tcW w:w="1644"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lastRenderedPageBreak/>
              <w:t>1,42</w:t>
            </w:r>
          </w:p>
        </w:tc>
        <w:tc>
          <w:tcPr>
            <w:tcW w:w="1417" w:type="dxa"/>
            <w:vMerge/>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p>
        </w:tc>
      </w:tr>
    </w:tbl>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1"/>
      </w:pPr>
      <w:r>
        <w:t>Приложение 2</w:t>
      </w:r>
    </w:p>
    <w:p w:rsidR="00BE34C6" w:rsidRDefault="00BE34C6">
      <w:pPr>
        <w:pStyle w:val="ConsPlusNormal"/>
        <w:jc w:val="right"/>
      </w:pPr>
      <w:r>
        <w:t>к Типовому положению</w:t>
      </w:r>
    </w:p>
    <w:p w:rsidR="00BE34C6" w:rsidRDefault="00BE34C6">
      <w:pPr>
        <w:pStyle w:val="ConsPlusNormal"/>
        <w:jc w:val="right"/>
      </w:pPr>
      <w:r>
        <w:t>об оплате труда работников</w:t>
      </w:r>
    </w:p>
    <w:p w:rsidR="00BE34C6" w:rsidRDefault="00BE34C6">
      <w:pPr>
        <w:pStyle w:val="ConsPlusNormal"/>
        <w:jc w:val="right"/>
      </w:pPr>
      <w:r>
        <w:t>областного казенного учреждения</w:t>
      </w:r>
    </w:p>
    <w:p w:rsidR="00BE34C6" w:rsidRDefault="00BE34C6">
      <w:pPr>
        <w:pStyle w:val="ConsPlusNormal"/>
        <w:jc w:val="right"/>
      </w:pPr>
      <w:r>
        <w:t>здравоохранения, подведомственного</w:t>
      </w:r>
    </w:p>
    <w:p w:rsidR="00BE34C6" w:rsidRDefault="00BE34C6">
      <w:pPr>
        <w:pStyle w:val="ConsPlusNormal"/>
        <w:jc w:val="right"/>
      </w:pPr>
      <w:r>
        <w:t>Департаменту социальной защиты</w:t>
      </w:r>
    </w:p>
    <w:p w:rsidR="00BE34C6" w:rsidRDefault="00BE34C6">
      <w:pPr>
        <w:pStyle w:val="ConsPlusNormal"/>
        <w:jc w:val="right"/>
      </w:pPr>
      <w:r>
        <w:t>населения Ивановской области</w:t>
      </w:r>
    </w:p>
    <w:p w:rsidR="00BE34C6" w:rsidRDefault="00BE34C6">
      <w:pPr>
        <w:pStyle w:val="ConsPlusNormal"/>
        <w:ind w:firstLine="540"/>
        <w:jc w:val="both"/>
      </w:pPr>
    </w:p>
    <w:p w:rsidR="00BE34C6" w:rsidRDefault="00BE34C6">
      <w:pPr>
        <w:pStyle w:val="ConsPlusNormal"/>
        <w:jc w:val="center"/>
        <w:rPr>
          <w:b/>
          <w:bCs/>
        </w:rPr>
      </w:pPr>
      <w:bookmarkStart w:id="36" w:name="Par3222"/>
      <w:bookmarkEnd w:id="36"/>
      <w:r>
        <w:rPr>
          <w:b/>
          <w:bCs/>
        </w:rPr>
        <w:t>Размеры минимальных окладов по должностям работников,</w:t>
      </w:r>
    </w:p>
    <w:p w:rsidR="00BE34C6" w:rsidRDefault="00BE34C6">
      <w:pPr>
        <w:pStyle w:val="ConsPlusNormal"/>
        <w:jc w:val="center"/>
        <w:rPr>
          <w:b/>
          <w:bCs/>
        </w:rPr>
      </w:pPr>
      <w:r>
        <w:rPr>
          <w:b/>
          <w:bCs/>
        </w:rPr>
        <w:t>не отнесенным к профессиональным квалификационным группам</w:t>
      </w:r>
    </w:p>
    <w:p w:rsidR="00BE34C6" w:rsidRDefault="00BE34C6">
      <w:pPr>
        <w:pStyle w:val="ConsPlusNormal"/>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E34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34C6" w:rsidRDefault="00BE34C6">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BE34C6" w:rsidRDefault="00BE34C6">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BE34C6" w:rsidRDefault="00BE34C6">
            <w:pPr>
              <w:pStyle w:val="ConsPlusNormal"/>
              <w:jc w:val="center"/>
              <w:rPr>
                <w:color w:val="392C69"/>
              </w:rPr>
            </w:pPr>
            <w:r>
              <w:rPr>
                <w:color w:val="392C69"/>
              </w:rPr>
              <w:t>Список изменяющих документов</w:t>
            </w:r>
          </w:p>
          <w:p w:rsidR="00BE34C6" w:rsidRDefault="00BE34C6">
            <w:pPr>
              <w:pStyle w:val="ConsPlusNormal"/>
              <w:jc w:val="center"/>
              <w:rPr>
                <w:color w:val="392C69"/>
              </w:rPr>
            </w:pPr>
            <w:r>
              <w:rPr>
                <w:color w:val="392C69"/>
              </w:rPr>
              <w:t xml:space="preserve">(в ред. </w:t>
            </w:r>
            <w:hyperlink r:id="rId481" w:history="1">
              <w:r>
                <w:rPr>
                  <w:color w:val="0000FF"/>
                </w:rPr>
                <w:t>Постановления</w:t>
              </w:r>
            </w:hyperlink>
            <w:r>
              <w:rPr>
                <w:color w:val="392C69"/>
              </w:rPr>
              <w:t xml:space="preserve"> Правительства Ивановской области</w:t>
            </w:r>
          </w:p>
          <w:p w:rsidR="00BE34C6" w:rsidRDefault="00BE34C6">
            <w:pPr>
              <w:pStyle w:val="ConsPlusNormal"/>
              <w:jc w:val="center"/>
              <w:rPr>
                <w:color w:val="392C69"/>
              </w:rPr>
            </w:pPr>
            <w:r>
              <w:rPr>
                <w:color w:val="392C69"/>
              </w:rPr>
              <w:t>от 22.10.2025 N 420-п)</w:t>
            </w:r>
          </w:p>
        </w:tc>
        <w:tc>
          <w:tcPr>
            <w:tcW w:w="113" w:type="dxa"/>
            <w:shd w:val="clear" w:color="auto" w:fill="F4F3F8"/>
            <w:tcMar>
              <w:top w:w="0" w:type="dxa"/>
              <w:left w:w="0" w:type="dxa"/>
              <w:bottom w:w="0" w:type="dxa"/>
              <w:right w:w="0" w:type="dxa"/>
            </w:tcMar>
          </w:tcPr>
          <w:p w:rsidR="00BE34C6" w:rsidRDefault="00BE34C6">
            <w:pPr>
              <w:pStyle w:val="ConsPlusNormal"/>
              <w:jc w:val="center"/>
              <w:rPr>
                <w:color w:val="392C69"/>
              </w:rPr>
            </w:pPr>
          </w:p>
        </w:tc>
      </w:tr>
    </w:tbl>
    <w:p w:rsidR="00BE34C6" w:rsidRDefault="00BE34C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29"/>
        <w:gridCol w:w="1870"/>
        <w:gridCol w:w="1870"/>
      </w:tblGrid>
      <w:tr w:rsidR="00BE34C6">
        <w:tc>
          <w:tcPr>
            <w:tcW w:w="532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Должности</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Минимальный оклад, руб.</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Размер повышающего коэффициента</w:t>
            </w:r>
          </w:p>
        </w:tc>
      </w:tr>
      <w:tr w:rsidR="00BE34C6">
        <w:tc>
          <w:tcPr>
            <w:tcW w:w="532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Специалист по охране труда</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8616</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1,00</w:t>
            </w:r>
          </w:p>
        </w:tc>
      </w:tr>
      <w:tr w:rsidR="00BE34C6">
        <w:tc>
          <w:tcPr>
            <w:tcW w:w="532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Специалист в сфере закупок</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6824</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1,00</w:t>
            </w:r>
          </w:p>
        </w:tc>
      </w:tr>
      <w:tr w:rsidR="00BE34C6">
        <w:tc>
          <w:tcPr>
            <w:tcW w:w="532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Главная медицинская сестра</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12530</w:t>
            </w:r>
          </w:p>
        </w:tc>
        <w:tc>
          <w:tcPr>
            <w:tcW w:w="1870"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1,00</w:t>
            </w:r>
          </w:p>
        </w:tc>
      </w:tr>
    </w:tbl>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1"/>
      </w:pPr>
      <w:r>
        <w:t>Приложение 3</w:t>
      </w:r>
    </w:p>
    <w:p w:rsidR="00BE34C6" w:rsidRDefault="00BE34C6">
      <w:pPr>
        <w:pStyle w:val="ConsPlusNormal"/>
        <w:jc w:val="right"/>
      </w:pPr>
      <w:r>
        <w:t>к Типовому положению</w:t>
      </w:r>
    </w:p>
    <w:p w:rsidR="00BE34C6" w:rsidRDefault="00BE34C6">
      <w:pPr>
        <w:pStyle w:val="ConsPlusNormal"/>
        <w:jc w:val="right"/>
      </w:pPr>
      <w:r>
        <w:t>об оплате труда работников</w:t>
      </w:r>
    </w:p>
    <w:p w:rsidR="00BE34C6" w:rsidRDefault="00BE34C6">
      <w:pPr>
        <w:pStyle w:val="ConsPlusNormal"/>
        <w:jc w:val="right"/>
      </w:pPr>
      <w:r>
        <w:t>областного казенного учреждения</w:t>
      </w:r>
    </w:p>
    <w:p w:rsidR="00BE34C6" w:rsidRDefault="00BE34C6">
      <w:pPr>
        <w:pStyle w:val="ConsPlusNormal"/>
        <w:jc w:val="right"/>
      </w:pPr>
      <w:r>
        <w:t>здравоохранения, подведомственного</w:t>
      </w:r>
    </w:p>
    <w:p w:rsidR="00BE34C6" w:rsidRDefault="00BE34C6">
      <w:pPr>
        <w:pStyle w:val="ConsPlusNormal"/>
        <w:jc w:val="right"/>
      </w:pPr>
      <w:r>
        <w:t>Департаменту социальной защиты</w:t>
      </w:r>
    </w:p>
    <w:p w:rsidR="00BE34C6" w:rsidRDefault="00BE34C6">
      <w:pPr>
        <w:pStyle w:val="ConsPlusNormal"/>
        <w:jc w:val="right"/>
      </w:pPr>
      <w:r>
        <w:t>населения Ивановской области</w:t>
      </w:r>
    </w:p>
    <w:p w:rsidR="00BE34C6" w:rsidRDefault="00BE34C6">
      <w:pPr>
        <w:pStyle w:val="ConsPlusNormal"/>
        <w:ind w:firstLine="540"/>
        <w:jc w:val="both"/>
      </w:pPr>
    </w:p>
    <w:p w:rsidR="00BE34C6" w:rsidRDefault="00BE34C6">
      <w:pPr>
        <w:pStyle w:val="ConsPlusNormal"/>
        <w:jc w:val="center"/>
        <w:rPr>
          <w:b/>
          <w:bCs/>
        </w:rPr>
      </w:pPr>
      <w:bookmarkStart w:id="37" w:name="Par3253"/>
      <w:bookmarkEnd w:id="37"/>
      <w:r>
        <w:rPr>
          <w:b/>
          <w:bCs/>
        </w:rPr>
        <w:t>Перечень видов выплат компенсационного характера,</w:t>
      </w:r>
    </w:p>
    <w:p w:rsidR="00BE34C6" w:rsidRDefault="00BE34C6">
      <w:pPr>
        <w:pStyle w:val="ConsPlusNormal"/>
        <w:jc w:val="center"/>
        <w:rPr>
          <w:b/>
          <w:bCs/>
        </w:rPr>
      </w:pPr>
      <w:r>
        <w:rPr>
          <w:b/>
          <w:bCs/>
        </w:rPr>
        <w:t>размеры и условия их осуществления</w:t>
      </w:r>
    </w:p>
    <w:p w:rsidR="00BE34C6" w:rsidRDefault="00BE34C6">
      <w:pPr>
        <w:pStyle w:val="ConsPlusNormal"/>
        <w:ind w:firstLine="540"/>
        <w:jc w:val="both"/>
      </w:pPr>
    </w:p>
    <w:p w:rsidR="00BE34C6" w:rsidRDefault="00BE34C6">
      <w:pPr>
        <w:pStyle w:val="ConsPlusNormal"/>
        <w:ind w:firstLine="540"/>
        <w:jc w:val="both"/>
      </w:pPr>
      <w:r>
        <w:t>Работникам областного казенного учреждения здравоохранения, подведомственного Департаменту социальной защиты населения Ивановской области (далее - учреждение, работники), осуществляются следующие выплаты компенсационного характера:</w:t>
      </w:r>
    </w:p>
    <w:p w:rsidR="00BE34C6" w:rsidRDefault="00BE34C6">
      <w:pPr>
        <w:pStyle w:val="ConsPlusNormal"/>
        <w:spacing w:before="220"/>
        <w:ind w:firstLine="540"/>
        <w:jc w:val="both"/>
      </w:pPr>
      <w:r>
        <w:t>1. Выплаты работникам, занятым на работах с вредными и (или) опасными условиями труда.</w:t>
      </w:r>
    </w:p>
    <w:p w:rsidR="00BE34C6" w:rsidRDefault="00BE34C6">
      <w:pPr>
        <w:pStyle w:val="ConsPlusNormal"/>
        <w:spacing w:before="220"/>
        <w:ind w:firstLine="540"/>
        <w:jc w:val="both"/>
      </w:pPr>
      <w:r>
        <w:lastRenderedPageBreak/>
        <w:t xml:space="preserve">Выплаты работникам, занятым на работах с вредными и (или) опасными условиями труда, устанавливаются в соответствии с Трудовым </w:t>
      </w:r>
      <w:hyperlink r:id="rId482" w:history="1">
        <w:r>
          <w:rPr>
            <w:color w:val="0000FF"/>
          </w:rPr>
          <w:t>кодексом</w:t>
        </w:r>
      </w:hyperlink>
      <w:r>
        <w:t xml:space="preserve"> Российской Федерации, коллективным договором, соглашениями, локальным нормативным актом учреждения, трудовым договором.</w:t>
      </w:r>
    </w:p>
    <w:p w:rsidR="00BE34C6" w:rsidRDefault="00BE34C6">
      <w:pPr>
        <w:pStyle w:val="ConsPlusNormal"/>
        <w:spacing w:before="220"/>
        <w:ind w:firstLine="540"/>
        <w:jc w:val="both"/>
      </w:pPr>
      <w:r>
        <w:t>Оплата труда работников учреждения, занятых на работах с вредными и (или) опасными условиями труда, производится в повышенном размере.</w:t>
      </w:r>
    </w:p>
    <w:p w:rsidR="00BE34C6" w:rsidRDefault="00BE34C6">
      <w:pPr>
        <w:pStyle w:val="ConsPlusNormal"/>
        <w:spacing w:before="220"/>
        <w:ind w:firstLine="540"/>
        <w:jc w:val="both"/>
      </w:pPr>
      <w:r>
        <w:t xml:space="preserve">Руководитель учреждения принимает меры по проведению специальной оценки условий труда в соответствии с Федеральным </w:t>
      </w:r>
      <w:hyperlink r:id="rId483" w:history="1">
        <w:r>
          <w:rPr>
            <w:color w:val="0000FF"/>
          </w:rPr>
          <w:t>законом</w:t>
        </w:r>
      </w:hyperlink>
      <w:r>
        <w:t xml:space="preserve"> от 28.12.2013 N 426-ФЗ "О специальной оценке условий труда". 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выплата за работу с вредными и (или) опасными условиями труда не устанавливается.</w:t>
      </w:r>
    </w:p>
    <w:p w:rsidR="00BE34C6" w:rsidRDefault="00BE34C6">
      <w:pPr>
        <w:pStyle w:val="ConsPlusNormal"/>
        <w:spacing w:before="220"/>
        <w:ind w:firstLine="540"/>
        <w:jc w:val="both"/>
      </w:pPr>
      <w:r>
        <w:t>Выплата работникам, занятым на работах с вредными и (или) опасными условиями труда, устанавливается по результатам специальной оценки условий труда в размере не менее 4 процентов оклада (должностного оклада). Рекомендуемый максимальный размер выплат - 12 процентов оклада (должностного оклада).</w:t>
      </w:r>
    </w:p>
    <w:p w:rsidR="00BE34C6" w:rsidRDefault="00BE34C6">
      <w:pPr>
        <w:pStyle w:val="ConsPlusNormal"/>
        <w:spacing w:before="220"/>
        <w:ind w:firstLine="540"/>
        <w:jc w:val="both"/>
      </w:pPr>
      <w:r>
        <w:t xml:space="preserve">Конкретные размеры выплаты работникам, занятым на работах с вредными и (или) опасными условиями труда, устанавливаются локальным нормативным актом учреждения с учетом мнения представительного органа работников в порядке, установленном </w:t>
      </w:r>
      <w:hyperlink r:id="rId484" w:history="1">
        <w:r>
          <w:rPr>
            <w:color w:val="0000FF"/>
          </w:rPr>
          <w:t>статьей 372</w:t>
        </w:r>
      </w:hyperlink>
      <w:r>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BE34C6" w:rsidRDefault="00BE34C6">
      <w:pPr>
        <w:pStyle w:val="ConsPlusNormal"/>
        <w:spacing w:before="220"/>
        <w:ind w:firstLine="540"/>
        <w:jc w:val="both"/>
      </w:pPr>
      <w:r>
        <w:t>2. Выплаты за работу в условиях, отклоняющихся от нормальных.</w:t>
      </w:r>
    </w:p>
    <w:p w:rsidR="00BE34C6" w:rsidRDefault="00BE34C6">
      <w:pPr>
        <w:pStyle w:val="ConsPlusNormal"/>
        <w:spacing w:before="220"/>
        <w:ind w:firstLine="540"/>
        <w:jc w:val="both"/>
      </w:pPr>
      <w:r>
        <w:t>Выплаты за работу в условиях, отклоняющихся от нормальных (при выполнении работ различной квалификации; при совмещении профессий (должностей), расширении зон обслуживания, увеличении объема работы и исполнении обязанностей временно отсутствующего работника без освобождения от работы, определенной трудовым договором; за работу в ночное время; за работу в выходные и нерабочие праздничные дни; за сверхурочную работу; при выполнении работ в других условиях, отклоняющихся от нормальных (за специфику работы)), производятся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учреждения, трудовым договором.</w:t>
      </w:r>
    </w:p>
    <w:p w:rsidR="00BE34C6" w:rsidRDefault="00BE34C6">
      <w:pPr>
        <w:pStyle w:val="ConsPlusNormal"/>
        <w:spacing w:before="220"/>
        <w:ind w:firstLine="540"/>
        <w:jc w:val="both"/>
      </w:pPr>
      <w:r>
        <w:t>2.1. Размер доплат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а также срок, на который они устанавливаются, определяются по соглашению сторон трудового договора с учетом содержания и (или) объема дополнительной работы в пределах средств на оплату труда, предусмотренных в бюджетной смете учреждения.</w:t>
      </w:r>
    </w:p>
    <w:p w:rsidR="00BE34C6" w:rsidRDefault="00BE34C6">
      <w:pPr>
        <w:pStyle w:val="ConsPlusNormal"/>
        <w:spacing w:before="220"/>
        <w:ind w:firstLine="540"/>
        <w:jc w:val="both"/>
      </w:pPr>
      <w:r>
        <w:t>2.2. Доплата за работу в ночное время производится работникам учреждения за каждый час работы в ночное время. Ночным считается время с 22 часов предшествующего дня до 6 часов следующего дня.</w:t>
      </w:r>
    </w:p>
    <w:p w:rsidR="00BE34C6" w:rsidRDefault="00BE34C6">
      <w:pPr>
        <w:pStyle w:val="ConsPlusNormal"/>
        <w:spacing w:before="220"/>
        <w:ind w:firstLine="540"/>
        <w:jc w:val="both"/>
      </w:pPr>
      <w:r>
        <w:t xml:space="preserve">Каждый час работы в ночное время в соответствии со </w:t>
      </w:r>
      <w:hyperlink r:id="rId485" w:history="1">
        <w:r>
          <w:rPr>
            <w:color w:val="0000FF"/>
          </w:rPr>
          <w:t>статьей 154</w:t>
        </w:r>
      </w:hyperlink>
      <w:r>
        <w:t xml:space="preserve"> Трудового кодекса Российской Федерации оплачивается в повышенном размере по сравнению с работой в нормальных условиях.</w:t>
      </w:r>
    </w:p>
    <w:p w:rsidR="00BE34C6" w:rsidRDefault="00BE34C6">
      <w:pPr>
        <w:pStyle w:val="ConsPlusNormal"/>
        <w:spacing w:before="220"/>
        <w:ind w:firstLine="540"/>
        <w:jc w:val="both"/>
      </w:pPr>
      <w:r>
        <w:t xml:space="preserve">Минимальные размеры повышения оплаты труда за работу в ночное время установлены </w:t>
      </w:r>
      <w:hyperlink r:id="rId486" w:history="1">
        <w:r>
          <w:rPr>
            <w:color w:val="0000FF"/>
          </w:rPr>
          <w:t>постановлением</w:t>
        </w:r>
      </w:hyperlink>
      <w:r>
        <w:t xml:space="preserve"> Правительства Российской Федерации от 22.07.2008 N 554 "О минимальном размере повышения оплаты труда за работу в ночное время".</w:t>
      </w:r>
    </w:p>
    <w:p w:rsidR="00BE34C6" w:rsidRDefault="00BE34C6">
      <w:pPr>
        <w:pStyle w:val="ConsPlusNormal"/>
        <w:spacing w:before="220"/>
        <w:ind w:firstLine="540"/>
        <w:jc w:val="both"/>
      </w:pPr>
      <w:r>
        <w:lastRenderedPageBreak/>
        <w:t>Рекомендуемый максимальный размер доплаты - 50 процентов часовой ставки (оклада (должностного оклада), рассчитанного за час работы) за каждый час работы в ночное время с учетом выплат компенсационного характера работникам, занятым на работах с вредными и (или) опасными условиями труда, и за специфику работы.</w:t>
      </w:r>
    </w:p>
    <w:p w:rsidR="00BE34C6" w:rsidRDefault="00BE34C6">
      <w:pPr>
        <w:pStyle w:val="ConsPlusNormal"/>
        <w:spacing w:before="220"/>
        <w:ind w:firstLine="540"/>
        <w:jc w:val="both"/>
      </w:pPr>
      <w:r>
        <w:t>Конкретный размер повышения оплаты труда работников учреждения за работу в ночное время устанавливается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BE34C6" w:rsidRDefault="00BE34C6">
      <w:pPr>
        <w:pStyle w:val="ConsPlusNormal"/>
        <w:spacing w:before="220"/>
        <w:ind w:firstLine="540"/>
        <w:jc w:val="both"/>
      </w:pPr>
      <w:r>
        <w:t>2.3. Оплата труда за работу в выходные и нерабочие праздничные дни работникам, получающим оклад (должностной оклад), осуществляется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BE34C6" w:rsidRDefault="00BE34C6">
      <w:pPr>
        <w:pStyle w:val="ConsPlusNormal"/>
        <w:spacing w:before="220"/>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BE34C6" w:rsidRDefault="00BE34C6">
      <w:pPr>
        <w:pStyle w:val="ConsPlusNormal"/>
        <w:spacing w:before="220"/>
        <w:ind w:firstLine="540"/>
        <w:jc w:val="both"/>
      </w:pPr>
      <w:r>
        <w:t>Оплата за работу в выходной и (или) нерабочий праздничный день, если эта работа не компенсировалась предоставлением другого дня отдыха, включает наряду с тарифной частью заработной платы, исчисленной в размере не менее двойной дневной или часовой ставки (части оклада (должностного оклада) за день или час работы), все стимулирующие и компенсационные выплаты, предусмотренные установленной системой оплаты труда.</w:t>
      </w:r>
    </w:p>
    <w:p w:rsidR="00BE34C6" w:rsidRDefault="00BE34C6">
      <w:pPr>
        <w:pStyle w:val="ConsPlusNormal"/>
        <w:spacing w:before="220"/>
        <w:ind w:firstLine="540"/>
        <w:jc w:val="both"/>
      </w:pPr>
      <w:r>
        <w:t>Конкретные размеры оплаты за работу в выходной и (или) нерабочий праздничный день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BE34C6" w:rsidRDefault="00BE34C6">
      <w:pPr>
        <w:pStyle w:val="ConsPlusNormal"/>
        <w:spacing w:before="220"/>
        <w:ind w:firstLine="540"/>
        <w:jc w:val="both"/>
      </w:pPr>
      <w:r>
        <w:t xml:space="preserve">2.4. Повышенная оплата сверхурочной работы составляет за первые два часа работы не менее чем в полуторном размере, за последующие часы - не менее чем в двойном размере в соответствии со </w:t>
      </w:r>
      <w:hyperlink r:id="rId487" w:history="1">
        <w:r>
          <w:rPr>
            <w:color w:val="0000FF"/>
          </w:rPr>
          <w:t>статьей 152</w:t>
        </w:r>
      </w:hyperlink>
      <w:r>
        <w:t xml:space="preserve"> Трудового кодекса Российской Федерации.</w:t>
      </w:r>
    </w:p>
    <w:p w:rsidR="00BE34C6" w:rsidRDefault="00BE34C6">
      <w:pPr>
        <w:pStyle w:val="ConsPlusNormal"/>
        <w:spacing w:before="220"/>
        <w:ind w:firstLine="540"/>
        <w:jc w:val="both"/>
      </w:pPr>
      <w:r>
        <w:t>Конкретные размеры оплаты сверхурочной работы определяются коллективным договором, локальным нормативным актом учреждения или трудовым договором.</w:t>
      </w:r>
    </w:p>
    <w:p w:rsidR="00BE34C6" w:rsidRDefault="00BE34C6">
      <w:pPr>
        <w:pStyle w:val="ConsPlusNormal"/>
        <w:spacing w:before="220"/>
        <w:ind w:firstLine="540"/>
        <w:jc w:val="both"/>
      </w:pPr>
      <w:r>
        <w:t>2.5. Выплаты при выполнении работ в других условиях, отклоняющихся от нормальных (за специфику работы).</w:t>
      </w:r>
    </w:p>
    <w:p w:rsidR="00BE34C6" w:rsidRDefault="00BE34C6">
      <w:pPr>
        <w:pStyle w:val="ConsPlusNormal"/>
        <w:spacing w:before="220"/>
        <w:ind w:firstLine="540"/>
        <w:jc w:val="both"/>
      </w:pPr>
      <w:r>
        <w:t>2.5.1. Размеры выплат компенсационного характера медицинским работникам, работающим в доме ребенка для детей с поражением центральной нервной системы, с нарушениями психики, оказывающих психиатрическую помощь:</w:t>
      </w:r>
    </w:p>
    <w:p w:rsidR="00BE34C6" w:rsidRDefault="00BE34C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BE34C6">
        <w:tc>
          <w:tcPr>
            <w:tcW w:w="583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Наименование должности (специальности, категории работников)</w:t>
            </w:r>
          </w:p>
        </w:tc>
        <w:tc>
          <w:tcPr>
            <w:tcW w:w="323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Размер выплаты компенсационного характера к окладу (должностному окладу)</w:t>
            </w:r>
          </w:p>
        </w:tc>
      </w:tr>
      <w:tr w:rsidR="00BE34C6">
        <w:tc>
          <w:tcPr>
            <w:tcW w:w="583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 xml:space="preserve">Врач (в том числе врач, занимающий должность руководителя, заместителя руководителя, в трудовые (должностные) обязанности которого входит оказание психиатрической помощи и которому установлен ненормированный рабочий день, руководитель структурного подразделения - врач-специалист), средний и </w:t>
            </w:r>
            <w:r>
              <w:lastRenderedPageBreak/>
              <w:t>младший медицинский персонал (кроме медицинского статистика)</w:t>
            </w:r>
          </w:p>
        </w:tc>
        <w:tc>
          <w:tcPr>
            <w:tcW w:w="323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lastRenderedPageBreak/>
              <w:t>30%</w:t>
            </w:r>
          </w:p>
        </w:tc>
      </w:tr>
      <w:tr w:rsidR="00BE34C6">
        <w:tc>
          <w:tcPr>
            <w:tcW w:w="583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lastRenderedPageBreak/>
              <w:t>Главная медицинская сестра</w:t>
            </w:r>
          </w:p>
        </w:tc>
        <w:tc>
          <w:tcPr>
            <w:tcW w:w="323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25%</w:t>
            </w:r>
          </w:p>
        </w:tc>
      </w:tr>
      <w:tr w:rsidR="00BE34C6">
        <w:tc>
          <w:tcPr>
            <w:tcW w:w="583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Медицинская сестра диетическая, сестра-хозяйка</w:t>
            </w:r>
          </w:p>
        </w:tc>
        <w:tc>
          <w:tcPr>
            <w:tcW w:w="323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25%</w:t>
            </w:r>
          </w:p>
        </w:tc>
      </w:tr>
      <w:tr w:rsidR="00BE34C6">
        <w:tc>
          <w:tcPr>
            <w:tcW w:w="5839"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both"/>
            </w:pPr>
            <w:r>
              <w:t>Сестра-хозяйка, непосредственно участвующая в уходе за воспитанниками</w:t>
            </w:r>
          </w:p>
        </w:tc>
        <w:tc>
          <w:tcPr>
            <w:tcW w:w="3231" w:type="dxa"/>
            <w:tcBorders>
              <w:top w:val="single" w:sz="4" w:space="0" w:color="auto"/>
              <w:left w:val="single" w:sz="4" w:space="0" w:color="auto"/>
              <w:bottom w:val="single" w:sz="4" w:space="0" w:color="auto"/>
              <w:right w:val="single" w:sz="4" w:space="0" w:color="auto"/>
            </w:tcBorders>
          </w:tcPr>
          <w:p w:rsidR="00BE34C6" w:rsidRDefault="00BE34C6">
            <w:pPr>
              <w:pStyle w:val="ConsPlusNormal"/>
              <w:jc w:val="center"/>
            </w:pPr>
            <w:r>
              <w:t>25%</w:t>
            </w:r>
          </w:p>
        </w:tc>
      </w:tr>
    </w:tbl>
    <w:p w:rsidR="00BE34C6" w:rsidRDefault="00BE34C6">
      <w:pPr>
        <w:pStyle w:val="ConsPlusNormal"/>
        <w:ind w:firstLine="540"/>
        <w:jc w:val="both"/>
      </w:pPr>
    </w:p>
    <w:p w:rsidR="00BE34C6" w:rsidRDefault="00BE34C6">
      <w:pPr>
        <w:pStyle w:val="ConsPlusNormal"/>
        <w:ind w:firstLine="540"/>
        <w:jc w:val="both"/>
      </w:pPr>
      <w:r>
        <w:t>В учреждении на основании перечисленных в настоящем подпункте должностей (специальностей, категорий работников) локальным нормативным актом либо коллективным договором с учетом мнения представительного органа работников утверждается перечень должностей работников, которым с учетом конкретных условий работы в учреждении устанавливается повышенная оплата труда.</w:t>
      </w:r>
    </w:p>
    <w:p w:rsidR="00BE34C6" w:rsidRDefault="00BE34C6">
      <w:pPr>
        <w:pStyle w:val="ConsPlusNormal"/>
        <w:spacing w:before="220"/>
        <w:ind w:firstLine="540"/>
        <w:jc w:val="both"/>
      </w:pPr>
      <w:r>
        <w:t>2.5.2. Доплаты педагогическим работникам за работу в доме ребенка - в размере 20 процентов оклада (должностного оклада).</w:t>
      </w:r>
    </w:p>
    <w:p w:rsidR="00BE34C6" w:rsidRDefault="00BE34C6">
      <w:pPr>
        <w:pStyle w:val="ConsPlusNormal"/>
        <w:spacing w:before="220"/>
        <w:ind w:firstLine="540"/>
        <w:jc w:val="both"/>
      </w:pPr>
      <w:r>
        <w:t>3. Надбавки за работу со сведениями, составляющими государственную тайну, их засекречиванием и рассекречиванием, а также за работу с шифрами производятся в соответствии с нормативными правовыми актами Российской Федерации.</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1"/>
      </w:pPr>
      <w:r>
        <w:t>Приложение 4</w:t>
      </w:r>
    </w:p>
    <w:p w:rsidR="00BE34C6" w:rsidRDefault="00BE34C6">
      <w:pPr>
        <w:pStyle w:val="ConsPlusNormal"/>
        <w:jc w:val="right"/>
      </w:pPr>
      <w:r>
        <w:t>к Типовому положению</w:t>
      </w:r>
    </w:p>
    <w:p w:rsidR="00BE34C6" w:rsidRDefault="00BE34C6">
      <w:pPr>
        <w:pStyle w:val="ConsPlusNormal"/>
        <w:jc w:val="right"/>
      </w:pPr>
      <w:r>
        <w:t>об оплате труда работников</w:t>
      </w:r>
    </w:p>
    <w:p w:rsidR="00BE34C6" w:rsidRDefault="00BE34C6">
      <w:pPr>
        <w:pStyle w:val="ConsPlusNormal"/>
        <w:jc w:val="right"/>
      </w:pPr>
      <w:r>
        <w:t>областного казенного учреждения</w:t>
      </w:r>
    </w:p>
    <w:p w:rsidR="00BE34C6" w:rsidRDefault="00BE34C6">
      <w:pPr>
        <w:pStyle w:val="ConsPlusNormal"/>
        <w:jc w:val="right"/>
      </w:pPr>
      <w:r>
        <w:t>здравоохранения, подведомственного</w:t>
      </w:r>
    </w:p>
    <w:p w:rsidR="00BE34C6" w:rsidRDefault="00BE34C6">
      <w:pPr>
        <w:pStyle w:val="ConsPlusNormal"/>
        <w:jc w:val="right"/>
      </w:pPr>
      <w:r>
        <w:t>Департаменту социальной защиты</w:t>
      </w:r>
    </w:p>
    <w:p w:rsidR="00BE34C6" w:rsidRDefault="00BE34C6">
      <w:pPr>
        <w:pStyle w:val="ConsPlusNormal"/>
        <w:jc w:val="right"/>
      </w:pPr>
      <w:r>
        <w:t>населения Ивановской области</w:t>
      </w:r>
    </w:p>
    <w:p w:rsidR="00BE34C6" w:rsidRDefault="00BE34C6">
      <w:pPr>
        <w:pStyle w:val="ConsPlusNormal"/>
        <w:ind w:firstLine="540"/>
        <w:jc w:val="both"/>
      </w:pPr>
    </w:p>
    <w:p w:rsidR="00BE34C6" w:rsidRDefault="00BE34C6">
      <w:pPr>
        <w:pStyle w:val="ConsPlusNormal"/>
        <w:jc w:val="center"/>
        <w:rPr>
          <w:b/>
          <w:bCs/>
        </w:rPr>
      </w:pPr>
      <w:bookmarkStart w:id="38" w:name="Par3307"/>
      <w:bookmarkEnd w:id="38"/>
      <w:r>
        <w:rPr>
          <w:b/>
          <w:bCs/>
        </w:rPr>
        <w:t>Перечень видов выплат стимулирующего характера, размеры</w:t>
      </w:r>
    </w:p>
    <w:p w:rsidR="00BE34C6" w:rsidRDefault="00BE34C6">
      <w:pPr>
        <w:pStyle w:val="ConsPlusNormal"/>
        <w:jc w:val="center"/>
        <w:rPr>
          <w:b/>
          <w:bCs/>
        </w:rPr>
      </w:pPr>
      <w:r>
        <w:rPr>
          <w:b/>
          <w:bCs/>
        </w:rPr>
        <w:t>и условия их осуществления</w:t>
      </w:r>
    </w:p>
    <w:p w:rsidR="00BE34C6" w:rsidRDefault="00BE34C6">
      <w:pPr>
        <w:pStyle w:val="ConsPlusNormal"/>
        <w:ind w:firstLine="540"/>
        <w:jc w:val="both"/>
      </w:pPr>
    </w:p>
    <w:p w:rsidR="00BE34C6" w:rsidRDefault="00BE34C6">
      <w:pPr>
        <w:pStyle w:val="ConsPlusNormal"/>
        <w:ind w:firstLine="540"/>
        <w:jc w:val="both"/>
      </w:pPr>
      <w:r>
        <w:t>В целях стимулирования работников областного казенного учреждения здравоохранения, подведомственного Департаменту социальной защиты населения Ивановской области (далее - учреждение), устанавливаются выплаты стимулирующего характера.</w:t>
      </w:r>
    </w:p>
    <w:p w:rsidR="00BE34C6" w:rsidRDefault="00BE34C6">
      <w:pPr>
        <w:pStyle w:val="ConsPlusNormal"/>
        <w:spacing w:before="220"/>
        <w:ind w:firstLine="540"/>
        <w:jc w:val="both"/>
      </w:pPr>
      <w:r>
        <w:t>Размеры и условия осуществления выплат стимулирующего характера устанавливаются коллективным договором, соглашениями, локальными нормативными актами учреждения, принимаемыми с учетом мнения представительного органа работников.</w:t>
      </w:r>
    </w:p>
    <w:p w:rsidR="00BE34C6" w:rsidRDefault="00BE34C6">
      <w:pPr>
        <w:pStyle w:val="ConsPlusNormal"/>
        <w:spacing w:before="220"/>
        <w:ind w:firstLine="540"/>
        <w:jc w:val="both"/>
      </w:pPr>
      <w:r>
        <w:t>Размеры и условия осуществления выплат стимулирующего характера устанавливаются с учетом разрабатываемых в учреждении показателей и критериев оценки эффективности труда работников. Оценка эффективности труда работников учреждения для принятия решения об установлении им выплат стимулирующего характера осуществляется создаваемой в учреждении комиссией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BE34C6" w:rsidRDefault="00BE34C6">
      <w:pPr>
        <w:pStyle w:val="ConsPlusNormal"/>
        <w:spacing w:before="220"/>
        <w:ind w:firstLine="540"/>
        <w:jc w:val="both"/>
      </w:pPr>
      <w:r>
        <w:lastRenderedPageBreak/>
        <w:t>Разработанные в учреждении показатели и критерии оценки эффективности труда работников утверждаются локальным нормативным актом и отражаются в трудовых договорах с работниками учреждения.</w:t>
      </w:r>
    </w:p>
    <w:p w:rsidR="00BE34C6" w:rsidRDefault="00BE34C6">
      <w:pPr>
        <w:pStyle w:val="ConsPlusNormal"/>
        <w:spacing w:before="220"/>
        <w:ind w:firstLine="540"/>
        <w:jc w:val="both"/>
      </w:pPr>
      <w:r>
        <w:t xml:space="preserve">Рекомендуемые </w:t>
      </w:r>
      <w:hyperlink w:anchor="Par3354" w:history="1">
        <w:r>
          <w:rPr>
            <w:color w:val="0000FF"/>
          </w:rPr>
          <w:t>показатели</w:t>
        </w:r>
      </w:hyperlink>
      <w:r>
        <w:t xml:space="preserve"> и критерии оценки эффективности труда отдельных категорий работников учреждения приведены в приложении 1 к Перечню видов выплат стимулирующего характера, размерам и условиям их осуществления.</w:t>
      </w:r>
    </w:p>
    <w:p w:rsidR="00BE34C6" w:rsidRDefault="00BE34C6">
      <w:pPr>
        <w:pStyle w:val="ConsPlusNormal"/>
        <w:spacing w:before="220"/>
        <w:ind w:firstLine="540"/>
        <w:jc w:val="both"/>
      </w:pPr>
      <w:r>
        <w:t>Выплаты стимулирующего характера устанавливаются в пределах средств на оплату труда, предусмотренных в бюджетной смете учреждения на соответствующий финансовый год, в процентах к окладу (должностному окладу) или в абсолютном размере.</w:t>
      </w:r>
    </w:p>
    <w:p w:rsidR="00BE34C6" w:rsidRDefault="00BE34C6">
      <w:pPr>
        <w:pStyle w:val="ConsPlusNormal"/>
        <w:spacing w:before="220"/>
        <w:ind w:firstLine="540"/>
        <w:jc w:val="both"/>
      </w:pPr>
      <w:r>
        <w:t>В учреждении устанавливаются следующие виды выплат стимулирующего характера:</w:t>
      </w:r>
    </w:p>
    <w:p w:rsidR="00BE34C6" w:rsidRDefault="00BE34C6">
      <w:pPr>
        <w:pStyle w:val="ConsPlusNormal"/>
        <w:spacing w:before="220"/>
        <w:ind w:firstLine="540"/>
        <w:jc w:val="both"/>
      </w:pPr>
      <w:r>
        <w:t>1. Всем работникам учреждения в пределах средств на оплату труда, предусмотренных в бюджетной смете учреждения на соответствующий финансовый год, устанавливаются выплаты стимулирующего характера:</w:t>
      </w:r>
    </w:p>
    <w:p w:rsidR="00BE34C6" w:rsidRDefault="00BE34C6">
      <w:pPr>
        <w:pStyle w:val="ConsPlusNormal"/>
        <w:spacing w:before="220"/>
        <w:ind w:firstLine="540"/>
        <w:jc w:val="both"/>
      </w:pPr>
      <w:bookmarkStart w:id="39" w:name="Par3318"/>
      <w:bookmarkEnd w:id="39"/>
      <w:r>
        <w:t>выплаты за интенсивность, высокие результаты работы;</w:t>
      </w:r>
    </w:p>
    <w:p w:rsidR="00BE34C6" w:rsidRDefault="00BE34C6">
      <w:pPr>
        <w:pStyle w:val="ConsPlusNormal"/>
        <w:spacing w:before="220"/>
        <w:ind w:firstLine="540"/>
        <w:jc w:val="both"/>
      </w:pPr>
      <w:bookmarkStart w:id="40" w:name="Par3319"/>
      <w:bookmarkEnd w:id="40"/>
      <w:r>
        <w:t>выплаты за качество выполняемых работ.</w:t>
      </w:r>
    </w:p>
    <w:p w:rsidR="00BE34C6" w:rsidRDefault="00BE34C6">
      <w:pPr>
        <w:pStyle w:val="ConsPlusNormal"/>
        <w:spacing w:before="220"/>
        <w:ind w:firstLine="540"/>
        <w:jc w:val="both"/>
      </w:pPr>
      <w:r>
        <w:t xml:space="preserve">Рекомендуемый размер каждой из выплат, предусмотренных </w:t>
      </w:r>
      <w:hyperlink w:anchor="Par3318" w:history="1">
        <w:r>
          <w:rPr>
            <w:color w:val="0000FF"/>
          </w:rPr>
          <w:t>абзацами вторым</w:t>
        </w:r>
      </w:hyperlink>
      <w:r>
        <w:t xml:space="preserve"> и </w:t>
      </w:r>
      <w:hyperlink w:anchor="Par3319" w:history="1">
        <w:r>
          <w:rPr>
            <w:color w:val="0000FF"/>
          </w:rPr>
          <w:t>третьим</w:t>
        </w:r>
      </w:hyperlink>
      <w:r>
        <w:t xml:space="preserve"> настоящего пункта, - не менее 15 процентов оклада (должностного оклада) и не более 100 процентов оклада (должностного оклада).</w:t>
      </w:r>
    </w:p>
    <w:p w:rsidR="00BE34C6" w:rsidRDefault="00BE34C6">
      <w:pPr>
        <w:pStyle w:val="ConsPlusNormal"/>
        <w:spacing w:before="220"/>
        <w:ind w:firstLine="540"/>
        <w:jc w:val="both"/>
      </w:pPr>
      <w:r>
        <w:t xml:space="preserve">2. Выплата стимулирующего характера за особые условия труда и сложность выполняемых задач работникам учреждения, занимающим должности служащих, специалистов и работников по профессиональным квалификационным группам и должности работников, не отнесенные к профессиональным квалификационным группам (не включенные в профессиональные квалификационные группы), за исключением отдельных категорий работников, перечисленных в указах Президента Российской Федерации от 07.05.2012 </w:t>
      </w:r>
      <w:hyperlink r:id="rId488" w:history="1">
        <w:r>
          <w:rPr>
            <w:color w:val="0000FF"/>
          </w:rPr>
          <w:t>N 597</w:t>
        </w:r>
      </w:hyperlink>
      <w:r>
        <w:t xml:space="preserve"> "О мероприятиях по реализации государственной социальной политики", от 28.12.2012 </w:t>
      </w:r>
      <w:hyperlink r:id="rId489" w:history="1">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BE34C6" w:rsidRDefault="00BE34C6">
      <w:pPr>
        <w:pStyle w:val="ConsPlusNormal"/>
        <w:spacing w:before="220"/>
        <w:ind w:firstLine="540"/>
        <w:jc w:val="both"/>
      </w:pPr>
      <w:r>
        <w:t>Размеры и условия осуществления выплаты за особые условия труда и сложность выполняемых задач устанавливаются коллективным договором, локальным нормативным актом, принимаемым с учетом мнения представительного органа работников.</w:t>
      </w:r>
    </w:p>
    <w:p w:rsidR="00BE34C6" w:rsidRDefault="00BE34C6">
      <w:pPr>
        <w:pStyle w:val="ConsPlusNormal"/>
        <w:spacing w:before="220"/>
        <w:ind w:firstLine="540"/>
        <w:jc w:val="both"/>
      </w:pPr>
      <w:r>
        <w:t>Размеры и условия осуществления выплаты за особые условия труда и сложность выполняемых задач устанавливаются с учетом разрабатываемых в учреждении показателей и критериев оценки эффективности труда работников.</w:t>
      </w:r>
    </w:p>
    <w:p w:rsidR="00BE34C6" w:rsidRDefault="00BE34C6">
      <w:pPr>
        <w:pStyle w:val="ConsPlusNormal"/>
        <w:spacing w:before="220"/>
        <w:ind w:firstLine="540"/>
        <w:jc w:val="both"/>
      </w:pPr>
      <w:r>
        <w:t>3. Выплата за классность водителям автомобилей.</w:t>
      </w:r>
    </w:p>
    <w:p w:rsidR="00BE34C6" w:rsidRDefault="00BE34C6">
      <w:pPr>
        <w:pStyle w:val="ConsPlusNormal"/>
        <w:spacing w:before="220"/>
        <w:ind w:firstLine="540"/>
        <w:jc w:val="both"/>
      </w:pPr>
      <w:r>
        <w:t>Выплата за классность водителям автомобилей производится:</w:t>
      </w:r>
    </w:p>
    <w:p w:rsidR="00BE34C6" w:rsidRDefault="00BE34C6">
      <w:pPr>
        <w:pStyle w:val="ConsPlusNormal"/>
        <w:spacing w:before="220"/>
        <w:ind w:firstLine="540"/>
        <w:jc w:val="both"/>
      </w:pPr>
      <w:r>
        <w:t>за первый класс - в размере 25 процентов оклада (должностного оклада);</w:t>
      </w:r>
    </w:p>
    <w:p w:rsidR="00BE34C6" w:rsidRDefault="00BE34C6">
      <w:pPr>
        <w:pStyle w:val="ConsPlusNormal"/>
        <w:spacing w:before="220"/>
        <w:ind w:firstLine="540"/>
        <w:jc w:val="both"/>
      </w:pPr>
      <w:r>
        <w:t>за второй класс - в размере 10 процентов оклада (должностного оклада).</w:t>
      </w:r>
    </w:p>
    <w:p w:rsidR="00BE34C6" w:rsidRDefault="00BE34C6">
      <w:pPr>
        <w:pStyle w:val="ConsPlusNormal"/>
        <w:spacing w:before="220"/>
        <w:ind w:firstLine="540"/>
        <w:jc w:val="both"/>
      </w:pPr>
      <w:r>
        <w:t>4. Выплаты за стаж непрерывной работы.</w:t>
      </w:r>
    </w:p>
    <w:p w:rsidR="00BE34C6" w:rsidRDefault="00BE34C6">
      <w:pPr>
        <w:pStyle w:val="ConsPlusNormal"/>
        <w:spacing w:before="220"/>
        <w:ind w:firstLine="540"/>
        <w:jc w:val="both"/>
      </w:pPr>
      <w:r>
        <w:t>Выплаты за стаж непрерывной работы устанавливаются всем работникам учреждения в следующих размерах:</w:t>
      </w:r>
    </w:p>
    <w:p w:rsidR="00BE34C6" w:rsidRDefault="00BE34C6">
      <w:pPr>
        <w:pStyle w:val="ConsPlusNormal"/>
        <w:spacing w:before="220"/>
        <w:ind w:firstLine="540"/>
        <w:jc w:val="both"/>
      </w:pPr>
      <w:r>
        <w:lastRenderedPageBreak/>
        <w:t>в размере 20 процентов оклада (должностного оклада) - при стаже от 3 до 5 лет;</w:t>
      </w:r>
    </w:p>
    <w:p w:rsidR="00BE34C6" w:rsidRDefault="00BE34C6">
      <w:pPr>
        <w:pStyle w:val="ConsPlusNormal"/>
        <w:spacing w:before="220"/>
        <w:ind w:firstLine="540"/>
        <w:jc w:val="both"/>
      </w:pPr>
      <w:r>
        <w:t>в размере 30 процентов оклада (должностного оклада) - при стаже более 5 лет.</w:t>
      </w:r>
    </w:p>
    <w:p w:rsidR="00BE34C6" w:rsidRDefault="00BE34C6">
      <w:pPr>
        <w:pStyle w:val="ConsPlusNormal"/>
        <w:spacing w:before="220"/>
        <w:ind w:firstLine="540"/>
        <w:jc w:val="both"/>
      </w:pPr>
      <w:r>
        <w:t>Выплата за стаж непрерывной работы осуществляется по основной должности исходя из оклада (должностного оклада).</w:t>
      </w:r>
    </w:p>
    <w:p w:rsidR="00BE34C6" w:rsidRDefault="00BE34C6">
      <w:pPr>
        <w:pStyle w:val="ConsPlusNormal"/>
        <w:spacing w:before="220"/>
        <w:ind w:firstLine="540"/>
        <w:jc w:val="both"/>
      </w:pPr>
      <w:r>
        <w:t>Работникам, занимающим по совместительству штатные должности в учреждении, выплаты за стаж непрерывной работы осуществляются также по совмещаемым должностям.</w:t>
      </w:r>
    </w:p>
    <w:p w:rsidR="00BE34C6" w:rsidRDefault="00BE34C6">
      <w:pPr>
        <w:pStyle w:val="ConsPlusNormal"/>
        <w:spacing w:before="220"/>
        <w:ind w:firstLine="540"/>
        <w:jc w:val="both"/>
      </w:pPr>
      <w:hyperlink w:anchor="Par3393" w:history="1">
        <w:r>
          <w:rPr>
            <w:color w:val="0000FF"/>
          </w:rPr>
          <w:t>Порядок</w:t>
        </w:r>
      </w:hyperlink>
      <w:r>
        <w:t xml:space="preserve"> исчисления стажа непрерывной работы работников учреждения, дающего право на получение выплаты стимулирующего характера за стаж непрерывной работы, определен в приложении 2 к Перечню видов выплат стимулирующего характера, размерам и условиям их осуществления.</w:t>
      </w:r>
    </w:p>
    <w:p w:rsidR="00BE34C6" w:rsidRDefault="00BE34C6">
      <w:pPr>
        <w:pStyle w:val="ConsPlusNormal"/>
        <w:spacing w:before="220"/>
        <w:ind w:firstLine="540"/>
        <w:jc w:val="both"/>
      </w:pPr>
      <w:r>
        <w:t>5. Премиальные выплаты по итогам работы.</w:t>
      </w:r>
    </w:p>
    <w:p w:rsidR="00BE34C6" w:rsidRDefault="00BE34C6">
      <w:pPr>
        <w:pStyle w:val="ConsPlusNormal"/>
        <w:spacing w:before="220"/>
        <w:ind w:firstLine="540"/>
        <w:jc w:val="both"/>
      </w:pPr>
      <w:r>
        <w:t>Размеры и условия осуществления премиальной выплаты по итогам работы устанавливаются с учетом разрабатываемых в учреждении показателей и критериев оценки эффективности труда работников.</w:t>
      </w:r>
    </w:p>
    <w:p w:rsidR="00BE34C6" w:rsidRDefault="00BE34C6">
      <w:pPr>
        <w:pStyle w:val="ConsPlusNormal"/>
        <w:spacing w:before="220"/>
        <w:ind w:firstLine="540"/>
        <w:jc w:val="both"/>
      </w:pPr>
      <w:r>
        <w:t>Конкретный размер премиальной выплаты по итогам работы утверждается руководителем учреждения в пределах средств на оплату труда, предусмотренных в бюджетной смете учреждения на соответствующий финансовый год, в зависимости от личного вклада каждого работника в общие результаты работы учреждения и максимальным размером не ограничивается.</w:t>
      </w:r>
    </w:p>
    <w:p w:rsidR="00BE34C6" w:rsidRDefault="00BE34C6">
      <w:pPr>
        <w:pStyle w:val="ConsPlusNormal"/>
        <w:spacing w:before="220"/>
        <w:ind w:firstLine="540"/>
        <w:jc w:val="both"/>
      </w:pPr>
      <w:r>
        <w:t>6. Персональный повышающий коэффициент к окладу (должностному окладу).</w:t>
      </w:r>
    </w:p>
    <w:p w:rsidR="00BE34C6" w:rsidRDefault="00BE34C6">
      <w:pPr>
        <w:pStyle w:val="ConsPlusNormal"/>
        <w:spacing w:before="220"/>
        <w:ind w:firstLine="540"/>
        <w:jc w:val="both"/>
      </w:pPr>
      <w:r>
        <w:t>Персональный повышающий коэффициент к окладу (должностному окладу) рекомендуется устанавливать отдельным высокоэффективным работникам с учетом сложности или важности выполняемой работы, степени самостоятельности и ответственности при выполнении поставленных задач.</w:t>
      </w:r>
    </w:p>
    <w:p w:rsidR="00BE34C6" w:rsidRDefault="00BE34C6">
      <w:pPr>
        <w:pStyle w:val="ConsPlusNormal"/>
        <w:spacing w:before="220"/>
        <w:ind w:firstLine="540"/>
        <w:jc w:val="both"/>
      </w:pPr>
      <w:r>
        <w:t>Решение об установлении персонального повышающего коэффициента к окладу (должностному окладу) и его размере принимается руководителем учреждения персонально в отношении конкретного работника по показателям, установленным в учреждении, с учетом обеспечения указанных выплат финансовыми средствами.</w:t>
      </w:r>
    </w:p>
    <w:p w:rsidR="00BE34C6" w:rsidRDefault="00BE34C6">
      <w:pPr>
        <w:pStyle w:val="ConsPlusNormal"/>
        <w:spacing w:before="220"/>
        <w:ind w:firstLine="540"/>
        <w:jc w:val="both"/>
      </w:pPr>
      <w:r>
        <w:t>Рекомендуемый размер персонального повышающего коэффициента - до 1,5 оклада (должностного оклада).</w:t>
      </w:r>
    </w:p>
    <w:p w:rsidR="00BE34C6" w:rsidRDefault="00BE34C6">
      <w:pPr>
        <w:pStyle w:val="ConsPlusNormal"/>
        <w:spacing w:before="220"/>
        <w:ind w:firstLine="540"/>
        <w:jc w:val="both"/>
      </w:pPr>
      <w:r>
        <w:t>Размер выплаты по персональному повышающему коэффициенту к окладу (должностному окладу) определяется путем умножения размера оклада (должностного оклада) работника учреждения на персональный повышающий коэффициент.</w:t>
      </w:r>
    </w:p>
    <w:p w:rsidR="00BE34C6" w:rsidRDefault="00BE34C6">
      <w:pPr>
        <w:pStyle w:val="ConsPlusNormal"/>
        <w:spacing w:before="220"/>
        <w:ind w:firstLine="540"/>
        <w:jc w:val="both"/>
      </w:pPr>
      <w:r>
        <w:t>Применение персонального повышающего коэффициента к окладу (должностному окладу) не образует новый оклад (должностной оклад) и не учитывается при начислении выплат компенсационного и стимулирующего характера.</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2"/>
      </w:pPr>
      <w:r>
        <w:t>Приложение 1</w:t>
      </w:r>
    </w:p>
    <w:p w:rsidR="00BE34C6" w:rsidRDefault="00BE34C6">
      <w:pPr>
        <w:pStyle w:val="ConsPlusNormal"/>
        <w:jc w:val="right"/>
      </w:pPr>
      <w:r>
        <w:t>к Перечню</w:t>
      </w:r>
    </w:p>
    <w:p w:rsidR="00BE34C6" w:rsidRDefault="00BE34C6">
      <w:pPr>
        <w:pStyle w:val="ConsPlusNormal"/>
        <w:jc w:val="right"/>
      </w:pPr>
      <w:r>
        <w:t>видов выплат стимулирующего характера,</w:t>
      </w:r>
    </w:p>
    <w:p w:rsidR="00BE34C6" w:rsidRDefault="00BE34C6">
      <w:pPr>
        <w:pStyle w:val="ConsPlusNormal"/>
        <w:jc w:val="right"/>
      </w:pPr>
      <w:r>
        <w:lastRenderedPageBreak/>
        <w:t>размерам и условиям их осуществления</w:t>
      </w:r>
    </w:p>
    <w:p w:rsidR="00BE34C6" w:rsidRDefault="00BE34C6">
      <w:pPr>
        <w:pStyle w:val="ConsPlusNormal"/>
        <w:ind w:firstLine="540"/>
        <w:jc w:val="both"/>
      </w:pPr>
    </w:p>
    <w:p w:rsidR="00BE34C6" w:rsidRDefault="00BE34C6">
      <w:pPr>
        <w:pStyle w:val="ConsPlusNormal"/>
        <w:jc w:val="center"/>
        <w:rPr>
          <w:b/>
          <w:bCs/>
        </w:rPr>
      </w:pPr>
      <w:bookmarkStart w:id="41" w:name="Par3354"/>
      <w:bookmarkEnd w:id="41"/>
      <w:r>
        <w:rPr>
          <w:b/>
          <w:bCs/>
        </w:rPr>
        <w:t>Рекомендуемые показатели и критерии оценки эффективности</w:t>
      </w:r>
    </w:p>
    <w:p w:rsidR="00BE34C6" w:rsidRDefault="00BE34C6">
      <w:pPr>
        <w:pStyle w:val="ConsPlusNormal"/>
        <w:jc w:val="center"/>
        <w:rPr>
          <w:b/>
          <w:bCs/>
        </w:rPr>
      </w:pPr>
      <w:r>
        <w:rPr>
          <w:b/>
          <w:bCs/>
        </w:rPr>
        <w:t>труда отдельных категорий работников областного казенного</w:t>
      </w:r>
    </w:p>
    <w:p w:rsidR="00BE34C6" w:rsidRDefault="00BE34C6">
      <w:pPr>
        <w:pStyle w:val="ConsPlusNormal"/>
        <w:jc w:val="center"/>
        <w:rPr>
          <w:b/>
          <w:bCs/>
        </w:rPr>
      </w:pPr>
      <w:r>
        <w:rPr>
          <w:b/>
          <w:bCs/>
        </w:rPr>
        <w:t>учреждения здравоохранения, подведомственного</w:t>
      </w:r>
    </w:p>
    <w:p w:rsidR="00BE34C6" w:rsidRDefault="00BE34C6">
      <w:pPr>
        <w:pStyle w:val="ConsPlusNormal"/>
        <w:jc w:val="center"/>
        <w:rPr>
          <w:b/>
          <w:bCs/>
        </w:rPr>
      </w:pPr>
      <w:r>
        <w:rPr>
          <w:b/>
          <w:bCs/>
        </w:rPr>
        <w:t>Департаменту социальной защиты населения</w:t>
      </w:r>
    </w:p>
    <w:p w:rsidR="00BE34C6" w:rsidRDefault="00BE34C6">
      <w:pPr>
        <w:pStyle w:val="ConsPlusNormal"/>
        <w:jc w:val="center"/>
        <w:rPr>
          <w:b/>
          <w:bCs/>
        </w:rPr>
      </w:pPr>
      <w:r>
        <w:rPr>
          <w:b/>
          <w:bCs/>
        </w:rPr>
        <w:t>Ивановской области</w:t>
      </w:r>
    </w:p>
    <w:p w:rsidR="00BE34C6" w:rsidRDefault="00BE34C6">
      <w:pPr>
        <w:pStyle w:val="ConsPlusNormal"/>
        <w:ind w:firstLine="540"/>
        <w:jc w:val="both"/>
      </w:pPr>
    </w:p>
    <w:p w:rsidR="00BE34C6" w:rsidRDefault="00BE34C6">
      <w:pPr>
        <w:pStyle w:val="ConsPlusNormal"/>
        <w:ind w:firstLine="540"/>
        <w:jc w:val="both"/>
      </w:pPr>
      <w:r>
        <w:t>1. Для педагогического персонала:</w:t>
      </w:r>
    </w:p>
    <w:p w:rsidR="00BE34C6" w:rsidRDefault="00BE34C6">
      <w:pPr>
        <w:pStyle w:val="ConsPlusNormal"/>
        <w:spacing w:before="220"/>
        <w:ind w:firstLine="540"/>
        <w:jc w:val="both"/>
      </w:pPr>
      <w:r>
        <w:t>1.1. Показатели оценки эффективности труда педагогического персонала:</w:t>
      </w:r>
    </w:p>
    <w:p w:rsidR="00BE34C6" w:rsidRDefault="00BE34C6">
      <w:pPr>
        <w:pStyle w:val="ConsPlusNormal"/>
        <w:spacing w:before="220"/>
        <w:ind w:firstLine="540"/>
        <w:jc w:val="both"/>
      </w:pPr>
      <w:r>
        <w:t>позитивные результаты в работе по социальной адаптации воспитанников;</w:t>
      </w:r>
    </w:p>
    <w:p w:rsidR="00BE34C6" w:rsidRDefault="00BE34C6">
      <w:pPr>
        <w:pStyle w:val="ConsPlusNormal"/>
        <w:spacing w:before="220"/>
        <w:ind w:firstLine="540"/>
        <w:jc w:val="both"/>
      </w:pPr>
      <w:r>
        <w:t>наличие позитивных результатов в инновационной, методической и образовательной деятельности;</w:t>
      </w:r>
    </w:p>
    <w:p w:rsidR="00BE34C6" w:rsidRDefault="00BE34C6">
      <w:pPr>
        <w:pStyle w:val="ConsPlusNormal"/>
        <w:spacing w:before="220"/>
        <w:ind w:firstLine="540"/>
        <w:jc w:val="both"/>
      </w:pPr>
      <w:r>
        <w:t>соблюдение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BE34C6" w:rsidRDefault="00BE34C6">
      <w:pPr>
        <w:pStyle w:val="ConsPlusNormal"/>
        <w:spacing w:before="220"/>
        <w:ind w:firstLine="540"/>
        <w:jc w:val="both"/>
      </w:pPr>
      <w:r>
        <w:t>1.2. Критерии оценки эффективности труда педагогического персонала:</w:t>
      </w:r>
    </w:p>
    <w:p w:rsidR="00BE34C6" w:rsidRDefault="00BE34C6">
      <w:pPr>
        <w:pStyle w:val="ConsPlusNormal"/>
        <w:spacing w:before="220"/>
        <w:ind w:firstLine="540"/>
        <w:jc w:val="both"/>
      </w:pPr>
      <w:r>
        <w:t>количество нарушений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BE34C6" w:rsidRDefault="00BE34C6">
      <w:pPr>
        <w:pStyle w:val="ConsPlusNormal"/>
        <w:spacing w:before="220"/>
        <w:ind w:firstLine="540"/>
        <w:jc w:val="both"/>
      </w:pPr>
      <w:r>
        <w:t>динамика системного участия в инновационной и методической деятельности учреждения либо единичные случаи участия со значительными результатами;</w:t>
      </w:r>
    </w:p>
    <w:p w:rsidR="00BE34C6" w:rsidRDefault="00BE34C6">
      <w:pPr>
        <w:pStyle w:val="ConsPlusNormal"/>
        <w:spacing w:before="220"/>
        <w:ind w:firstLine="540"/>
        <w:jc w:val="both"/>
      </w:pPr>
      <w:r>
        <w:t>организация развивающей, реабилитационной среды, создание условий для проживания детей, приближенных к домашним;</w:t>
      </w:r>
    </w:p>
    <w:p w:rsidR="00BE34C6" w:rsidRDefault="00BE34C6">
      <w:pPr>
        <w:pStyle w:val="ConsPlusNormal"/>
        <w:spacing w:before="220"/>
        <w:ind w:firstLine="540"/>
        <w:jc w:val="both"/>
      </w:pPr>
      <w:r>
        <w:t>положительная динамика образовательных результатов воспитанников.</w:t>
      </w:r>
    </w:p>
    <w:p w:rsidR="00BE34C6" w:rsidRDefault="00BE34C6">
      <w:pPr>
        <w:pStyle w:val="ConsPlusNormal"/>
        <w:spacing w:before="220"/>
        <w:ind w:firstLine="540"/>
        <w:jc w:val="both"/>
      </w:pPr>
      <w:r>
        <w:t>2. Для врачебного, среднего и младшего медицинского персонала:</w:t>
      </w:r>
    </w:p>
    <w:p w:rsidR="00BE34C6" w:rsidRDefault="00BE34C6">
      <w:pPr>
        <w:pStyle w:val="ConsPlusNormal"/>
        <w:spacing w:before="220"/>
        <w:ind w:firstLine="540"/>
        <w:jc w:val="both"/>
      </w:pPr>
      <w:r>
        <w:t>2.1. Показатели оценки эффективности труда врачебного, среднего и младшего медицинского персонала:</w:t>
      </w:r>
    </w:p>
    <w:p w:rsidR="00BE34C6" w:rsidRDefault="00BE34C6">
      <w:pPr>
        <w:pStyle w:val="ConsPlusNormal"/>
        <w:spacing w:before="220"/>
        <w:ind w:firstLine="540"/>
        <w:jc w:val="both"/>
      </w:pPr>
      <w:r>
        <w:t>обеспечение качественного медицинского обслуживания воспитанников;</w:t>
      </w:r>
    </w:p>
    <w:p w:rsidR="00BE34C6" w:rsidRDefault="00BE34C6">
      <w:pPr>
        <w:pStyle w:val="ConsPlusNormal"/>
        <w:spacing w:before="220"/>
        <w:ind w:firstLine="540"/>
        <w:jc w:val="both"/>
      </w:pPr>
      <w:r>
        <w:t>использование новых эффективных технологий в процессе медицинского обслуживания;</w:t>
      </w:r>
    </w:p>
    <w:p w:rsidR="00BE34C6" w:rsidRDefault="00BE34C6">
      <w:pPr>
        <w:pStyle w:val="ConsPlusNormal"/>
        <w:spacing w:before="220"/>
        <w:ind w:firstLine="540"/>
        <w:jc w:val="both"/>
      </w:pPr>
      <w:r>
        <w:t>соблюдение правил профессиональной этики, санитарно-эпидемиологического режима, правил пожарной безопасности, внутреннего распорядка и охраны труда.</w:t>
      </w:r>
    </w:p>
    <w:p w:rsidR="00BE34C6" w:rsidRDefault="00BE34C6">
      <w:pPr>
        <w:pStyle w:val="ConsPlusNormal"/>
        <w:spacing w:before="220"/>
        <w:ind w:firstLine="540"/>
        <w:jc w:val="both"/>
      </w:pPr>
      <w:r>
        <w:t>2.2. Критерии оценки эффективности труда врачебного, среднего и младшего медицинского персонала:</w:t>
      </w:r>
    </w:p>
    <w:p w:rsidR="00BE34C6" w:rsidRDefault="00BE34C6">
      <w:pPr>
        <w:pStyle w:val="ConsPlusNormal"/>
        <w:spacing w:before="220"/>
        <w:ind w:firstLine="540"/>
        <w:jc w:val="both"/>
      </w:pPr>
      <w:r>
        <w:t>отсутствие массовой заболеваемости воспитанников инфекционными заболеваниями, связанной с нарушением санитарных норм и правил;</w:t>
      </w:r>
    </w:p>
    <w:p w:rsidR="00BE34C6" w:rsidRDefault="00BE34C6">
      <w:pPr>
        <w:pStyle w:val="ConsPlusNormal"/>
        <w:spacing w:before="220"/>
        <w:ind w:firstLine="540"/>
        <w:jc w:val="both"/>
      </w:pPr>
      <w:r>
        <w:t>применение на практике инновационных методов оздоровления воспитанников, разрешенных законодательством Российской Федерации, в процессе медико-социальной реабилитации воспитанников;</w:t>
      </w:r>
    </w:p>
    <w:p w:rsidR="00BE34C6" w:rsidRDefault="00BE34C6">
      <w:pPr>
        <w:pStyle w:val="ConsPlusNormal"/>
        <w:spacing w:before="220"/>
        <w:ind w:firstLine="540"/>
        <w:jc w:val="both"/>
      </w:pPr>
      <w:r>
        <w:t>количество нарушений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BE34C6" w:rsidRDefault="00BE34C6">
      <w:pPr>
        <w:pStyle w:val="ConsPlusNormal"/>
        <w:spacing w:before="220"/>
        <w:ind w:firstLine="540"/>
        <w:jc w:val="both"/>
      </w:pPr>
      <w:r>
        <w:lastRenderedPageBreak/>
        <w:t>качественное и своевременное оформление медицинских документов, отчетов;</w:t>
      </w:r>
    </w:p>
    <w:p w:rsidR="00BE34C6" w:rsidRDefault="00BE34C6">
      <w:pPr>
        <w:pStyle w:val="ConsPlusNormal"/>
        <w:spacing w:before="220"/>
        <w:ind w:firstLine="540"/>
        <w:jc w:val="both"/>
      </w:pPr>
      <w:r>
        <w:t>выполнение программ реабилитации воспитанников по итогам диспансеризации;</w:t>
      </w:r>
    </w:p>
    <w:p w:rsidR="00BE34C6" w:rsidRDefault="00BE34C6">
      <w:pPr>
        <w:pStyle w:val="ConsPlusNormal"/>
        <w:spacing w:before="220"/>
        <w:ind w:firstLine="540"/>
        <w:jc w:val="both"/>
      </w:pPr>
      <w:r>
        <w:t>отсутствие нарушений в хранении и использовании лекарственных средств.</w:t>
      </w:r>
    </w:p>
    <w:p w:rsidR="00BE34C6" w:rsidRDefault="00BE34C6">
      <w:pPr>
        <w:pStyle w:val="ConsPlusNormal"/>
        <w:spacing w:before="220"/>
        <w:ind w:firstLine="540"/>
        <w:jc w:val="both"/>
      </w:pPr>
      <w:r>
        <w:t>3. Система показателей и критериев оценки эффективности труда работников учреждения, включая механизм увязки размера оплаты труда работников с конкретными показателями качества и количества оказываемых услуг, устанавливается локальными нормативными актами учреждения.</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2"/>
      </w:pPr>
      <w:r>
        <w:t>Приложение 2</w:t>
      </w:r>
    </w:p>
    <w:p w:rsidR="00BE34C6" w:rsidRDefault="00BE34C6">
      <w:pPr>
        <w:pStyle w:val="ConsPlusNormal"/>
        <w:jc w:val="right"/>
      </w:pPr>
      <w:r>
        <w:t>к Перечню</w:t>
      </w:r>
    </w:p>
    <w:p w:rsidR="00BE34C6" w:rsidRDefault="00BE34C6">
      <w:pPr>
        <w:pStyle w:val="ConsPlusNormal"/>
        <w:jc w:val="right"/>
      </w:pPr>
      <w:r>
        <w:t>видов выплат стимулирующего характера,</w:t>
      </w:r>
    </w:p>
    <w:p w:rsidR="00BE34C6" w:rsidRDefault="00BE34C6">
      <w:pPr>
        <w:pStyle w:val="ConsPlusNormal"/>
        <w:jc w:val="right"/>
      </w:pPr>
      <w:r>
        <w:t>размерам и условиям их осуществления</w:t>
      </w:r>
    </w:p>
    <w:p w:rsidR="00BE34C6" w:rsidRDefault="00BE34C6">
      <w:pPr>
        <w:pStyle w:val="ConsPlusNormal"/>
        <w:ind w:firstLine="540"/>
        <w:jc w:val="both"/>
      </w:pPr>
    </w:p>
    <w:p w:rsidR="00BE34C6" w:rsidRDefault="00BE34C6">
      <w:pPr>
        <w:pStyle w:val="ConsPlusNormal"/>
        <w:jc w:val="center"/>
        <w:rPr>
          <w:b/>
          <w:bCs/>
        </w:rPr>
      </w:pPr>
      <w:bookmarkStart w:id="42" w:name="Par3393"/>
      <w:bookmarkEnd w:id="42"/>
      <w:r>
        <w:rPr>
          <w:b/>
          <w:bCs/>
        </w:rPr>
        <w:t>ПОРЯДОК</w:t>
      </w:r>
    </w:p>
    <w:p w:rsidR="00BE34C6" w:rsidRDefault="00BE34C6">
      <w:pPr>
        <w:pStyle w:val="ConsPlusNormal"/>
        <w:jc w:val="center"/>
        <w:rPr>
          <w:b/>
          <w:bCs/>
        </w:rPr>
      </w:pPr>
      <w:r>
        <w:rPr>
          <w:b/>
          <w:bCs/>
        </w:rPr>
        <w:t>исчисления стажа непрерывной работы работников областного</w:t>
      </w:r>
    </w:p>
    <w:p w:rsidR="00BE34C6" w:rsidRDefault="00BE34C6">
      <w:pPr>
        <w:pStyle w:val="ConsPlusNormal"/>
        <w:jc w:val="center"/>
        <w:rPr>
          <w:b/>
          <w:bCs/>
        </w:rPr>
      </w:pPr>
      <w:r>
        <w:rPr>
          <w:b/>
          <w:bCs/>
        </w:rPr>
        <w:t>казенного учреждения здравоохранения, подведомственного</w:t>
      </w:r>
    </w:p>
    <w:p w:rsidR="00BE34C6" w:rsidRDefault="00BE34C6">
      <w:pPr>
        <w:pStyle w:val="ConsPlusNormal"/>
        <w:jc w:val="center"/>
        <w:rPr>
          <w:b/>
          <w:bCs/>
        </w:rPr>
      </w:pPr>
      <w:r>
        <w:rPr>
          <w:b/>
          <w:bCs/>
        </w:rPr>
        <w:t>Департаменту социальной защиты населения Ивановской области,</w:t>
      </w:r>
    </w:p>
    <w:p w:rsidR="00BE34C6" w:rsidRDefault="00BE34C6">
      <w:pPr>
        <w:pStyle w:val="ConsPlusNormal"/>
        <w:jc w:val="center"/>
        <w:rPr>
          <w:b/>
          <w:bCs/>
        </w:rPr>
      </w:pPr>
      <w:r>
        <w:rPr>
          <w:b/>
          <w:bCs/>
        </w:rPr>
        <w:t>дающего право на получение выплаты стимулирующего</w:t>
      </w:r>
    </w:p>
    <w:p w:rsidR="00BE34C6" w:rsidRDefault="00BE34C6">
      <w:pPr>
        <w:pStyle w:val="ConsPlusNormal"/>
        <w:jc w:val="center"/>
        <w:rPr>
          <w:b/>
          <w:bCs/>
        </w:rPr>
      </w:pPr>
      <w:r>
        <w:rPr>
          <w:b/>
          <w:bCs/>
        </w:rPr>
        <w:t>характера за стаж непрерывной работы</w:t>
      </w:r>
    </w:p>
    <w:p w:rsidR="00BE34C6" w:rsidRDefault="00BE34C6">
      <w:pPr>
        <w:pStyle w:val="ConsPlusNormal"/>
        <w:ind w:firstLine="540"/>
        <w:jc w:val="both"/>
      </w:pPr>
    </w:p>
    <w:p w:rsidR="00BE34C6" w:rsidRDefault="00BE34C6">
      <w:pPr>
        <w:pStyle w:val="ConsPlusNormal"/>
        <w:ind w:firstLine="540"/>
        <w:jc w:val="both"/>
      </w:pPr>
      <w:r>
        <w:t>1. В стаж непрерывной работы, дающий право на установление выплаты за стаж непрерывной работы в областном казенном учреждении здравоохранения, подведомственном Департаменту социальной защиты населения Ивановской области (далее - учреждение), засчитывается:</w:t>
      </w:r>
    </w:p>
    <w:p w:rsidR="00BE34C6" w:rsidRDefault="00BE34C6">
      <w:pPr>
        <w:pStyle w:val="ConsPlusNormal"/>
        <w:spacing w:before="220"/>
        <w:ind w:firstLine="540"/>
        <w:jc w:val="both"/>
      </w:pPr>
      <w:r>
        <w:t>1.1. Всем работникам:</w:t>
      </w:r>
    </w:p>
    <w:p w:rsidR="00BE34C6" w:rsidRDefault="00BE34C6">
      <w:pPr>
        <w:pStyle w:val="ConsPlusNormal"/>
        <w:spacing w:before="220"/>
        <w:ind w:firstLine="540"/>
        <w:jc w:val="both"/>
      </w:pPr>
      <w:r>
        <w:t>время непрерывной работы как по основной работе, так и работе по совместительству на любых должностях в учреждениях социальной защиты населения и здравоохранения, независимо от ведомственной принадлежности, и подразделениях, осуществляющих федеральный государственный санитарно-эпидемиологический надзор;</w:t>
      </w:r>
    </w:p>
    <w:p w:rsidR="00BE34C6" w:rsidRDefault="00BE34C6">
      <w:pPr>
        <w:pStyle w:val="ConsPlusNormal"/>
        <w:spacing w:before="220"/>
        <w:ind w:firstLine="540"/>
        <w:jc w:val="both"/>
      </w:pPr>
      <w:r>
        <w:t>время пребывания в интернатуре на базе клинических кафедр высших медицинских образовательных учреждений;</w:t>
      </w:r>
    </w:p>
    <w:p w:rsidR="00BE34C6" w:rsidRDefault="00BE34C6">
      <w:pPr>
        <w:pStyle w:val="ConsPlusNormal"/>
        <w:spacing w:before="220"/>
        <w:ind w:firstLine="540"/>
        <w:jc w:val="both"/>
      </w:pPr>
      <w:r>
        <w:t>время пребывания в клинической ординатуре, а также в аспирантуре и докторантуре по клиническим и фармацевтическим дисциплинам в высших учебных образовательных и научно-исследовательских учреждениях;</w:t>
      </w:r>
    </w:p>
    <w:p w:rsidR="00BE34C6" w:rsidRDefault="00BE34C6">
      <w:pPr>
        <w:pStyle w:val="ConsPlusNormal"/>
        <w:spacing w:before="220"/>
        <w:ind w:firstLine="540"/>
        <w:jc w:val="both"/>
      </w:pPr>
      <w:r>
        <w:t>время работы в централизованных бухгалтериях при органах и учреждениях социальной защиты населения, здравоохранения, образования при условии, если за ними непосредственно следовала работа в учреждениях социальной защиты населения, здравоохранения;</w:t>
      </w:r>
    </w:p>
    <w:p w:rsidR="00BE34C6" w:rsidRDefault="00BE34C6">
      <w:pPr>
        <w:pStyle w:val="ConsPlusNormal"/>
        <w:spacing w:before="220"/>
        <w:ind w:firstLine="540"/>
        <w:jc w:val="both"/>
      </w:pPr>
      <w:r>
        <w:t>время выполнения в учреждениях здравоохранения лечебно-диагностической работы, заведование отделениями и дополнительные дежурства, осуществляемые работниками государственных медицинских высших образовательных учреждений, в том числе учреждений дополнительного медицинского образования и научных организаций клинического профиля, в том числе в порядке совместительства;</w:t>
      </w:r>
    </w:p>
    <w:p w:rsidR="00BE34C6" w:rsidRDefault="00BE34C6">
      <w:pPr>
        <w:pStyle w:val="ConsPlusNormal"/>
        <w:spacing w:before="220"/>
        <w:ind w:firstLine="540"/>
        <w:jc w:val="both"/>
      </w:pPr>
      <w:r>
        <w:t>время работы на должностях руководителей и врачей службы милосердия, медицинских сестер милосердия, в том числе старших и младших, обществ Красного Креста и его организаций;</w:t>
      </w:r>
    </w:p>
    <w:p w:rsidR="00BE34C6" w:rsidRDefault="00BE34C6">
      <w:pPr>
        <w:pStyle w:val="ConsPlusNormal"/>
        <w:spacing w:before="220"/>
        <w:ind w:firstLine="540"/>
        <w:jc w:val="both"/>
      </w:pPr>
      <w:r>
        <w:lastRenderedPageBreak/>
        <w:t>время непрерывной работы как по основной работе, так и работе по совместительству на врачебных и фельдшерских здравпунктах, являющихся структурными подразделениями предприятий (учреждений и организаций) независимо от форм собственности;</w:t>
      </w:r>
    </w:p>
    <w:p w:rsidR="00BE34C6" w:rsidRDefault="00BE34C6">
      <w:pPr>
        <w:pStyle w:val="ConsPlusNormal"/>
        <w:spacing w:before="220"/>
        <w:ind w:firstLine="540"/>
        <w:jc w:val="both"/>
      </w:pPr>
      <w:r>
        <w:t>время службы (работы) в военно-медицинских организациях (подразделениях) и на медицинских (фармацевтических) должностях в Вооруженных Силах СССР, СНГ и Российской Федерации, а также в учреждениях здравоохранения, находящихся в ведении федеральных органов исполнительной власти, в которых предусмотрена военная и приравненная к ней служба, а также Минюста России;</w:t>
      </w:r>
    </w:p>
    <w:p w:rsidR="00BE34C6" w:rsidRDefault="00BE34C6">
      <w:pPr>
        <w:pStyle w:val="ConsPlusNormal"/>
        <w:spacing w:before="220"/>
        <w:ind w:firstLine="540"/>
        <w:jc w:val="both"/>
      </w:pPr>
      <w:r>
        <w:t>время нахождения на действительной военной службе (в органах внутренних дел) лиц офицерского состава (рядового и начальствующего состава органов внутренних дел), прапорщиков, мичманов и военнослужащих сверхсрочной службы, уволенных с действительной военной службы (из органов внутренних дел) по возрасту, болезни, сокращению штатов или ограниченному состоянию здоровья, если перерыв между днем увольнения с действительной военной службы (из органов внутренних дел) и днем поступления на работу в учреждение здравоохранения и социальной защиты населения не превысил 1 года, ветеранов боевых действий на территории других государств, ветеранов, исполняющих обязанности военной службы в условиях чрезвычайного положения и вооруженных конфликтов, и граждан, общая продолжительность военной службы которых в льготном исчислении составляет 25 лет и более, - независимо от продолжительности перерыва;</w:t>
      </w:r>
    </w:p>
    <w:p w:rsidR="00BE34C6" w:rsidRDefault="00BE34C6">
      <w:pPr>
        <w:pStyle w:val="ConsPlusNormal"/>
        <w:spacing w:before="220"/>
        <w:ind w:firstLine="540"/>
        <w:jc w:val="both"/>
      </w:pPr>
      <w:r>
        <w:t>время работы в учреждениях социальной защиты населения и здравоохранения в период учебы студентам медицинских высших и средних образовательных учреждений, независимо от продолжительности перерывов в работе, связанных с учебой, если за ней следовала работа в учреждениях социальной защиты населения, здравоохранения.</w:t>
      </w:r>
    </w:p>
    <w:p w:rsidR="00BE34C6" w:rsidRDefault="00BE34C6">
      <w:pPr>
        <w:pStyle w:val="ConsPlusNormal"/>
        <w:spacing w:before="220"/>
        <w:ind w:firstLine="540"/>
        <w:jc w:val="both"/>
      </w:pPr>
      <w:r>
        <w:t>1.2. Всем работникам учреждения при условии, если периодам, указанным в настоящем подпункте, непосредственно предшествовала и за ними непосредственно следовала работа, дающая право на выплату за стаж непрерывной работы:</w:t>
      </w:r>
    </w:p>
    <w:p w:rsidR="00BE34C6" w:rsidRDefault="00BE34C6">
      <w:pPr>
        <w:pStyle w:val="ConsPlusNormal"/>
        <w:spacing w:before="220"/>
        <w:ind w:firstLine="540"/>
        <w:jc w:val="both"/>
      </w:pPr>
      <w:r>
        <w:t>время работы на выборных должностях в органах государственной власти и местного самоуправления, профсоюзных органах;</w:t>
      </w:r>
    </w:p>
    <w:p w:rsidR="00BE34C6" w:rsidRDefault="00BE34C6">
      <w:pPr>
        <w:pStyle w:val="ConsPlusNormal"/>
        <w:spacing w:before="220"/>
        <w:ind w:firstLine="540"/>
        <w:jc w:val="both"/>
      </w:pPr>
      <w:r>
        <w:t>время, когда работник фактически не работал, но за ним в соответствии с законодательством Российской Федерации сохранялось место работы (должность), а также время вынужденного прогула при незаконном увольнении или переводе на другую работу и последующем восстановлении на прежней работе;</w:t>
      </w:r>
    </w:p>
    <w:p w:rsidR="00BE34C6" w:rsidRDefault="00BE34C6">
      <w:pPr>
        <w:pStyle w:val="ConsPlusNormal"/>
        <w:spacing w:before="220"/>
        <w:ind w:firstLine="540"/>
        <w:jc w:val="both"/>
      </w:pPr>
      <w:r>
        <w:t>время работы в учреждениях социальной защиты населения и здравоохранения стран СНГ, а также республик, входивших в состав СССР до 01.01.1992;</w:t>
      </w:r>
    </w:p>
    <w:p w:rsidR="00BE34C6" w:rsidRDefault="00BE34C6">
      <w:pPr>
        <w:pStyle w:val="ConsPlusNormal"/>
        <w:spacing w:before="220"/>
        <w:ind w:firstLine="540"/>
        <w:jc w:val="both"/>
      </w:pPr>
      <w:r>
        <w:t>время по уходу за ребенком до достижения им возраста 3 лет.</w:t>
      </w:r>
    </w:p>
    <w:p w:rsidR="00BE34C6" w:rsidRDefault="00BE34C6">
      <w:pPr>
        <w:pStyle w:val="ConsPlusNormal"/>
        <w:spacing w:before="220"/>
        <w:ind w:firstLine="540"/>
        <w:jc w:val="both"/>
      </w:pPr>
      <w:r>
        <w:t>1.3. В стаж непрерывной работы включается без каких-либо условий и ограничений время службы в Вооруженных Силах СССР, органах внутренних дел и государственной безопасности СССР, а также выполнения интернационального долга, в том числе нахождение военнослужащих в плену, при наличии справки военкомата.</w:t>
      </w:r>
    </w:p>
    <w:p w:rsidR="00BE34C6" w:rsidRDefault="00BE34C6">
      <w:pPr>
        <w:pStyle w:val="ConsPlusNormal"/>
        <w:spacing w:before="220"/>
        <w:ind w:firstLine="540"/>
        <w:jc w:val="both"/>
      </w:pPr>
      <w:bookmarkStart w:id="43" w:name="Par3418"/>
      <w:bookmarkEnd w:id="43"/>
      <w:r>
        <w:t>2. Стаж работы сохраняется при поступлении на работу в учреждение (при отсутствии во время перерыва другой работы):</w:t>
      </w:r>
    </w:p>
    <w:p w:rsidR="00BE34C6" w:rsidRDefault="00BE34C6">
      <w:pPr>
        <w:pStyle w:val="ConsPlusNormal"/>
        <w:spacing w:before="220"/>
        <w:ind w:firstLine="540"/>
        <w:jc w:val="both"/>
      </w:pPr>
      <w:r>
        <w:t>2.1. Не позднее одного месяца:</w:t>
      </w:r>
    </w:p>
    <w:p w:rsidR="00BE34C6" w:rsidRDefault="00BE34C6">
      <w:pPr>
        <w:pStyle w:val="ConsPlusNormal"/>
        <w:spacing w:before="220"/>
        <w:ind w:firstLine="540"/>
        <w:jc w:val="both"/>
      </w:pPr>
      <w:r>
        <w:t>со дня увольнения из учреждений социальной защиты населения и здравоохранения;</w:t>
      </w:r>
    </w:p>
    <w:p w:rsidR="00BE34C6" w:rsidRDefault="00BE34C6">
      <w:pPr>
        <w:pStyle w:val="ConsPlusNormal"/>
        <w:spacing w:before="220"/>
        <w:ind w:firstLine="540"/>
        <w:jc w:val="both"/>
      </w:pPr>
      <w:r>
        <w:lastRenderedPageBreak/>
        <w:t>после увольнения с научной или педагогической работы, которая непосредственно следовала за работой в учреждениях социальной защиты населения и здравоохранения;</w:t>
      </w:r>
    </w:p>
    <w:p w:rsidR="00BE34C6" w:rsidRDefault="00BE34C6">
      <w:pPr>
        <w:pStyle w:val="ConsPlusNormal"/>
        <w:spacing w:before="220"/>
        <w:ind w:firstLine="540"/>
        <w:jc w:val="both"/>
      </w:pPr>
      <w:r>
        <w:t>после прекращения инвалидности или болезни, вызвавших увольнение из организаций (подразделений) и с должностей учреждений социальной защиты населения и здравоохранения, а также в случае увольнения с работы, на которую работник был переведен по этим основаниям;</w:t>
      </w:r>
    </w:p>
    <w:p w:rsidR="00BE34C6" w:rsidRDefault="00BE34C6">
      <w:pPr>
        <w:pStyle w:val="ConsPlusNormal"/>
        <w:spacing w:before="220"/>
        <w:ind w:firstLine="540"/>
        <w:jc w:val="both"/>
      </w:pPr>
      <w:r>
        <w:t>со дня увольнения из органов управления социальной защиты населения, здравоохранения, Федерального фонда обязательного медицинского страхования и территориальных фондов обязательного медицинского страхования, медицинских страховых организаций обязательного медицинского страхования, Фонда социального страхования Российской Федерации и его исполнительных органов, обществ Красного Креста, комитетов профсоюзов работников здравоохранения и с должностей доверенных врачей;</w:t>
      </w:r>
    </w:p>
    <w:p w:rsidR="00BE34C6" w:rsidRDefault="00BE34C6">
      <w:pPr>
        <w:pStyle w:val="ConsPlusNormal"/>
        <w:spacing w:before="220"/>
        <w:ind w:firstLine="540"/>
        <w:jc w:val="both"/>
      </w:pPr>
      <w:r>
        <w:t>со дня увольнения из предприятий и организаций (структурных подразделений) независимо от форм собственности, осуществляющих в установленном порядке функции учреждений здравоохранения, при условии, если указанным периодам работы непосредственно предшествовала работа в учреждениях здравоохранения и социальной защиты населения;</w:t>
      </w:r>
    </w:p>
    <w:p w:rsidR="00BE34C6" w:rsidRDefault="00BE34C6">
      <w:pPr>
        <w:pStyle w:val="ConsPlusNormal"/>
        <w:spacing w:before="220"/>
        <w:ind w:firstLine="540"/>
        <w:jc w:val="both"/>
      </w:pPr>
      <w:r>
        <w:t>со дня увольнения из приемника-распределителя органов внутренних дел для лиц, задержанных за бродяжничество и попрошайничество.</w:t>
      </w:r>
    </w:p>
    <w:p w:rsidR="00BE34C6" w:rsidRDefault="00BE34C6">
      <w:pPr>
        <w:pStyle w:val="ConsPlusNormal"/>
        <w:spacing w:before="220"/>
        <w:ind w:firstLine="540"/>
        <w:jc w:val="both"/>
      </w:pPr>
      <w:r>
        <w:t>2.2. Не позднее 2 месяцев:</w:t>
      </w:r>
    </w:p>
    <w:p w:rsidR="00BE34C6" w:rsidRDefault="00BE34C6">
      <w:pPr>
        <w:pStyle w:val="ConsPlusNormal"/>
        <w:spacing w:before="220"/>
        <w:ind w:firstLine="540"/>
        <w:jc w:val="both"/>
      </w:pPr>
      <w:r>
        <w:t>со дня увольнения из учреждений социальной защиты населения и здравоохранения после окончания обусловленного трудовым договором срока работы в районах Крайнего Севера и приравненных к ним местностях;</w:t>
      </w:r>
    </w:p>
    <w:p w:rsidR="00BE34C6" w:rsidRDefault="00BE34C6">
      <w:pPr>
        <w:pStyle w:val="ConsPlusNormal"/>
        <w:spacing w:before="220"/>
        <w:ind w:firstLine="540"/>
        <w:jc w:val="both"/>
      </w:pPr>
      <w:r>
        <w:t>после возвращения с работы в учреждениях Российской Федерации за границей или в международных организациях, если работе за границей непосредственно предшествовала работа в учреждениях социальной защиты населения, здравоохранения.</w:t>
      </w:r>
    </w:p>
    <w:p w:rsidR="00BE34C6" w:rsidRDefault="00BE34C6">
      <w:pPr>
        <w:pStyle w:val="ConsPlusNormal"/>
        <w:spacing w:before="220"/>
        <w:ind w:firstLine="540"/>
        <w:jc w:val="both"/>
      </w:pPr>
      <w:r>
        <w:t>Время переезда к месту жительства и время нахождения в отпуске, не использованном за время работы за границей, в указанный двухмесячный срок не включается.</w:t>
      </w:r>
    </w:p>
    <w:p w:rsidR="00BE34C6" w:rsidRDefault="00BE34C6">
      <w:pPr>
        <w:pStyle w:val="ConsPlusNormal"/>
        <w:spacing w:before="220"/>
        <w:ind w:firstLine="540"/>
        <w:jc w:val="both"/>
      </w:pPr>
      <w:r>
        <w:t>Перерыв в работе удлиняется на время, необходимое для переезда к новому месту жительства.</w:t>
      </w:r>
    </w:p>
    <w:p w:rsidR="00BE34C6" w:rsidRDefault="00BE34C6">
      <w:pPr>
        <w:pStyle w:val="ConsPlusNormal"/>
        <w:spacing w:before="220"/>
        <w:ind w:firstLine="540"/>
        <w:jc w:val="both"/>
      </w:pPr>
      <w:r>
        <w:t>2.3. Не позднее 3 месяцев:</w:t>
      </w:r>
    </w:p>
    <w:p w:rsidR="00BE34C6" w:rsidRDefault="00BE34C6">
      <w:pPr>
        <w:pStyle w:val="ConsPlusNormal"/>
        <w:spacing w:before="220"/>
        <w:ind w:firstLine="540"/>
        <w:jc w:val="both"/>
      </w:pPr>
      <w:r>
        <w:t xml:space="preserve">после окончания обучения в образовательной организации высшего и среднего профессионального образования, аспирантуре, докторантуре, клинической ординатуре и интернатуре в соответствии с Федеральным </w:t>
      </w:r>
      <w:hyperlink r:id="rId490" w:history="1">
        <w:r>
          <w:rPr>
            <w:color w:val="0000FF"/>
          </w:rPr>
          <w:t>законом</w:t>
        </w:r>
      </w:hyperlink>
      <w:r>
        <w:t xml:space="preserve"> от 29.12.2012 N 273-ФЗ "Об образовании в Российской Федерации";</w:t>
      </w:r>
    </w:p>
    <w:p w:rsidR="00BE34C6" w:rsidRDefault="00BE34C6">
      <w:pPr>
        <w:pStyle w:val="ConsPlusNormal"/>
        <w:spacing w:before="220"/>
        <w:ind w:firstLine="540"/>
        <w:jc w:val="both"/>
      </w:pPr>
      <w:r>
        <w:t>со дня увольнения в связи с ликвидацией организации (подразделения) либо сокращением численности или штата работников учреждения (подразделения);</w:t>
      </w:r>
    </w:p>
    <w:p w:rsidR="00BE34C6" w:rsidRDefault="00BE34C6">
      <w:pPr>
        <w:pStyle w:val="ConsPlusNormal"/>
        <w:spacing w:before="220"/>
        <w:ind w:firstLine="540"/>
        <w:jc w:val="both"/>
      </w:pPr>
      <w:r>
        <w:t>со дня увольнения с работы (службы) в военно-медицинских организациях (подразделениях) и с медицинских (фармацевтических) должностей в Вооруженных Силах СССР, СНГ и Российской Федерации, в учреждении здравоохранения, находящихся в ведении федеральных органов исполнительной власти, в которых предусмотрена военная и приравненная к ней служба, а также Минюста России, не считая времени переезда.</w:t>
      </w:r>
    </w:p>
    <w:p w:rsidR="00BE34C6" w:rsidRDefault="00BE34C6">
      <w:pPr>
        <w:pStyle w:val="ConsPlusNormal"/>
        <w:spacing w:before="220"/>
        <w:ind w:firstLine="540"/>
        <w:jc w:val="both"/>
      </w:pPr>
      <w:r>
        <w:t xml:space="preserve">2.4. Не позднее 6 месяцев со дня увольнения в связи с ликвидацией учреждений (подразделений) либо сокращением численности или штата работников учреждений </w:t>
      </w:r>
      <w:r>
        <w:lastRenderedPageBreak/>
        <w:t>(подразделений), расположенных в районах Крайнего Севера и приравненных к ним местностях.</w:t>
      </w:r>
    </w:p>
    <w:p w:rsidR="00BE34C6" w:rsidRDefault="00BE34C6">
      <w:pPr>
        <w:pStyle w:val="ConsPlusNormal"/>
        <w:spacing w:before="220"/>
        <w:ind w:firstLine="540"/>
        <w:jc w:val="both"/>
      </w:pPr>
      <w:r>
        <w:t>2.5. Не позднее одного года со дня увольнения с военной службы, не считая времени переезда, если службе непосредственно предшествовала работа в учреждениях социальной защиты населения и здравоохранения.</w:t>
      </w:r>
    </w:p>
    <w:p w:rsidR="00BE34C6" w:rsidRDefault="00BE34C6">
      <w:pPr>
        <w:pStyle w:val="ConsPlusNormal"/>
        <w:spacing w:before="220"/>
        <w:ind w:firstLine="540"/>
        <w:jc w:val="both"/>
      </w:pPr>
      <w:r>
        <w:t>3. Стаж работы сохраняется независимо от продолжительности перерыва в работе и наличия во время перерыва другой работы при условии, если перерыву непосредственно предшествовала работа в учреждениях социальной защиты населения и здравоохранения:</w:t>
      </w:r>
    </w:p>
    <w:p w:rsidR="00BE34C6" w:rsidRDefault="00BE34C6">
      <w:pPr>
        <w:pStyle w:val="ConsPlusNormal"/>
        <w:spacing w:before="220"/>
        <w:ind w:firstLine="540"/>
        <w:jc w:val="both"/>
      </w:pPr>
      <w:r>
        <w:t>эвакуируемым или выезжающим в добровольном порядке из зон радиоактивного загрязнения;</w:t>
      </w:r>
    </w:p>
    <w:p w:rsidR="00BE34C6" w:rsidRDefault="00BE34C6">
      <w:pPr>
        <w:pStyle w:val="ConsPlusNormal"/>
        <w:spacing w:before="220"/>
        <w:ind w:firstLine="540"/>
        <w:jc w:val="both"/>
      </w:pPr>
      <w:r>
        <w:t>зарегистрированным в органах государственной службы занятости населения как безработным; получающим стипендию в период профессиональной подготовки (переподготовки) по направлению органов государственной службы занятости населения; принимающим участие в оплачиваемых общественных работах с учетом времени, необходимого для переезда по направлению органов государственной службы занятости населения в другую местность и для трудоустройства;</w:t>
      </w:r>
    </w:p>
    <w:p w:rsidR="00BE34C6" w:rsidRDefault="00BE34C6">
      <w:pPr>
        <w:pStyle w:val="ConsPlusNormal"/>
        <w:spacing w:before="220"/>
        <w:ind w:firstLine="540"/>
        <w:jc w:val="both"/>
      </w:pPr>
      <w:r>
        <w:t>покинувшим постоянное место жительства и работу в связи с осложнением межнациональных отношений;</w:t>
      </w:r>
    </w:p>
    <w:p w:rsidR="00BE34C6" w:rsidRDefault="00BE34C6">
      <w:pPr>
        <w:pStyle w:val="ConsPlusNormal"/>
        <w:spacing w:before="220"/>
        <w:ind w:firstLine="540"/>
        <w:jc w:val="both"/>
      </w:pPr>
      <w:r>
        <w:t>гражданам, которые приобрели право на трудовую (страховую) пенсию в период работы в учреждениях здравоохранения или социальной защиты населения (по старости, инвалидности, за выслугу лет и другим основаниям);</w:t>
      </w:r>
    </w:p>
    <w:p w:rsidR="00BE34C6" w:rsidRDefault="00BE34C6">
      <w:pPr>
        <w:pStyle w:val="ConsPlusNormal"/>
        <w:spacing w:before="220"/>
        <w:ind w:firstLine="540"/>
        <w:jc w:val="both"/>
      </w:pPr>
      <w:r>
        <w:t>женам (мужьям) военнослужащих (лиц рядового и начальствующего составов органов внутренних дел), увольняющимся с работы по собственному желанию с должностей учреждений, подразделений социальной защиты населения и здравоохранения в связи с переводом мужа (жены) военнослужащего (лиц рядового, начальствующего составов органов внутренних дел) в другую местность или переездом мужа (жены) в связи с увольнением с военной службы и из органов внутренних дел.</w:t>
      </w:r>
    </w:p>
    <w:p w:rsidR="00BE34C6" w:rsidRDefault="00BE34C6">
      <w:pPr>
        <w:pStyle w:val="ConsPlusNormal"/>
        <w:spacing w:before="220"/>
        <w:ind w:firstLine="540"/>
        <w:jc w:val="both"/>
      </w:pPr>
      <w:r>
        <w:t>4. Стаж работы сохраняется также в случаях:</w:t>
      </w:r>
    </w:p>
    <w:p w:rsidR="00BE34C6" w:rsidRDefault="00BE34C6">
      <w:pPr>
        <w:pStyle w:val="ConsPlusNormal"/>
        <w:spacing w:before="220"/>
        <w:ind w:firstLine="540"/>
        <w:jc w:val="both"/>
      </w:pPr>
      <w:r>
        <w:t>расторжения трудового договора в связи с необходимостью ухода за ребенком в возрасте до 14 лет (в том числе находящимся на попечении) или ребенком-инвалидом в возрасте до 16 лет при поступлении на работу до достижения ребенком указанного возраста;</w:t>
      </w:r>
    </w:p>
    <w:p w:rsidR="00BE34C6" w:rsidRDefault="00BE34C6">
      <w:pPr>
        <w:pStyle w:val="ConsPlusNormal"/>
        <w:spacing w:before="220"/>
        <w:ind w:firstLine="540"/>
        <w:jc w:val="both"/>
      </w:pPr>
      <w:r>
        <w:t>работы в учреждениях, на предприятиях и в организациях системы здравоохранения (кафедрах вузов, научно-исследовательских учреждениях и других), не входящих в номенклатуру учреждений здравоохранения, в период обучения в медицинских высших и средних образовательных учреждениях и на подготовительных отделениях в медицинских образовательных учреждениях;</w:t>
      </w:r>
    </w:p>
    <w:p w:rsidR="00BE34C6" w:rsidRDefault="00BE34C6">
      <w:pPr>
        <w:pStyle w:val="ConsPlusNormal"/>
        <w:spacing w:before="220"/>
        <w:ind w:firstLine="540"/>
        <w:jc w:val="both"/>
      </w:pPr>
      <w:r>
        <w:t>отбывания исправительно-трудовых работ по месту работы в учреждениях здравоохранения. Выплата стимулирующего характера за стаж непрерывной работы за время отбывания наказания не выплачивается, и время отбывания наказания в непрерывный стаж не засчитывается.</w:t>
      </w:r>
    </w:p>
    <w:p w:rsidR="00BE34C6" w:rsidRDefault="00BE34C6">
      <w:pPr>
        <w:pStyle w:val="ConsPlusNormal"/>
        <w:spacing w:before="220"/>
        <w:ind w:firstLine="540"/>
        <w:jc w:val="both"/>
      </w:pPr>
      <w:r>
        <w:t xml:space="preserve">5. Перерывы в работе, предусмотренные </w:t>
      </w:r>
      <w:hyperlink w:anchor="Par3418" w:history="1">
        <w:r>
          <w:rPr>
            <w:color w:val="0000FF"/>
          </w:rPr>
          <w:t>пунктом 2</w:t>
        </w:r>
      </w:hyperlink>
      <w:r>
        <w:t xml:space="preserve"> настоящего Порядка, в стаж непрерывной работы, дающий право на получение выплаты стимулирующего характера за стаж непрерывной работы, не включаются.</w:t>
      </w:r>
    </w:p>
    <w:p w:rsidR="00BE34C6" w:rsidRDefault="00BE34C6">
      <w:pPr>
        <w:pStyle w:val="ConsPlusNormal"/>
        <w:spacing w:before="220"/>
        <w:ind w:firstLine="540"/>
        <w:jc w:val="both"/>
      </w:pPr>
      <w:r>
        <w:t xml:space="preserve">6. В стаж работы не засчитывается и прерывает его время работы в учреждениях, организациях и на предприятиях, не предусмотренных номенклатурой организаций социального </w:t>
      </w:r>
      <w:r>
        <w:lastRenderedPageBreak/>
        <w:t>обслуживания, медицинских организаций, за исключением учреждений, организаций и предприятий, указанных в настоящем Порядке.</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jc w:val="right"/>
        <w:outlineLvl w:val="1"/>
      </w:pPr>
      <w:r>
        <w:t>Приложение 5</w:t>
      </w:r>
    </w:p>
    <w:p w:rsidR="00BE34C6" w:rsidRDefault="00BE34C6">
      <w:pPr>
        <w:pStyle w:val="ConsPlusNormal"/>
        <w:jc w:val="right"/>
      </w:pPr>
      <w:r>
        <w:t>к Типовому положению</w:t>
      </w:r>
    </w:p>
    <w:p w:rsidR="00BE34C6" w:rsidRDefault="00BE34C6">
      <w:pPr>
        <w:pStyle w:val="ConsPlusNormal"/>
        <w:jc w:val="right"/>
      </w:pPr>
      <w:r>
        <w:t>об оплате труда работников</w:t>
      </w:r>
    </w:p>
    <w:p w:rsidR="00BE34C6" w:rsidRDefault="00BE34C6">
      <w:pPr>
        <w:pStyle w:val="ConsPlusNormal"/>
        <w:jc w:val="right"/>
      </w:pPr>
      <w:r>
        <w:t>областного казенного учреждения</w:t>
      </w:r>
    </w:p>
    <w:p w:rsidR="00BE34C6" w:rsidRDefault="00BE34C6">
      <w:pPr>
        <w:pStyle w:val="ConsPlusNormal"/>
        <w:jc w:val="right"/>
      </w:pPr>
      <w:r>
        <w:t>здравоохранения, подведомственного</w:t>
      </w:r>
    </w:p>
    <w:p w:rsidR="00BE34C6" w:rsidRDefault="00BE34C6">
      <w:pPr>
        <w:pStyle w:val="ConsPlusNormal"/>
        <w:jc w:val="right"/>
      </w:pPr>
      <w:r>
        <w:t>Департаменту социальной защиты</w:t>
      </w:r>
    </w:p>
    <w:p w:rsidR="00BE34C6" w:rsidRDefault="00BE34C6">
      <w:pPr>
        <w:pStyle w:val="ConsPlusNormal"/>
        <w:jc w:val="right"/>
      </w:pPr>
      <w:r>
        <w:t>населения Ивановской области</w:t>
      </w:r>
    </w:p>
    <w:p w:rsidR="00BE34C6" w:rsidRDefault="00BE34C6">
      <w:pPr>
        <w:pStyle w:val="ConsPlusNormal"/>
        <w:ind w:firstLine="540"/>
        <w:jc w:val="both"/>
      </w:pPr>
    </w:p>
    <w:p w:rsidR="00BE34C6" w:rsidRDefault="00BE34C6">
      <w:pPr>
        <w:pStyle w:val="ConsPlusNormal"/>
        <w:jc w:val="center"/>
        <w:rPr>
          <w:b/>
          <w:bCs/>
        </w:rPr>
      </w:pPr>
      <w:bookmarkStart w:id="44" w:name="Par3462"/>
      <w:bookmarkEnd w:id="44"/>
      <w:r>
        <w:rPr>
          <w:b/>
          <w:bCs/>
        </w:rPr>
        <w:t>Перечень иных выплат, размеры и условия их осуществления</w:t>
      </w:r>
    </w:p>
    <w:p w:rsidR="00BE34C6" w:rsidRDefault="00BE34C6">
      <w:pPr>
        <w:pStyle w:val="ConsPlusNormal"/>
        <w:ind w:firstLine="540"/>
        <w:jc w:val="both"/>
      </w:pPr>
    </w:p>
    <w:p w:rsidR="00BE34C6" w:rsidRDefault="00BE34C6">
      <w:pPr>
        <w:pStyle w:val="ConsPlusNormal"/>
        <w:ind w:firstLine="540"/>
        <w:jc w:val="both"/>
      </w:pPr>
      <w:r>
        <w:t>Работникам областного казенного учреждения здравоохранения, подведомственного Департаменту социальной защиты населения Ивановской области (далее - учреждение), устанавливаются иные выплаты. Размеры и условия осуществления иных выплат устанавливаются коллективным договором, соглашениями, локальными нормативными актами учреждения, принимаемыми с учетом мнения представительного органа работников.</w:t>
      </w:r>
    </w:p>
    <w:p w:rsidR="00BE34C6" w:rsidRDefault="00BE34C6">
      <w:pPr>
        <w:pStyle w:val="ConsPlusNormal"/>
        <w:spacing w:before="220"/>
        <w:ind w:firstLine="540"/>
        <w:jc w:val="both"/>
      </w:pPr>
      <w:r>
        <w:t>Иные выплаты производятся в пределах средств на оплату труда, предусмотренных в бюджетной смете учреждения на соответствующий финансовый год, в процентах к окладу (должностному окладу) или в абсолютном размере.</w:t>
      </w:r>
    </w:p>
    <w:p w:rsidR="00BE34C6" w:rsidRDefault="00BE34C6">
      <w:pPr>
        <w:pStyle w:val="ConsPlusNormal"/>
        <w:spacing w:before="220"/>
        <w:ind w:firstLine="540"/>
        <w:jc w:val="both"/>
      </w:pPr>
      <w:r>
        <w:t>К иным выплатам относятся:</w:t>
      </w:r>
    </w:p>
    <w:p w:rsidR="00BE34C6" w:rsidRDefault="00BE34C6">
      <w:pPr>
        <w:pStyle w:val="ConsPlusNormal"/>
        <w:spacing w:before="220"/>
        <w:ind w:firstLine="540"/>
        <w:jc w:val="both"/>
      </w:pPr>
      <w:r>
        <w:t>1. Выплата за наличие ведомственной награды, почетного звания.</w:t>
      </w:r>
    </w:p>
    <w:p w:rsidR="00BE34C6" w:rsidRDefault="00BE34C6">
      <w:pPr>
        <w:pStyle w:val="ConsPlusNormal"/>
        <w:spacing w:before="220"/>
        <w:ind w:firstLine="540"/>
        <w:jc w:val="both"/>
      </w:pPr>
      <w:r>
        <w:t>Выплата производится со дня награждения ведомственной наградой или присвоения почетного звания:</w:t>
      </w:r>
    </w:p>
    <w:p w:rsidR="00BE34C6" w:rsidRDefault="00BE34C6">
      <w:pPr>
        <w:pStyle w:val="ConsPlusNormal"/>
        <w:spacing w:before="220"/>
        <w:ind w:firstLine="540"/>
        <w:jc w:val="both"/>
      </w:pPr>
      <w:r>
        <w:t>работникам, награжденным нагрудным знаком "Отличник здравоохранения", - в размере 8 процентов оклада (должностного оклада);</w:t>
      </w:r>
    </w:p>
    <w:p w:rsidR="00BE34C6" w:rsidRDefault="00BE34C6">
      <w:pPr>
        <w:pStyle w:val="ConsPlusNormal"/>
        <w:spacing w:before="220"/>
        <w:ind w:firstLine="540"/>
        <w:jc w:val="both"/>
      </w:pPr>
      <w:r>
        <w:t>работникам, которым присвоены почетные звания "Заслуженный врач", "Заслуженный работник здравоохранения Российской Федерации", - в размере 16 процентов оклада (должностного оклада);</w:t>
      </w:r>
    </w:p>
    <w:p w:rsidR="00BE34C6" w:rsidRDefault="00BE34C6">
      <w:pPr>
        <w:pStyle w:val="ConsPlusNormal"/>
        <w:spacing w:before="220"/>
        <w:ind w:firstLine="540"/>
        <w:jc w:val="both"/>
      </w:pPr>
      <w:r>
        <w:t>работникам, которым присвоены почетные звания "Народный врач", - в размере 25 процентов оклада (должностного оклада).</w:t>
      </w:r>
    </w:p>
    <w:p w:rsidR="00BE34C6" w:rsidRDefault="00BE34C6">
      <w:pPr>
        <w:pStyle w:val="ConsPlusNormal"/>
        <w:spacing w:before="220"/>
        <w:ind w:firstLine="540"/>
        <w:jc w:val="both"/>
      </w:pPr>
      <w:r>
        <w:t>Указанные в настоящем пункте выплаты учитываются по основной работе.</w:t>
      </w:r>
    </w:p>
    <w:p w:rsidR="00BE34C6" w:rsidRDefault="00BE34C6">
      <w:pPr>
        <w:pStyle w:val="ConsPlusNormal"/>
        <w:spacing w:before="220"/>
        <w:ind w:firstLine="540"/>
        <w:jc w:val="both"/>
      </w:pPr>
      <w:r>
        <w:t>При наличии у работника нескольких почетных званий надбавка за наличие почетного звания устанавливается только по одному из оснований.</w:t>
      </w:r>
    </w:p>
    <w:p w:rsidR="00BE34C6" w:rsidRDefault="00BE34C6">
      <w:pPr>
        <w:pStyle w:val="ConsPlusNormal"/>
        <w:spacing w:before="220"/>
        <w:ind w:firstLine="540"/>
        <w:jc w:val="both"/>
      </w:pPr>
      <w:r>
        <w:t>2. Выплата за наличие ученой степени.</w:t>
      </w:r>
    </w:p>
    <w:p w:rsidR="00BE34C6" w:rsidRDefault="00BE34C6">
      <w:pPr>
        <w:pStyle w:val="ConsPlusNormal"/>
        <w:spacing w:before="220"/>
        <w:ind w:firstLine="540"/>
        <w:jc w:val="both"/>
      </w:pPr>
      <w:r>
        <w:t>Выплата за наличие ученой степени производится:</w:t>
      </w:r>
    </w:p>
    <w:p w:rsidR="00BE34C6" w:rsidRDefault="00BE34C6">
      <w:pPr>
        <w:pStyle w:val="ConsPlusNormal"/>
        <w:spacing w:before="220"/>
        <w:ind w:firstLine="540"/>
        <w:jc w:val="both"/>
      </w:pPr>
      <w:r>
        <w:t>кандидату медицинских (психологических, педагогических) наук - в размере 16 процентов оклада (должностного оклада);</w:t>
      </w:r>
    </w:p>
    <w:p w:rsidR="00BE34C6" w:rsidRDefault="00BE34C6">
      <w:pPr>
        <w:pStyle w:val="ConsPlusNormal"/>
        <w:spacing w:before="220"/>
        <w:ind w:firstLine="540"/>
        <w:jc w:val="both"/>
      </w:pPr>
      <w:r>
        <w:lastRenderedPageBreak/>
        <w:t>доктору медицинских (психологических, педагогических) наук - в размере 25 процентов оклада (должностного оклада).</w:t>
      </w:r>
    </w:p>
    <w:p w:rsidR="00BE34C6" w:rsidRDefault="00BE34C6">
      <w:pPr>
        <w:pStyle w:val="ConsPlusNormal"/>
        <w:spacing w:before="220"/>
        <w:ind w:firstLine="540"/>
        <w:jc w:val="both"/>
      </w:pPr>
      <w:r>
        <w:t>3. Надбавка медицинским работникам за наличие квалификационной категории.</w:t>
      </w:r>
    </w:p>
    <w:p w:rsidR="00BE34C6" w:rsidRDefault="00BE34C6">
      <w:pPr>
        <w:pStyle w:val="ConsPlusNormal"/>
        <w:spacing w:before="220"/>
        <w:ind w:firstLine="540"/>
        <w:jc w:val="both"/>
      </w:pPr>
      <w:r>
        <w:t>В целях стимулирования медицинских работников учреждения к повышению уровня профессионального образования устанавливается надбавка к окладу (должностному окладу) за наличие квалификационной категории в следующих размерах:</w:t>
      </w:r>
    </w:p>
    <w:p w:rsidR="00BE34C6" w:rsidRDefault="00BE34C6">
      <w:pPr>
        <w:pStyle w:val="ConsPlusNormal"/>
        <w:spacing w:before="220"/>
        <w:ind w:firstLine="540"/>
        <w:jc w:val="both"/>
      </w:pPr>
      <w:r>
        <w:t>при наличии второй квалификационной категории - 10 процентов оклада (должностного оклада);</w:t>
      </w:r>
    </w:p>
    <w:p w:rsidR="00BE34C6" w:rsidRDefault="00BE34C6">
      <w:pPr>
        <w:pStyle w:val="ConsPlusNormal"/>
        <w:spacing w:before="220"/>
        <w:ind w:firstLine="540"/>
        <w:jc w:val="both"/>
      </w:pPr>
      <w:r>
        <w:t>при наличии первой квалификационной категории - 20 процентов оклада (должностного оклада);</w:t>
      </w:r>
    </w:p>
    <w:p w:rsidR="00BE34C6" w:rsidRDefault="00BE34C6">
      <w:pPr>
        <w:pStyle w:val="ConsPlusNormal"/>
        <w:spacing w:before="220"/>
        <w:ind w:firstLine="540"/>
        <w:jc w:val="both"/>
      </w:pPr>
      <w:r>
        <w:t>при наличии высшей квалификационной категории - 30 процентов оклада (должностного оклада).</w:t>
      </w:r>
    </w:p>
    <w:p w:rsidR="00BE34C6" w:rsidRDefault="00BE34C6">
      <w:pPr>
        <w:pStyle w:val="ConsPlusNormal"/>
        <w:spacing w:before="220"/>
        <w:ind w:firstLine="540"/>
        <w:jc w:val="both"/>
      </w:pPr>
      <w:r>
        <w:t>Врачу - руководителю учреждения и его заместителям-врачам наличие квалификационной категории учитывается по специальности "Организация здравоохранения и общественное здоровье" или по клинической специальности.</w:t>
      </w:r>
    </w:p>
    <w:p w:rsidR="00BE34C6" w:rsidRDefault="00BE34C6">
      <w:pPr>
        <w:pStyle w:val="ConsPlusNormal"/>
        <w:spacing w:before="220"/>
        <w:ind w:firstLine="540"/>
        <w:jc w:val="both"/>
      </w:pPr>
      <w:r>
        <w:t>Главной медицинской сестре наличие квалификационной категории учитывается по любой специальности среднего медицинского персонала учреждения.</w:t>
      </w:r>
    </w:p>
    <w:p w:rsidR="00BE34C6" w:rsidRDefault="00BE34C6">
      <w:pPr>
        <w:pStyle w:val="ConsPlusNormal"/>
        <w:spacing w:before="220"/>
        <w:ind w:firstLine="540"/>
        <w:jc w:val="both"/>
      </w:pPr>
      <w:r>
        <w:t>Квалификационная категория применяется при условии работы работников по специальности, по которой им присвоена квалификационная категория.</w:t>
      </w:r>
    </w:p>
    <w:p w:rsidR="00BE34C6" w:rsidRDefault="00BE34C6">
      <w:pPr>
        <w:pStyle w:val="ConsPlusNormal"/>
        <w:ind w:firstLine="540"/>
        <w:jc w:val="both"/>
      </w:pPr>
    </w:p>
    <w:p w:rsidR="00BE34C6" w:rsidRDefault="00BE34C6">
      <w:pPr>
        <w:pStyle w:val="ConsPlusNormal"/>
        <w:ind w:firstLine="540"/>
        <w:jc w:val="both"/>
      </w:pPr>
    </w:p>
    <w:p w:rsidR="00BE34C6" w:rsidRDefault="00BE34C6">
      <w:pPr>
        <w:pStyle w:val="ConsPlusNormal"/>
        <w:pBdr>
          <w:top w:val="single" w:sz="6" w:space="0" w:color="auto"/>
        </w:pBdr>
        <w:spacing w:before="100" w:after="100"/>
        <w:jc w:val="both"/>
        <w:rPr>
          <w:sz w:val="2"/>
          <w:szCs w:val="2"/>
        </w:rPr>
      </w:pPr>
    </w:p>
    <w:p w:rsidR="00AF5523" w:rsidRDefault="00AF5523">
      <w:bookmarkStart w:id="45" w:name="_GoBack"/>
      <w:bookmarkEnd w:id="45"/>
    </w:p>
    <w:sectPr w:rsidR="00AF5523" w:rsidSect="00CD5F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4C6"/>
    <w:rsid w:val="00AF5523"/>
    <w:rsid w:val="00BE3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224D6-878B-40B7-AB00-3CB6A384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4C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4C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E34C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4C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BE34C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BE34C6"/>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BE34C6"/>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BE34C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E34C6"/>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71507&amp;dst=100015" TargetMode="External"/><Relationship Id="rId299" Type="http://schemas.openxmlformats.org/officeDocument/2006/relationships/hyperlink" Target="https://login.consultant.ru/link/?req=doc&amp;base=RZB&amp;n=515484&amp;dst=692" TargetMode="External"/><Relationship Id="rId21" Type="http://schemas.openxmlformats.org/officeDocument/2006/relationships/hyperlink" Target="https://login.consultant.ru/link/?req=doc&amp;base=RLAW224&amp;n=152219&amp;dst=100005" TargetMode="External"/><Relationship Id="rId63" Type="http://schemas.openxmlformats.org/officeDocument/2006/relationships/hyperlink" Target="https://login.consultant.ru/link/?req=doc&amp;base=RLAW224&amp;n=144840&amp;dst=100006" TargetMode="External"/><Relationship Id="rId159" Type="http://schemas.openxmlformats.org/officeDocument/2006/relationships/hyperlink" Target="https://login.consultant.ru/link/?req=doc&amp;base=RLAW224&amp;n=195974&amp;dst=100025" TargetMode="External"/><Relationship Id="rId324" Type="http://schemas.openxmlformats.org/officeDocument/2006/relationships/hyperlink" Target="https://login.consultant.ru/link/?req=doc&amp;base=RZB&amp;n=490646" TargetMode="External"/><Relationship Id="rId366" Type="http://schemas.openxmlformats.org/officeDocument/2006/relationships/hyperlink" Target="https://login.consultant.ru/link/?req=doc&amp;base=RLAW224&amp;n=188573&amp;dst=100021" TargetMode="External"/><Relationship Id="rId170" Type="http://schemas.openxmlformats.org/officeDocument/2006/relationships/hyperlink" Target="https://login.consultant.ru/link/?req=doc&amp;base=RLAW224&amp;n=78050&amp;dst=100042" TargetMode="External"/><Relationship Id="rId226" Type="http://schemas.openxmlformats.org/officeDocument/2006/relationships/hyperlink" Target="https://login.consultant.ru/link/?req=doc&amp;base=RZB&amp;n=79570&amp;dst=100010" TargetMode="External"/><Relationship Id="rId433" Type="http://schemas.openxmlformats.org/officeDocument/2006/relationships/hyperlink" Target="https://login.consultant.ru/link/?req=doc&amp;base=RLAW224&amp;n=180295&amp;dst=100027" TargetMode="External"/><Relationship Id="rId268" Type="http://schemas.openxmlformats.org/officeDocument/2006/relationships/hyperlink" Target="https://login.consultant.ru/link/?req=doc&amp;base=RLAW224&amp;n=171425" TargetMode="External"/><Relationship Id="rId475" Type="http://schemas.openxmlformats.org/officeDocument/2006/relationships/hyperlink" Target="https://login.consultant.ru/link/?req=doc&amp;base=RZB&amp;n=125537&amp;dst=100009" TargetMode="External"/><Relationship Id="rId32" Type="http://schemas.openxmlformats.org/officeDocument/2006/relationships/hyperlink" Target="https://login.consultant.ru/link/?req=doc&amp;base=RLAW224&amp;n=195974&amp;dst=100005" TargetMode="External"/><Relationship Id="rId74" Type="http://schemas.openxmlformats.org/officeDocument/2006/relationships/hyperlink" Target="https://login.consultant.ru/link/?req=doc&amp;base=RZB&amp;n=515484&amp;dst=692" TargetMode="External"/><Relationship Id="rId128" Type="http://schemas.openxmlformats.org/officeDocument/2006/relationships/hyperlink" Target="https://login.consultant.ru/link/?req=doc&amp;base=RZB&amp;n=515484&amp;dst=1292" TargetMode="External"/><Relationship Id="rId335" Type="http://schemas.openxmlformats.org/officeDocument/2006/relationships/hyperlink" Target="https://login.consultant.ru/link/?req=doc&amp;base=RLAW224&amp;n=195974&amp;dst=100075" TargetMode="External"/><Relationship Id="rId377" Type="http://schemas.openxmlformats.org/officeDocument/2006/relationships/hyperlink" Target="https://login.consultant.ru/link/?req=doc&amp;base=RLAW224&amp;n=189685&amp;dst=100018" TargetMode="External"/><Relationship Id="rId5" Type="http://schemas.openxmlformats.org/officeDocument/2006/relationships/hyperlink" Target="https://login.consultant.ru/link/?req=doc&amp;base=RLAW224&amp;n=39556&amp;dst=100005" TargetMode="External"/><Relationship Id="rId181" Type="http://schemas.openxmlformats.org/officeDocument/2006/relationships/hyperlink" Target="https://login.consultant.ru/link/?req=doc&amp;base=RLAW224&amp;n=182112&amp;dst=100006" TargetMode="External"/><Relationship Id="rId237" Type="http://schemas.openxmlformats.org/officeDocument/2006/relationships/hyperlink" Target="https://login.consultant.ru/link/?req=doc&amp;base=RZB&amp;n=71507&amp;dst=100015" TargetMode="External"/><Relationship Id="rId402" Type="http://schemas.openxmlformats.org/officeDocument/2006/relationships/hyperlink" Target="https://login.consultant.ru/link/?req=doc&amp;base=RLAW224&amp;n=58349&amp;dst=100458" TargetMode="External"/><Relationship Id="rId279" Type="http://schemas.openxmlformats.org/officeDocument/2006/relationships/hyperlink" Target="https://login.consultant.ru/link/?req=doc&amp;base=RLAW224&amp;n=52791&amp;dst=100010" TargetMode="External"/><Relationship Id="rId444" Type="http://schemas.openxmlformats.org/officeDocument/2006/relationships/hyperlink" Target="https://login.consultant.ru/link/?req=doc&amp;base=RLAW224&amp;n=166926&amp;dst=100033" TargetMode="External"/><Relationship Id="rId486" Type="http://schemas.openxmlformats.org/officeDocument/2006/relationships/hyperlink" Target="https://login.consultant.ru/link/?req=doc&amp;base=RZB&amp;n=78659" TargetMode="External"/><Relationship Id="rId43" Type="http://schemas.openxmlformats.org/officeDocument/2006/relationships/hyperlink" Target="https://login.consultant.ru/link/?req=doc&amp;base=RLAW224&amp;n=52791&amp;dst=100008" TargetMode="External"/><Relationship Id="rId139" Type="http://schemas.openxmlformats.org/officeDocument/2006/relationships/hyperlink" Target="https://login.consultant.ru/link/?req=doc&amp;base=RLAW224&amp;n=55917&amp;dst=100214" TargetMode="External"/><Relationship Id="rId290" Type="http://schemas.openxmlformats.org/officeDocument/2006/relationships/hyperlink" Target="https://login.consultant.ru/link/?req=doc&amp;base=RLAW224&amp;n=166926&amp;dst=100018" TargetMode="External"/><Relationship Id="rId304" Type="http://schemas.openxmlformats.org/officeDocument/2006/relationships/hyperlink" Target="https://login.consultant.ru/link/?req=doc&amp;base=RLAW224&amp;n=152219&amp;dst=100024" TargetMode="External"/><Relationship Id="rId346" Type="http://schemas.openxmlformats.org/officeDocument/2006/relationships/hyperlink" Target="https://login.consultant.ru/link/?req=doc&amp;base=RLAW224&amp;n=55917&amp;dst=100422" TargetMode="External"/><Relationship Id="rId388" Type="http://schemas.openxmlformats.org/officeDocument/2006/relationships/hyperlink" Target="https://login.consultant.ru/link/?req=doc&amp;base=RLAW224&amp;n=198012&amp;dst=100020" TargetMode="External"/><Relationship Id="rId85" Type="http://schemas.openxmlformats.org/officeDocument/2006/relationships/hyperlink" Target="https://login.consultant.ru/link/?req=doc&amp;base=RLAW224&amp;n=143365&amp;dst=100007" TargetMode="External"/><Relationship Id="rId150" Type="http://schemas.openxmlformats.org/officeDocument/2006/relationships/hyperlink" Target="https://login.consultant.ru/link/?req=doc&amp;base=RLAW224&amp;n=78050&amp;dst=100035" TargetMode="External"/><Relationship Id="rId192" Type="http://schemas.openxmlformats.org/officeDocument/2006/relationships/hyperlink" Target="https://login.consultant.ru/link/?req=doc&amp;base=RLAW224&amp;n=195974&amp;dst=100031" TargetMode="External"/><Relationship Id="rId206" Type="http://schemas.openxmlformats.org/officeDocument/2006/relationships/hyperlink" Target="https://login.consultant.ru/link/?req=doc&amp;base=RLAW224&amp;n=152219&amp;dst=100018" TargetMode="External"/><Relationship Id="rId413" Type="http://schemas.openxmlformats.org/officeDocument/2006/relationships/hyperlink" Target="https://login.consultant.ru/link/?req=doc&amp;base=RLAW224&amp;n=55917&amp;dst=100437" TargetMode="External"/><Relationship Id="rId248" Type="http://schemas.openxmlformats.org/officeDocument/2006/relationships/hyperlink" Target="https://login.consultant.ru/link/?req=doc&amp;base=RLAW224&amp;n=195974&amp;dst=100048" TargetMode="External"/><Relationship Id="rId455" Type="http://schemas.openxmlformats.org/officeDocument/2006/relationships/hyperlink" Target="https://login.consultant.ru/link/?req=doc&amp;base=RLAW224&amp;n=198012&amp;dst=100028" TargetMode="External"/><Relationship Id="rId12" Type="http://schemas.openxmlformats.org/officeDocument/2006/relationships/hyperlink" Target="https://login.consultant.ru/link/?req=doc&amp;base=RLAW224&amp;n=78050&amp;dst=100005" TargetMode="External"/><Relationship Id="rId108" Type="http://schemas.openxmlformats.org/officeDocument/2006/relationships/hyperlink" Target="https://login.consultant.ru/link/?req=doc&amp;base=RZB&amp;n=214638&amp;dst=100018" TargetMode="External"/><Relationship Id="rId315" Type="http://schemas.openxmlformats.org/officeDocument/2006/relationships/hyperlink" Target="https://login.consultant.ru/link/?req=doc&amp;base=RLAW224&amp;n=195974&amp;dst=100072" TargetMode="External"/><Relationship Id="rId357" Type="http://schemas.openxmlformats.org/officeDocument/2006/relationships/hyperlink" Target="https://login.consultant.ru/link/?req=doc&amp;base=RLAW224&amp;n=198012&amp;dst=100016" TargetMode="External"/><Relationship Id="rId54" Type="http://schemas.openxmlformats.org/officeDocument/2006/relationships/hyperlink" Target="https://login.consultant.ru/link/?req=doc&amp;base=RLAW224&amp;n=66857&amp;dst=100006" TargetMode="External"/><Relationship Id="rId96" Type="http://schemas.openxmlformats.org/officeDocument/2006/relationships/hyperlink" Target="https://login.consultant.ru/link/?req=doc&amp;base=RLAW224&amp;n=143365&amp;dst=100012" TargetMode="External"/><Relationship Id="rId161" Type="http://schemas.openxmlformats.org/officeDocument/2006/relationships/hyperlink" Target="https://login.consultant.ru/link/?req=doc&amp;base=RLAW224&amp;n=78050&amp;dst=100041" TargetMode="External"/><Relationship Id="rId217" Type="http://schemas.openxmlformats.org/officeDocument/2006/relationships/hyperlink" Target="https://login.consultant.ru/link/?req=doc&amp;base=RZB&amp;n=504093&amp;dst=100011" TargetMode="External"/><Relationship Id="rId399" Type="http://schemas.openxmlformats.org/officeDocument/2006/relationships/hyperlink" Target="https://login.consultant.ru/link/?req=doc&amp;base=RLAW224&amp;n=189685&amp;dst=100021" TargetMode="External"/><Relationship Id="rId259" Type="http://schemas.openxmlformats.org/officeDocument/2006/relationships/hyperlink" Target="https://login.consultant.ru/link/?req=doc&amp;base=RLAW224&amp;n=78050&amp;dst=100055" TargetMode="External"/><Relationship Id="rId424" Type="http://schemas.openxmlformats.org/officeDocument/2006/relationships/hyperlink" Target="https://login.consultant.ru/link/?req=doc&amp;base=RLAW224&amp;n=198012&amp;dst=100024" TargetMode="External"/><Relationship Id="rId466" Type="http://schemas.openxmlformats.org/officeDocument/2006/relationships/hyperlink" Target="https://login.consultant.ru/link/?req=doc&amp;base=RLAW224&amp;n=172093&amp;dst=100045" TargetMode="External"/><Relationship Id="rId23" Type="http://schemas.openxmlformats.org/officeDocument/2006/relationships/hyperlink" Target="https://login.consultant.ru/link/?req=doc&amp;base=RLAW224&amp;n=166926&amp;dst=100005" TargetMode="External"/><Relationship Id="rId119" Type="http://schemas.openxmlformats.org/officeDocument/2006/relationships/hyperlink" Target="https://login.consultant.ru/link/?req=doc&amp;base=RLAW224&amp;n=131416&amp;dst=100033" TargetMode="External"/><Relationship Id="rId270" Type="http://schemas.openxmlformats.org/officeDocument/2006/relationships/hyperlink" Target="https://login.consultant.ru/link/?req=doc&amp;base=RZB&amp;n=129344" TargetMode="External"/><Relationship Id="rId326" Type="http://schemas.openxmlformats.org/officeDocument/2006/relationships/hyperlink" Target="https://login.consultant.ru/link/?req=doc&amp;base=RLAW224&amp;n=166926&amp;dst=100022" TargetMode="External"/><Relationship Id="rId65" Type="http://schemas.openxmlformats.org/officeDocument/2006/relationships/hyperlink" Target="https://login.consultant.ru/link/?req=doc&amp;base=RLAW224&amp;n=152219&amp;dst=100006" TargetMode="External"/><Relationship Id="rId130" Type="http://schemas.openxmlformats.org/officeDocument/2006/relationships/hyperlink" Target="https://login.consultant.ru/link/?req=doc&amp;base=RLAW224&amp;n=195974&amp;dst=100020" TargetMode="External"/><Relationship Id="rId368" Type="http://schemas.openxmlformats.org/officeDocument/2006/relationships/hyperlink" Target="https://login.consultant.ru/link/?req=doc&amp;base=RLAW224&amp;n=198012&amp;dst=100018" TargetMode="External"/><Relationship Id="rId172" Type="http://schemas.openxmlformats.org/officeDocument/2006/relationships/hyperlink" Target="https://login.consultant.ru/link/?req=doc&amp;base=RLAW224&amp;n=124049&amp;dst=100061" TargetMode="External"/><Relationship Id="rId228" Type="http://schemas.openxmlformats.org/officeDocument/2006/relationships/hyperlink" Target="https://login.consultant.ru/link/?req=doc&amp;base=RZB&amp;n=125537&amp;dst=100012" TargetMode="External"/><Relationship Id="rId435" Type="http://schemas.openxmlformats.org/officeDocument/2006/relationships/hyperlink" Target="https://login.consultant.ru/link/?req=doc&amp;base=RLAW224&amp;n=189685&amp;dst=100024" TargetMode="External"/><Relationship Id="rId477" Type="http://schemas.openxmlformats.org/officeDocument/2006/relationships/hyperlink" Target="https://login.consultant.ru/link/?req=doc&amp;base=RZB&amp;n=84164&amp;dst=100009" TargetMode="External"/><Relationship Id="rId281" Type="http://schemas.openxmlformats.org/officeDocument/2006/relationships/hyperlink" Target="https://login.consultant.ru/link/?req=doc&amp;base=RLAW224&amp;n=58349&amp;dst=100437" TargetMode="External"/><Relationship Id="rId337" Type="http://schemas.openxmlformats.org/officeDocument/2006/relationships/hyperlink" Target="https://login.consultant.ru/link/?req=doc&amp;base=RLAW224&amp;n=198012&amp;dst=100015" TargetMode="External"/><Relationship Id="rId34" Type="http://schemas.openxmlformats.org/officeDocument/2006/relationships/hyperlink" Target="https://login.consultant.ru/link/?req=doc&amp;base=RZB&amp;n=515484&amp;dst=692" TargetMode="External"/><Relationship Id="rId76" Type="http://schemas.openxmlformats.org/officeDocument/2006/relationships/hyperlink" Target="https://login.consultant.ru/link/?req=doc&amp;base=RLAW224&amp;n=195974&amp;dst=100007" TargetMode="External"/><Relationship Id="rId141" Type="http://schemas.openxmlformats.org/officeDocument/2006/relationships/hyperlink" Target="https://login.consultant.ru/link/?req=doc&amp;base=RLAW224&amp;n=78050&amp;dst=100029" TargetMode="External"/><Relationship Id="rId379" Type="http://schemas.openxmlformats.org/officeDocument/2006/relationships/hyperlink" Target="https://login.consultant.ru/link/?req=doc&amp;base=RLAW224&amp;n=66857&amp;dst=100461" TargetMode="External"/><Relationship Id="rId7" Type="http://schemas.openxmlformats.org/officeDocument/2006/relationships/hyperlink" Target="https://login.consultant.ru/link/?req=doc&amp;base=RLAW224&amp;n=55917&amp;dst=100005" TargetMode="External"/><Relationship Id="rId162" Type="http://schemas.openxmlformats.org/officeDocument/2006/relationships/hyperlink" Target="https://login.consultant.ru/link/?req=doc&amp;base=RLAW224&amp;n=195974&amp;dst=100029" TargetMode="External"/><Relationship Id="rId183" Type="http://schemas.openxmlformats.org/officeDocument/2006/relationships/hyperlink" Target="https://login.consultant.ru/link/?req=doc&amp;base=RLAW224&amp;n=189685&amp;dst=100010" TargetMode="External"/><Relationship Id="rId218" Type="http://schemas.openxmlformats.org/officeDocument/2006/relationships/hyperlink" Target="https://login.consultant.ru/link/?req=doc&amp;base=RLAW224&amp;n=198012&amp;dst=100011" TargetMode="External"/><Relationship Id="rId239" Type="http://schemas.openxmlformats.org/officeDocument/2006/relationships/hyperlink" Target="https://login.consultant.ru/link/?req=doc&amp;base=RLAW224&amp;n=180295&amp;dst=100014" TargetMode="External"/><Relationship Id="rId390" Type="http://schemas.openxmlformats.org/officeDocument/2006/relationships/hyperlink" Target="https://login.consultant.ru/link/?req=doc&amp;base=RLAW224&amp;n=58349&amp;dst=100457" TargetMode="External"/><Relationship Id="rId404" Type="http://schemas.openxmlformats.org/officeDocument/2006/relationships/hyperlink" Target="https://login.consultant.ru/link/?req=doc&amp;base=RLAW224&amp;n=124704&amp;dst=100039" TargetMode="External"/><Relationship Id="rId425" Type="http://schemas.openxmlformats.org/officeDocument/2006/relationships/hyperlink" Target="https://login.consultant.ru/link/?req=doc&amp;base=RLAW224&amp;n=55917&amp;dst=100438" TargetMode="External"/><Relationship Id="rId446" Type="http://schemas.openxmlformats.org/officeDocument/2006/relationships/hyperlink" Target="https://login.consultant.ru/link/?req=doc&amp;base=RZB&amp;n=515484&amp;dst=2360" TargetMode="External"/><Relationship Id="rId467" Type="http://schemas.openxmlformats.org/officeDocument/2006/relationships/hyperlink" Target="https://login.consultant.ru/link/?req=doc&amp;base=RLAW224&amp;n=180295&amp;dst=100030" TargetMode="External"/><Relationship Id="rId250" Type="http://schemas.openxmlformats.org/officeDocument/2006/relationships/hyperlink" Target="https://login.consultant.ru/link/?req=doc&amp;base=RZB&amp;n=515484&amp;dst=101008" TargetMode="External"/><Relationship Id="rId271" Type="http://schemas.openxmlformats.org/officeDocument/2006/relationships/hyperlink" Target="https://login.consultant.ru/link/?req=doc&amp;base=RZB&amp;n=282758" TargetMode="External"/><Relationship Id="rId292" Type="http://schemas.openxmlformats.org/officeDocument/2006/relationships/hyperlink" Target="https://login.consultant.ru/link/?req=doc&amp;base=RLAW224&amp;n=179819&amp;dst=100006" TargetMode="External"/><Relationship Id="rId306" Type="http://schemas.openxmlformats.org/officeDocument/2006/relationships/hyperlink" Target="https://login.consultant.ru/link/?req=doc&amp;base=RLAW224&amp;n=87488&amp;dst=100038" TargetMode="External"/><Relationship Id="rId488" Type="http://schemas.openxmlformats.org/officeDocument/2006/relationships/hyperlink" Target="https://login.consultant.ru/link/?req=doc&amp;base=RZB&amp;n=129344" TargetMode="External"/><Relationship Id="rId24" Type="http://schemas.openxmlformats.org/officeDocument/2006/relationships/hyperlink" Target="https://login.consultant.ru/link/?req=doc&amp;base=RLAW224&amp;n=168528&amp;dst=100005" TargetMode="External"/><Relationship Id="rId45" Type="http://schemas.openxmlformats.org/officeDocument/2006/relationships/hyperlink" Target="https://login.consultant.ru/link/?req=doc&amp;base=RLAW224&amp;n=168528&amp;dst=100006" TargetMode="External"/><Relationship Id="rId66" Type="http://schemas.openxmlformats.org/officeDocument/2006/relationships/hyperlink" Target="https://login.consultant.ru/link/?req=doc&amp;base=RLAW224&amp;n=162397&amp;dst=100006" TargetMode="External"/><Relationship Id="rId87" Type="http://schemas.openxmlformats.org/officeDocument/2006/relationships/hyperlink" Target="https://login.consultant.ru/link/?req=doc&amp;base=RLAW224&amp;n=195974&amp;dst=100010" TargetMode="External"/><Relationship Id="rId110" Type="http://schemas.openxmlformats.org/officeDocument/2006/relationships/hyperlink" Target="https://login.consultant.ru/link/?req=doc&amp;base=RZB&amp;n=84164&amp;dst=100014" TargetMode="External"/><Relationship Id="rId131" Type="http://schemas.openxmlformats.org/officeDocument/2006/relationships/hyperlink" Target="https://login.consultant.ru/link/?req=doc&amp;base=RZB&amp;n=515484&amp;dst=100991" TargetMode="External"/><Relationship Id="rId327" Type="http://schemas.openxmlformats.org/officeDocument/2006/relationships/hyperlink" Target="https://login.consultant.ru/link/?req=doc&amp;base=RZB&amp;n=129344" TargetMode="External"/><Relationship Id="rId348" Type="http://schemas.openxmlformats.org/officeDocument/2006/relationships/hyperlink" Target="https://login.consultant.ru/link/?req=doc&amp;base=RLAW224&amp;n=66857&amp;dst=100457" TargetMode="External"/><Relationship Id="rId369" Type="http://schemas.openxmlformats.org/officeDocument/2006/relationships/hyperlink" Target="https://login.consultant.ru/link/?req=doc&amp;base=RLAW224&amp;n=66857&amp;dst=100460" TargetMode="External"/><Relationship Id="rId152" Type="http://schemas.openxmlformats.org/officeDocument/2006/relationships/hyperlink" Target="https://login.consultant.ru/link/?req=doc&amp;base=RLAW224&amp;n=58349&amp;dst=100213" TargetMode="External"/><Relationship Id="rId173" Type="http://schemas.openxmlformats.org/officeDocument/2006/relationships/hyperlink" Target="https://login.consultant.ru/link/?req=doc&amp;base=RLAW224&amp;n=124704&amp;dst=100015" TargetMode="External"/><Relationship Id="rId194" Type="http://schemas.openxmlformats.org/officeDocument/2006/relationships/hyperlink" Target="https://login.consultant.ru/link/?req=doc&amp;base=RLAW224&amp;n=87488&amp;dst=100021" TargetMode="External"/><Relationship Id="rId208" Type="http://schemas.openxmlformats.org/officeDocument/2006/relationships/hyperlink" Target="https://login.consultant.ru/link/?req=doc&amp;base=RLAW224&amp;n=143365&amp;dst=100020" TargetMode="External"/><Relationship Id="rId229" Type="http://schemas.openxmlformats.org/officeDocument/2006/relationships/hyperlink" Target="https://login.consultant.ru/link/?req=doc&amp;base=RZB&amp;n=125537&amp;dst=100015" TargetMode="External"/><Relationship Id="rId380" Type="http://schemas.openxmlformats.org/officeDocument/2006/relationships/hyperlink" Target="https://login.consultant.ru/link/?req=doc&amp;base=RLAW224&amp;n=124704&amp;dst=100036" TargetMode="External"/><Relationship Id="rId415" Type="http://schemas.openxmlformats.org/officeDocument/2006/relationships/hyperlink" Target="https://login.consultant.ru/link/?req=doc&amp;base=RLAW224&amp;n=66857&amp;dst=100465" TargetMode="External"/><Relationship Id="rId436" Type="http://schemas.openxmlformats.org/officeDocument/2006/relationships/hyperlink" Target="https://login.consultant.ru/link/?req=doc&amp;base=RLAW224&amp;n=198012&amp;dst=100025" TargetMode="External"/><Relationship Id="rId457" Type="http://schemas.openxmlformats.org/officeDocument/2006/relationships/hyperlink" Target="https://login.consultant.ru/link/?req=doc&amp;base=RLAW224&amp;n=178380&amp;dst=100024" TargetMode="External"/><Relationship Id="rId240" Type="http://schemas.openxmlformats.org/officeDocument/2006/relationships/hyperlink" Target="https://login.consultant.ru/link/?req=doc&amp;base=RLAW224&amp;n=195974&amp;dst=100042" TargetMode="External"/><Relationship Id="rId261" Type="http://schemas.openxmlformats.org/officeDocument/2006/relationships/hyperlink" Target="https://login.consultant.ru/link/?req=doc&amp;base=RLAW224&amp;n=166926&amp;dst=100013" TargetMode="External"/><Relationship Id="rId478" Type="http://schemas.openxmlformats.org/officeDocument/2006/relationships/hyperlink" Target="https://login.consultant.ru/link/?req=doc&amp;base=RLAW224&amp;n=198012&amp;dst=100034" TargetMode="External"/><Relationship Id="rId14" Type="http://schemas.openxmlformats.org/officeDocument/2006/relationships/hyperlink" Target="https://login.consultant.ru/link/?req=doc&amp;base=RLAW224&amp;n=124049&amp;dst=100005" TargetMode="External"/><Relationship Id="rId35" Type="http://schemas.openxmlformats.org/officeDocument/2006/relationships/hyperlink" Target="https://login.consultant.ru/link/?req=doc&amp;base=RZB&amp;n=515484&amp;dst=100978" TargetMode="External"/><Relationship Id="rId56" Type="http://schemas.openxmlformats.org/officeDocument/2006/relationships/hyperlink" Target="https://login.consultant.ru/link/?req=doc&amp;base=RLAW224&amp;n=78050&amp;dst=100010" TargetMode="External"/><Relationship Id="rId77" Type="http://schemas.openxmlformats.org/officeDocument/2006/relationships/hyperlink" Target="https://login.consultant.ru/link/?req=doc&amp;base=RLAW224&amp;n=152219&amp;dst=100007" TargetMode="External"/><Relationship Id="rId100" Type="http://schemas.openxmlformats.org/officeDocument/2006/relationships/hyperlink" Target="https://login.consultant.ru/link/?req=doc&amp;base=RLAW224&amp;n=198012&amp;dst=100008" TargetMode="External"/><Relationship Id="rId282" Type="http://schemas.openxmlformats.org/officeDocument/2006/relationships/hyperlink" Target="https://login.consultant.ru/link/?req=doc&amp;base=RLAW224&amp;n=66857&amp;dst=100456" TargetMode="External"/><Relationship Id="rId317" Type="http://schemas.openxmlformats.org/officeDocument/2006/relationships/hyperlink" Target="https://login.consultant.ru/link/?req=doc&amp;base=RLAW224&amp;n=152219&amp;dst=100025" TargetMode="External"/><Relationship Id="rId338" Type="http://schemas.openxmlformats.org/officeDocument/2006/relationships/hyperlink" Target="https://login.consultant.ru/link/?req=doc&amp;base=RLAW224&amp;n=124704&amp;dst=100025" TargetMode="External"/><Relationship Id="rId359" Type="http://schemas.openxmlformats.org/officeDocument/2006/relationships/hyperlink" Target="https://login.consultant.ru/link/?req=doc&amp;base=RLAW224&amp;n=66857&amp;dst=100459" TargetMode="External"/><Relationship Id="rId8" Type="http://schemas.openxmlformats.org/officeDocument/2006/relationships/hyperlink" Target="https://login.consultant.ru/link/?req=doc&amp;base=RLAW224&amp;n=58349&amp;dst=100005" TargetMode="External"/><Relationship Id="rId98" Type="http://schemas.openxmlformats.org/officeDocument/2006/relationships/hyperlink" Target="https://login.consultant.ru/link/?req=doc&amp;base=RLAW224&amp;n=124049&amp;dst=100014" TargetMode="External"/><Relationship Id="rId121" Type="http://schemas.openxmlformats.org/officeDocument/2006/relationships/hyperlink" Target="https://login.consultant.ru/link/?req=doc&amp;base=RLAW224&amp;n=147415&amp;dst=100007" TargetMode="External"/><Relationship Id="rId142" Type="http://schemas.openxmlformats.org/officeDocument/2006/relationships/hyperlink" Target="https://login.consultant.ru/link/?req=doc&amp;base=RLAW224&amp;n=124704&amp;dst=100013" TargetMode="External"/><Relationship Id="rId163" Type="http://schemas.openxmlformats.org/officeDocument/2006/relationships/hyperlink" Target="https://login.consultant.ru/link/?req=doc&amp;base=RLAW224&amp;n=198012&amp;dst=100009" TargetMode="External"/><Relationship Id="rId184" Type="http://schemas.openxmlformats.org/officeDocument/2006/relationships/hyperlink" Target="https://login.consultant.ru/link/?req=doc&amp;base=RLAW224&amp;n=195974&amp;dst=100030" TargetMode="External"/><Relationship Id="rId219" Type="http://schemas.openxmlformats.org/officeDocument/2006/relationships/hyperlink" Target="https://login.consultant.ru/link/?req=doc&amp;base=RLAW224&amp;n=124049&amp;dst=100062" TargetMode="External"/><Relationship Id="rId370" Type="http://schemas.openxmlformats.org/officeDocument/2006/relationships/hyperlink" Target="https://login.consultant.ru/link/?req=doc&amp;base=RLAW224&amp;n=124704&amp;dst=100035" TargetMode="External"/><Relationship Id="rId391" Type="http://schemas.openxmlformats.org/officeDocument/2006/relationships/hyperlink" Target="https://login.consultant.ru/link/?req=doc&amp;base=RLAW224&amp;n=66857&amp;dst=100463" TargetMode="External"/><Relationship Id="rId405" Type="http://schemas.openxmlformats.org/officeDocument/2006/relationships/hyperlink" Target="https://login.consultant.ru/link/?req=doc&amp;base=RLAW224&amp;n=143365&amp;dst=100052" TargetMode="External"/><Relationship Id="rId426" Type="http://schemas.openxmlformats.org/officeDocument/2006/relationships/hyperlink" Target="https://login.consultant.ru/link/?req=doc&amp;base=RLAW224&amp;n=58349&amp;dst=100460" TargetMode="External"/><Relationship Id="rId447" Type="http://schemas.openxmlformats.org/officeDocument/2006/relationships/hyperlink" Target="https://login.consultant.ru/link/?req=doc&amp;base=RLAW224&amp;n=189685&amp;dst=100027" TargetMode="External"/><Relationship Id="rId230" Type="http://schemas.openxmlformats.org/officeDocument/2006/relationships/hyperlink" Target="https://login.consultant.ru/link/?req=doc&amp;base=RZB&amp;n=125537&amp;dst=100019" TargetMode="External"/><Relationship Id="rId251" Type="http://schemas.openxmlformats.org/officeDocument/2006/relationships/hyperlink" Target="https://login.consultant.ru/link/?req=doc&amp;base=RZB&amp;n=515484&amp;dst=715" TargetMode="External"/><Relationship Id="rId468" Type="http://schemas.openxmlformats.org/officeDocument/2006/relationships/hyperlink" Target="https://login.consultant.ru/link/?req=doc&amp;base=RLAW224&amp;n=188573&amp;dst=100032" TargetMode="External"/><Relationship Id="rId489" Type="http://schemas.openxmlformats.org/officeDocument/2006/relationships/hyperlink" Target="https://login.consultant.ru/link/?req=doc&amp;base=RZB&amp;n=282758" TargetMode="External"/><Relationship Id="rId25" Type="http://schemas.openxmlformats.org/officeDocument/2006/relationships/hyperlink" Target="https://login.consultant.ru/link/?req=doc&amp;base=RLAW224&amp;n=172093&amp;dst=100005" TargetMode="External"/><Relationship Id="rId46" Type="http://schemas.openxmlformats.org/officeDocument/2006/relationships/hyperlink" Target="https://login.consultant.ru/link/?req=doc&amp;base=RLAW224&amp;n=78050&amp;dst=100008" TargetMode="External"/><Relationship Id="rId67" Type="http://schemas.openxmlformats.org/officeDocument/2006/relationships/hyperlink" Target="https://login.consultant.ru/link/?req=doc&amp;base=RLAW224&amp;n=166926&amp;dst=100006" TargetMode="External"/><Relationship Id="rId272" Type="http://schemas.openxmlformats.org/officeDocument/2006/relationships/hyperlink" Target="https://login.consultant.ru/link/?req=doc&amp;base=RLAW224&amp;n=166926&amp;dst=100013" TargetMode="External"/><Relationship Id="rId293" Type="http://schemas.openxmlformats.org/officeDocument/2006/relationships/hyperlink" Target="https://login.consultant.ru/link/?req=doc&amp;base=RLAW224&amp;n=180295&amp;dst=100017" TargetMode="External"/><Relationship Id="rId307" Type="http://schemas.openxmlformats.org/officeDocument/2006/relationships/hyperlink" Target="https://login.consultant.ru/link/?req=doc&amp;base=RLAW224&amp;n=87488&amp;dst=100039" TargetMode="External"/><Relationship Id="rId328" Type="http://schemas.openxmlformats.org/officeDocument/2006/relationships/hyperlink" Target="https://login.consultant.ru/link/?req=doc&amp;base=RZB&amp;n=282758" TargetMode="External"/><Relationship Id="rId349" Type="http://schemas.openxmlformats.org/officeDocument/2006/relationships/hyperlink" Target="https://login.consultant.ru/link/?req=doc&amp;base=RLAW224&amp;n=124704&amp;dst=100032" TargetMode="External"/><Relationship Id="rId88" Type="http://schemas.openxmlformats.org/officeDocument/2006/relationships/hyperlink" Target="https://login.consultant.ru/link/?req=doc&amp;base=RLAW224&amp;n=195974&amp;dst=100012" TargetMode="External"/><Relationship Id="rId111" Type="http://schemas.openxmlformats.org/officeDocument/2006/relationships/hyperlink" Target="https://login.consultant.ru/link/?req=doc&amp;base=RZB&amp;n=84164&amp;dst=100021" TargetMode="External"/><Relationship Id="rId132" Type="http://schemas.openxmlformats.org/officeDocument/2006/relationships/hyperlink" Target="https://login.consultant.ru/link/?req=doc&amp;base=RZB&amp;n=515484&amp;dst=709" TargetMode="External"/><Relationship Id="rId153" Type="http://schemas.openxmlformats.org/officeDocument/2006/relationships/hyperlink" Target="https://login.consultant.ru/link/?req=doc&amp;base=RLAW224&amp;n=172093&amp;dst=100027" TargetMode="External"/><Relationship Id="rId174" Type="http://schemas.openxmlformats.org/officeDocument/2006/relationships/hyperlink" Target="https://login.consultant.ru/link/?req=doc&amp;base=RLAW224&amp;n=131416&amp;dst=100041" TargetMode="External"/><Relationship Id="rId195" Type="http://schemas.openxmlformats.org/officeDocument/2006/relationships/hyperlink" Target="https://login.consultant.ru/link/?req=doc&amp;base=RLAW224&amp;n=87488&amp;dst=100023" TargetMode="External"/><Relationship Id="rId209" Type="http://schemas.openxmlformats.org/officeDocument/2006/relationships/hyperlink" Target="https://login.consultant.ru/link/?req=doc&amp;base=RLAW224&amp;n=195974&amp;dst=100034" TargetMode="External"/><Relationship Id="rId360" Type="http://schemas.openxmlformats.org/officeDocument/2006/relationships/hyperlink" Target="https://login.consultant.ru/link/?req=doc&amp;base=RLAW224&amp;n=124704&amp;dst=100034" TargetMode="External"/><Relationship Id="rId381" Type="http://schemas.openxmlformats.org/officeDocument/2006/relationships/hyperlink" Target="https://login.consultant.ru/link/?req=doc&amp;base=RLAW224&amp;n=143365&amp;dst=100049" TargetMode="External"/><Relationship Id="rId416" Type="http://schemas.openxmlformats.org/officeDocument/2006/relationships/hyperlink" Target="https://login.consultant.ru/link/?req=doc&amp;base=RLAW224&amp;n=124704&amp;dst=100040" TargetMode="External"/><Relationship Id="rId220" Type="http://schemas.openxmlformats.org/officeDocument/2006/relationships/hyperlink" Target="https://login.consultant.ru/link/?req=doc&amp;base=RLAW224&amp;n=78050&amp;dst=100052" TargetMode="External"/><Relationship Id="rId241" Type="http://schemas.openxmlformats.org/officeDocument/2006/relationships/hyperlink" Target="https://login.consultant.ru/link/?req=doc&amp;base=RZB&amp;n=515484" TargetMode="External"/><Relationship Id="rId437" Type="http://schemas.openxmlformats.org/officeDocument/2006/relationships/hyperlink" Target="https://login.consultant.ru/link/?req=doc&amp;base=RLAW224&amp;n=188573&amp;dst=100029" TargetMode="External"/><Relationship Id="rId458" Type="http://schemas.openxmlformats.org/officeDocument/2006/relationships/hyperlink" Target="https://login.consultant.ru/link/?req=doc&amp;base=RLAW224&amp;n=193602&amp;dst=100014" TargetMode="External"/><Relationship Id="rId479" Type="http://schemas.openxmlformats.org/officeDocument/2006/relationships/hyperlink" Target="https://login.consultant.ru/link/?req=doc&amp;base=RZB&amp;n=79570&amp;dst=100009" TargetMode="External"/><Relationship Id="rId15" Type="http://schemas.openxmlformats.org/officeDocument/2006/relationships/hyperlink" Target="https://login.consultant.ru/link/?req=doc&amp;base=RLAW224&amp;n=124704&amp;dst=100005" TargetMode="External"/><Relationship Id="rId36" Type="http://schemas.openxmlformats.org/officeDocument/2006/relationships/hyperlink" Target="https://login.consultant.ru/link/?req=doc&amp;base=RLAW224&amp;n=178380&amp;dst=100007" TargetMode="External"/><Relationship Id="rId57" Type="http://schemas.openxmlformats.org/officeDocument/2006/relationships/hyperlink" Target="https://login.consultant.ru/link/?req=doc&amp;base=RLAW224&amp;n=87488&amp;dst=100008" TargetMode="External"/><Relationship Id="rId262" Type="http://schemas.openxmlformats.org/officeDocument/2006/relationships/hyperlink" Target="https://login.consultant.ru/link/?req=doc&amp;base=RLAW224&amp;n=195974&amp;dst=100057" TargetMode="External"/><Relationship Id="rId283" Type="http://schemas.openxmlformats.org/officeDocument/2006/relationships/hyperlink" Target="https://login.consultant.ru/link/?req=doc&amp;base=RLAW224&amp;n=78050&amp;dst=100065" TargetMode="External"/><Relationship Id="rId318" Type="http://schemas.openxmlformats.org/officeDocument/2006/relationships/hyperlink" Target="https://login.consultant.ru/link/?req=doc&amp;base=RZB&amp;n=129344" TargetMode="External"/><Relationship Id="rId339" Type="http://schemas.openxmlformats.org/officeDocument/2006/relationships/hyperlink" Target="https://login.consultant.ru/link/?req=doc&amp;base=RLAW224&amp;n=78050&amp;dst=100073" TargetMode="External"/><Relationship Id="rId490" Type="http://schemas.openxmlformats.org/officeDocument/2006/relationships/hyperlink" Target="https://login.consultant.ru/link/?req=doc&amp;base=RZB&amp;n=516721" TargetMode="External"/><Relationship Id="rId78" Type="http://schemas.openxmlformats.org/officeDocument/2006/relationships/hyperlink" Target="https://login.consultant.ru/link/?req=doc&amp;base=RLAW224&amp;n=87488&amp;dst=100009" TargetMode="External"/><Relationship Id="rId99" Type="http://schemas.openxmlformats.org/officeDocument/2006/relationships/hyperlink" Target="https://login.consultant.ru/link/?req=doc&amp;base=RLAW224&amp;n=87488&amp;dst=100017" TargetMode="External"/><Relationship Id="rId101" Type="http://schemas.openxmlformats.org/officeDocument/2006/relationships/hyperlink" Target="https://login.consultant.ru/link/?req=doc&amp;base=RZB&amp;n=79570&amp;dst=100010" TargetMode="External"/><Relationship Id="rId122" Type="http://schemas.openxmlformats.org/officeDocument/2006/relationships/hyperlink" Target="https://login.consultant.ru/link/?req=doc&amp;base=RLAW224&amp;n=152219&amp;dst=100012" TargetMode="External"/><Relationship Id="rId143" Type="http://schemas.openxmlformats.org/officeDocument/2006/relationships/hyperlink" Target="https://login.consultant.ru/link/?req=doc&amp;base=RLAW224&amp;n=166926&amp;dst=100007" TargetMode="External"/><Relationship Id="rId164" Type="http://schemas.openxmlformats.org/officeDocument/2006/relationships/hyperlink" Target="https://login.consultant.ru/link/?req=doc&amp;base=RLAW224&amp;n=39556&amp;dst=100009" TargetMode="External"/><Relationship Id="rId185" Type="http://schemas.openxmlformats.org/officeDocument/2006/relationships/hyperlink" Target="https://login.consultant.ru/link/?req=doc&amp;base=RLAW224&amp;n=198012&amp;dst=100010" TargetMode="External"/><Relationship Id="rId350" Type="http://schemas.openxmlformats.org/officeDocument/2006/relationships/hyperlink" Target="https://login.consultant.ru/link/?req=doc&amp;base=RLAW224&amp;n=143365&amp;dst=100045" TargetMode="External"/><Relationship Id="rId371" Type="http://schemas.openxmlformats.org/officeDocument/2006/relationships/hyperlink" Target="https://login.consultant.ru/link/?req=doc&amp;base=RLAW224&amp;n=143365&amp;dst=100048" TargetMode="External"/><Relationship Id="rId406" Type="http://schemas.openxmlformats.org/officeDocument/2006/relationships/hyperlink" Target="https://login.consultant.ru/link/?req=doc&amp;base=RLAW224&amp;n=152219&amp;dst=100035" TargetMode="External"/><Relationship Id="rId9" Type="http://schemas.openxmlformats.org/officeDocument/2006/relationships/hyperlink" Target="https://login.consultant.ru/link/?req=doc&amp;base=RLAW224&amp;n=60775&amp;dst=100005" TargetMode="External"/><Relationship Id="rId210" Type="http://schemas.openxmlformats.org/officeDocument/2006/relationships/hyperlink" Target="https://login.consultant.ru/link/?req=doc&amp;base=RLAW224&amp;n=195974&amp;dst=100036" TargetMode="External"/><Relationship Id="rId392" Type="http://schemas.openxmlformats.org/officeDocument/2006/relationships/hyperlink" Target="https://login.consultant.ru/link/?req=doc&amp;base=RLAW224&amp;n=124704&amp;dst=100038" TargetMode="External"/><Relationship Id="rId427" Type="http://schemas.openxmlformats.org/officeDocument/2006/relationships/hyperlink" Target="https://login.consultant.ru/link/?req=doc&amp;base=RLAW224&amp;n=66857&amp;dst=100466" TargetMode="External"/><Relationship Id="rId448" Type="http://schemas.openxmlformats.org/officeDocument/2006/relationships/hyperlink" Target="https://login.consultant.ru/link/?req=doc&amp;base=RLAW224&amp;n=78050&amp;dst=100074" TargetMode="External"/><Relationship Id="rId469" Type="http://schemas.openxmlformats.org/officeDocument/2006/relationships/hyperlink" Target="https://login.consultant.ru/link/?req=doc&amp;base=RLAW224&amp;n=189685&amp;dst=100015" TargetMode="External"/><Relationship Id="rId26" Type="http://schemas.openxmlformats.org/officeDocument/2006/relationships/hyperlink" Target="https://login.consultant.ru/link/?req=doc&amp;base=RLAW224&amp;n=179819&amp;dst=100005" TargetMode="External"/><Relationship Id="rId231" Type="http://schemas.openxmlformats.org/officeDocument/2006/relationships/hyperlink" Target="https://login.consultant.ru/link/?req=doc&amp;base=RZB&amp;n=84164&amp;dst=100010" TargetMode="External"/><Relationship Id="rId252" Type="http://schemas.openxmlformats.org/officeDocument/2006/relationships/hyperlink" Target="https://login.consultant.ru/link/?req=doc&amp;base=RZB&amp;n=515484&amp;dst=712" TargetMode="External"/><Relationship Id="rId273" Type="http://schemas.openxmlformats.org/officeDocument/2006/relationships/hyperlink" Target="https://login.consultant.ru/link/?req=doc&amp;base=RLAW224&amp;n=195974&amp;dst=100060" TargetMode="External"/><Relationship Id="rId294" Type="http://schemas.openxmlformats.org/officeDocument/2006/relationships/hyperlink" Target="https://login.consultant.ru/link/?req=doc&amp;base=RLAW224&amp;n=188573&amp;dst=100012" TargetMode="External"/><Relationship Id="rId308" Type="http://schemas.openxmlformats.org/officeDocument/2006/relationships/hyperlink" Target="https://login.consultant.ru/link/?req=doc&amp;base=RLAW224&amp;n=78050&amp;dst=100066" TargetMode="External"/><Relationship Id="rId329" Type="http://schemas.openxmlformats.org/officeDocument/2006/relationships/hyperlink" Target="https://login.consultant.ru/link/?req=doc&amp;base=RLAW224&amp;n=166926&amp;dst=100023" TargetMode="External"/><Relationship Id="rId480" Type="http://schemas.openxmlformats.org/officeDocument/2006/relationships/hyperlink" Target="https://login.consultant.ru/link/?req=doc&amp;base=RLAW224&amp;n=198012&amp;dst=100035" TargetMode="External"/><Relationship Id="rId47" Type="http://schemas.openxmlformats.org/officeDocument/2006/relationships/hyperlink" Target="https://login.consultant.ru/link/?req=doc&amp;base=RLAW224&amp;n=87488&amp;dst=100006" TargetMode="External"/><Relationship Id="rId68" Type="http://schemas.openxmlformats.org/officeDocument/2006/relationships/hyperlink" Target="https://login.consultant.ru/link/?req=doc&amp;base=RLAW224&amp;n=172093&amp;dst=100006" TargetMode="External"/><Relationship Id="rId89" Type="http://schemas.openxmlformats.org/officeDocument/2006/relationships/hyperlink" Target="https://login.consultant.ru/link/?req=doc&amp;base=RLAW224&amp;n=143365&amp;dst=100009" TargetMode="External"/><Relationship Id="rId112" Type="http://schemas.openxmlformats.org/officeDocument/2006/relationships/hyperlink" Target="https://login.consultant.ru/link/?req=doc&amp;base=RZB&amp;n=214641&amp;dst=100010" TargetMode="External"/><Relationship Id="rId133" Type="http://schemas.openxmlformats.org/officeDocument/2006/relationships/hyperlink" Target="https://login.consultant.ru/link/?req=doc&amp;base=RLAW224&amp;n=195974&amp;dst=100021" TargetMode="External"/><Relationship Id="rId154" Type="http://schemas.openxmlformats.org/officeDocument/2006/relationships/hyperlink" Target="https://login.consultant.ru/link/?req=doc&amp;base=RLAW224&amp;n=68419" TargetMode="External"/><Relationship Id="rId175" Type="http://schemas.openxmlformats.org/officeDocument/2006/relationships/hyperlink" Target="https://login.consultant.ru/link/?req=doc&amp;base=RLAW224&amp;n=143365&amp;dst=100019" TargetMode="External"/><Relationship Id="rId340" Type="http://schemas.openxmlformats.org/officeDocument/2006/relationships/hyperlink" Target="https://login.consultant.ru/link/?req=doc&amp;base=RLAW224&amp;n=143365&amp;dst=100041" TargetMode="External"/><Relationship Id="rId361" Type="http://schemas.openxmlformats.org/officeDocument/2006/relationships/hyperlink" Target="https://login.consultant.ru/link/?req=doc&amp;base=RLAW224&amp;n=143365&amp;dst=100047" TargetMode="External"/><Relationship Id="rId196" Type="http://schemas.openxmlformats.org/officeDocument/2006/relationships/hyperlink" Target="https://login.consultant.ru/link/?req=doc&amp;base=RLAW224&amp;n=87488&amp;dst=100024" TargetMode="External"/><Relationship Id="rId200" Type="http://schemas.openxmlformats.org/officeDocument/2006/relationships/hyperlink" Target="https://login.consultant.ru/link/?req=doc&amp;base=RLAW224&amp;n=39556&amp;dst=100009" TargetMode="External"/><Relationship Id="rId382" Type="http://schemas.openxmlformats.org/officeDocument/2006/relationships/hyperlink" Target="https://login.consultant.ru/link/?req=doc&amp;base=RLAW224&amp;n=152219&amp;dst=100032" TargetMode="External"/><Relationship Id="rId417" Type="http://schemas.openxmlformats.org/officeDocument/2006/relationships/hyperlink" Target="https://login.consultant.ru/link/?req=doc&amp;base=RLAW224&amp;n=143365&amp;dst=100053" TargetMode="External"/><Relationship Id="rId438" Type="http://schemas.openxmlformats.org/officeDocument/2006/relationships/hyperlink" Target="https://login.consultant.ru/link/?req=doc&amp;base=RLAW224&amp;n=189685&amp;dst=100025" TargetMode="External"/><Relationship Id="rId459" Type="http://schemas.openxmlformats.org/officeDocument/2006/relationships/hyperlink" Target="https://login.consultant.ru/link/?req=doc&amp;base=RZB&amp;n=515484" TargetMode="External"/><Relationship Id="rId16" Type="http://schemas.openxmlformats.org/officeDocument/2006/relationships/hyperlink" Target="https://login.consultant.ru/link/?req=doc&amp;base=RLAW224&amp;n=131416&amp;dst=100005" TargetMode="External"/><Relationship Id="rId221" Type="http://schemas.openxmlformats.org/officeDocument/2006/relationships/hyperlink" Target="https://login.consultant.ru/link/?req=doc&amp;base=RLAW224&amp;n=143365&amp;dst=100025" TargetMode="External"/><Relationship Id="rId242" Type="http://schemas.openxmlformats.org/officeDocument/2006/relationships/hyperlink" Target="https://login.consultant.ru/link/?req=doc&amp;base=RZB&amp;n=452984" TargetMode="External"/><Relationship Id="rId263" Type="http://schemas.openxmlformats.org/officeDocument/2006/relationships/hyperlink" Target="https://login.consultant.ru/link/?req=doc&amp;base=RLAW224&amp;n=124704&amp;dst=100022" TargetMode="External"/><Relationship Id="rId284" Type="http://schemas.openxmlformats.org/officeDocument/2006/relationships/hyperlink" Target="https://login.consultant.ru/link/?req=doc&amp;base=RLAW224&amp;n=87488&amp;dst=100032" TargetMode="External"/><Relationship Id="rId319" Type="http://schemas.openxmlformats.org/officeDocument/2006/relationships/hyperlink" Target="https://login.consultant.ru/link/?req=doc&amp;base=RZB&amp;n=282758" TargetMode="External"/><Relationship Id="rId470" Type="http://schemas.openxmlformats.org/officeDocument/2006/relationships/hyperlink" Target="https://login.consultant.ru/link/?req=doc&amp;base=RLAW224&amp;n=198012&amp;dst=100030" TargetMode="External"/><Relationship Id="rId491" Type="http://schemas.openxmlformats.org/officeDocument/2006/relationships/fontTable" Target="fontTable.xml"/><Relationship Id="rId37" Type="http://schemas.openxmlformats.org/officeDocument/2006/relationships/hyperlink" Target="https://login.consultant.ru/link/?req=doc&amp;base=RLAW224&amp;n=193602&amp;dst=100014" TargetMode="External"/><Relationship Id="rId58" Type="http://schemas.openxmlformats.org/officeDocument/2006/relationships/hyperlink" Target="https://login.consultant.ru/link/?req=doc&amp;base=RLAW224&amp;n=124049&amp;dst=100006" TargetMode="External"/><Relationship Id="rId79" Type="http://schemas.openxmlformats.org/officeDocument/2006/relationships/hyperlink" Target="https://login.consultant.ru/link/?req=doc&amp;base=RLAW224&amp;n=87488&amp;dst=100011" TargetMode="External"/><Relationship Id="rId102" Type="http://schemas.openxmlformats.org/officeDocument/2006/relationships/hyperlink" Target="https://login.consultant.ru/link/?req=doc&amp;base=RZB&amp;n=79570&amp;dst=100014" TargetMode="External"/><Relationship Id="rId123" Type="http://schemas.openxmlformats.org/officeDocument/2006/relationships/hyperlink" Target="https://login.consultant.ru/link/?req=doc&amp;base=RLAW224&amp;n=172093&amp;dst=100008" TargetMode="External"/><Relationship Id="rId144" Type="http://schemas.openxmlformats.org/officeDocument/2006/relationships/hyperlink" Target="https://login.consultant.ru/link/?req=doc&amp;base=RLAW224&amp;n=172093&amp;dst=100026" TargetMode="External"/><Relationship Id="rId330" Type="http://schemas.openxmlformats.org/officeDocument/2006/relationships/hyperlink" Target="https://login.consultant.ru/link/?req=doc&amp;base=RLAW224&amp;n=188573&amp;dst=100015" TargetMode="External"/><Relationship Id="rId90" Type="http://schemas.openxmlformats.org/officeDocument/2006/relationships/hyperlink" Target="https://login.consultant.ru/link/?req=doc&amp;base=RLAW224&amp;n=195974&amp;dst=100013" TargetMode="External"/><Relationship Id="rId165" Type="http://schemas.openxmlformats.org/officeDocument/2006/relationships/hyperlink" Target="https://login.consultant.ru/link/?req=doc&amp;base=RLAW224&amp;n=55917&amp;dst=100230" TargetMode="External"/><Relationship Id="rId186" Type="http://schemas.openxmlformats.org/officeDocument/2006/relationships/hyperlink" Target="https://login.consultant.ru/link/?req=doc&amp;base=RZB&amp;n=515484&amp;dst=692" TargetMode="External"/><Relationship Id="rId351" Type="http://schemas.openxmlformats.org/officeDocument/2006/relationships/hyperlink" Target="https://login.consultant.ru/link/?req=doc&amp;base=RLAW224&amp;n=152219&amp;dst=100028" TargetMode="External"/><Relationship Id="rId372" Type="http://schemas.openxmlformats.org/officeDocument/2006/relationships/hyperlink" Target="https://login.consultant.ru/link/?req=doc&amp;base=RLAW224&amp;n=152219&amp;dst=100031" TargetMode="External"/><Relationship Id="rId393" Type="http://schemas.openxmlformats.org/officeDocument/2006/relationships/hyperlink" Target="https://login.consultant.ru/link/?req=doc&amp;base=RLAW224&amp;n=143365&amp;dst=100051" TargetMode="External"/><Relationship Id="rId407" Type="http://schemas.openxmlformats.org/officeDocument/2006/relationships/hyperlink" Target="https://login.consultant.ru/link/?req=doc&amp;base=RLAW224&amp;n=162397&amp;dst=100020" TargetMode="External"/><Relationship Id="rId428" Type="http://schemas.openxmlformats.org/officeDocument/2006/relationships/hyperlink" Target="https://login.consultant.ru/link/?req=doc&amp;base=RLAW224&amp;n=124704&amp;dst=100041" TargetMode="External"/><Relationship Id="rId449" Type="http://schemas.openxmlformats.org/officeDocument/2006/relationships/hyperlink" Target="https://login.consultant.ru/link/?req=doc&amp;base=RLAW224&amp;n=168528&amp;dst=100008" TargetMode="External"/><Relationship Id="rId211" Type="http://schemas.openxmlformats.org/officeDocument/2006/relationships/hyperlink" Target="https://login.consultant.ru/link/?req=doc&amp;base=RLAW224&amp;n=143365&amp;dst=100022" TargetMode="External"/><Relationship Id="rId232" Type="http://schemas.openxmlformats.org/officeDocument/2006/relationships/hyperlink" Target="https://login.consultant.ru/link/?req=doc&amp;base=RZB&amp;n=84164&amp;dst=100014" TargetMode="External"/><Relationship Id="rId253" Type="http://schemas.openxmlformats.org/officeDocument/2006/relationships/hyperlink" Target="https://login.consultant.ru/link/?req=doc&amp;base=RLAW224&amp;n=195974&amp;dst=100051" TargetMode="External"/><Relationship Id="rId274" Type="http://schemas.openxmlformats.org/officeDocument/2006/relationships/hyperlink" Target="https://login.consultant.ru/link/?req=doc&amp;base=RLAW224&amp;n=78050&amp;dst=100063" TargetMode="External"/><Relationship Id="rId295" Type="http://schemas.openxmlformats.org/officeDocument/2006/relationships/hyperlink" Target="https://login.consultant.ru/link/?req=doc&amp;base=RLAW224&amp;n=189685&amp;dst=100013" TargetMode="External"/><Relationship Id="rId309" Type="http://schemas.openxmlformats.org/officeDocument/2006/relationships/hyperlink" Target="https://login.consultant.ru/link/?req=doc&amp;base=RZB&amp;n=515484" TargetMode="External"/><Relationship Id="rId460" Type="http://schemas.openxmlformats.org/officeDocument/2006/relationships/hyperlink" Target="https://login.consultant.ru/link/?req=doc&amp;base=RZB&amp;n=515484" TargetMode="External"/><Relationship Id="rId481" Type="http://schemas.openxmlformats.org/officeDocument/2006/relationships/hyperlink" Target="https://login.consultant.ru/link/?req=doc&amp;base=RLAW224&amp;n=198012&amp;dst=100036" TargetMode="External"/><Relationship Id="rId27" Type="http://schemas.openxmlformats.org/officeDocument/2006/relationships/hyperlink" Target="https://login.consultant.ru/link/?req=doc&amp;base=RLAW224&amp;n=180295&amp;dst=100005" TargetMode="External"/><Relationship Id="rId48" Type="http://schemas.openxmlformats.org/officeDocument/2006/relationships/hyperlink" Target="https://login.consultant.ru/link/?req=doc&amp;base=RLAW224&amp;n=189685&amp;dst=100006" TargetMode="External"/><Relationship Id="rId69" Type="http://schemas.openxmlformats.org/officeDocument/2006/relationships/hyperlink" Target="https://login.consultant.ru/link/?req=doc&amp;base=RLAW224&amp;n=180295&amp;dst=100006" TargetMode="External"/><Relationship Id="rId113" Type="http://schemas.openxmlformats.org/officeDocument/2006/relationships/hyperlink" Target="https://login.consultant.ru/link/?req=doc&amp;base=RZB&amp;n=214641&amp;dst=100013" TargetMode="External"/><Relationship Id="rId134" Type="http://schemas.openxmlformats.org/officeDocument/2006/relationships/hyperlink" Target="https://login.consultant.ru/link/?req=doc&amp;base=RZB&amp;n=515484&amp;dst=101008" TargetMode="External"/><Relationship Id="rId320" Type="http://schemas.openxmlformats.org/officeDocument/2006/relationships/hyperlink" Target="https://login.consultant.ru/link/?req=doc&amp;base=RLAW224&amp;n=166926&amp;dst=100020" TargetMode="External"/><Relationship Id="rId80" Type="http://schemas.openxmlformats.org/officeDocument/2006/relationships/hyperlink" Target="https://login.consultant.ru/link/?req=doc&amp;base=RLAW224&amp;n=87488&amp;dst=100012" TargetMode="External"/><Relationship Id="rId155" Type="http://schemas.openxmlformats.org/officeDocument/2006/relationships/hyperlink" Target="https://login.consultant.ru/link/?req=doc&amp;base=RLAW224&amp;n=78050&amp;dst=100038" TargetMode="External"/><Relationship Id="rId176" Type="http://schemas.openxmlformats.org/officeDocument/2006/relationships/hyperlink" Target="https://login.consultant.ru/link/?req=doc&amp;base=RLAW224&amp;n=152219&amp;dst=100016" TargetMode="External"/><Relationship Id="rId197" Type="http://schemas.openxmlformats.org/officeDocument/2006/relationships/hyperlink" Target="https://login.consultant.ru/link/?req=doc&amp;base=RLAW224&amp;n=78050&amp;dst=100043" TargetMode="External"/><Relationship Id="rId341" Type="http://schemas.openxmlformats.org/officeDocument/2006/relationships/hyperlink" Target="https://login.consultant.ru/link/?req=doc&amp;base=RLAW224&amp;n=143365&amp;dst=100043" TargetMode="External"/><Relationship Id="rId362" Type="http://schemas.openxmlformats.org/officeDocument/2006/relationships/hyperlink" Target="https://login.consultant.ru/link/?req=doc&amp;base=RLAW224&amp;n=152219&amp;dst=100030" TargetMode="External"/><Relationship Id="rId383" Type="http://schemas.openxmlformats.org/officeDocument/2006/relationships/hyperlink" Target="https://login.consultant.ru/link/?req=doc&amp;base=RLAW224&amp;n=162397&amp;dst=100017" TargetMode="External"/><Relationship Id="rId418" Type="http://schemas.openxmlformats.org/officeDocument/2006/relationships/hyperlink" Target="https://login.consultant.ru/link/?req=doc&amp;base=RLAW224&amp;n=152219&amp;dst=100036" TargetMode="External"/><Relationship Id="rId439" Type="http://schemas.openxmlformats.org/officeDocument/2006/relationships/hyperlink" Target="https://login.consultant.ru/link/?req=doc&amp;base=RLAW224&amp;n=198012&amp;dst=100026" TargetMode="External"/><Relationship Id="rId201" Type="http://schemas.openxmlformats.org/officeDocument/2006/relationships/hyperlink" Target="https://login.consultant.ru/link/?req=doc&amp;base=RLAW224&amp;n=124704&amp;dst=100016" TargetMode="External"/><Relationship Id="rId222" Type="http://schemas.openxmlformats.org/officeDocument/2006/relationships/hyperlink" Target="https://login.consultant.ru/link/?req=doc&amp;base=RZB&amp;n=311005&amp;dst=100010" TargetMode="External"/><Relationship Id="rId243" Type="http://schemas.openxmlformats.org/officeDocument/2006/relationships/hyperlink" Target="https://login.consultant.ru/link/?req=doc&amp;base=RZB&amp;n=515484&amp;dst=1292" TargetMode="External"/><Relationship Id="rId264" Type="http://schemas.openxmlformats.org/officeDocument/2006/relationships/hyperlink" Target="https://login.consultant.ru/link/?req=doc&amp;base=RLAW224&amp;n=60775&amp;dst=100243" TargetMode="External"/><Relationship Id="rId285" Type="http://schemas.openxmlformats.org/officeDocument/2006/relationships/hyperlink" Target="https://login.consultant.ru/link/?req=doc&amp;base=RLAW224&amp;n=124704&amp;dst=100024" TargetMode="External"/><Relationship Id="rId450" Type="http://schemas.openxmlformats.org/officeDocument/2006/relationships/hyperlink" Target="https://login.consultant.ru/link/?req=doc&amp;base=RLAW224&amp;n=172093&amp;dst=100044" TargetMode="External"/><Relationship Id="rId471" Type="http://schemas.openxmlformats.org/officeDocument/2006/relationships/hyperlink" Target="https://login.consultant.ru/link/?req=doc&amp;base=RZB&amp;n=214641&amp;dst=100009" TargetMode="External"/><Relationship Id="rId17" Type="http://schemas.openxmlformats.org/officeDocument/2006/relationships/hyperlink" Target="https://login.consultant.ru/link/?req=doc&amp;base=RLAW224&amp;n=134514&amp;dst=100005" TargetMode="External"/><Relationship Id="rId38" Type="http://schemas.openxmlformats.org/officeDocument/2006/relationships/hyperlink" Target="https://login.consultant.ru/link/?req=doc&amp;base=RLAW224&amp;n=78050&amp;dst=100006" TargetMode="External"/><Relationship Id="rId59" Type="http://schemas.openxmlformats.org/officeDocument/2006/relationships/hyperlink" Target="https://login.consultant.ru/link/?req=doc&amp;base=RLAW224&amp;n=124704&amp;dst=100007" TargetMode="External"/><Relationship Id="rId103" Type="http://schemas.openxmlformats.org/officeDocument/2006/relationships/hyperlink" Target="https://login.consultant.ru/link/?req=doc&amp;base=RZB&amp;n=125537&amp;dst=100012" TargetMode="External"/><Relationship Id="rId124" Type="http://schemas.openxmlformats.org/officeDocument/2006/relationships/hyperlink" Target="https://login.consultant.ru/link/?req=doc&amp;base=RLAW224&amp;n=180295&amp;dst=100008" TargetMode="External"/><Relationship Id="rId310" Type="http://schemas.openxmlformats.org/officeDocument/2006/relationships/hyperlink" Target="https://login.consultant.ru/link/?req=doc&amp;base=RLAW224&amp;n=195974&amp;dst=100068" TargetMode="External"/><Relationship Id="rId492" Type="http://schemas.openxmlformats.org/officeDocument/2006/relationships/theme" Target="theme/theme1.xml"/><Relationship Id="rId70" Type="http://schemas.openxmlformats.org/officeDocument/2006/relationships/hyperlink" Target="https://login.consultant.ru/link/?req=doc&amp;base=RLAW224&amp;n=188573&amp;dst=100006" TargetMode="External"/><Relationship Id="rId91" Type="http://schemas.openxmlformats.org/officeDocument/2006/relationships/hyperlink" Target="https://login.consultant.ru/link/?req=doc&amp;base=RLAW224&amp;n=195974&amp;dst=100015" TargetMode="External"/><Relationship Id="rId145" Type="http://schemas.openxmlformats.org/officeDocument/2006/relationships/hyperlink" Target="https://login.consultant.ru/link/?req=doc&amp;base=RLAW224&amp;n=195974&amp;dst=100024" TargetMode="External"/><Relationship Id="rId166" Type="http://schemas.openxmlformats.org/officeDocument/2006/relationships/hyperlink" Target="https://login.consultant.ru/link/?req=doc&amp;base=RLAW224&amp;n=58349&amp;dst=100231" TargetMode="External"/><Relationship Id="rId187" Type="http://schemas.openxmlformats.org/officeDocument/2006/relationships/hyperlink" Target="https://login.consultant.ru/link/?req=doc&amp;base=RLAW224&amp;n=193602&amp;dst=100014" TargetMode="External"/><Relationship Id="rId331" Type="http://schemas.openxmlformats.org/officeDocument/2006/relationships/hyperlink" Target="https://login.consultant.ru/link/?req=doc&amp;base=RLAW224&amp;n=188573&amp;dst=100017" TargetMode="External"/><Relationship Id="rId352" Type="http://schemas.openxmlformats.org/officeDocument/2006/relationships/hyperlink" Target="https://login.consultant.ru/link/?req=doc&amp;base=RLAW224&amp;n=162397&amp;dst=100013" TargetMode="External"/><Relationship Id="rId373" Type="http://schemas.openxmlformats.org/officeDocument/2006/relationships/hyperlink" Target="https://login.consultant.ru/link/?req=doc&amp;base=RLAW224&amp;n=162397&amp;dst=100016" TargetMode="External"/><Relationship Id="rId394" Type="http://schemas.openxmlformats.org/officeDocument/2006/relationships/hyperlink" Target="https://login.consultant.ru/link/?req=doc&amp;base=RLAW224&amp;n=152219&amp;dst=100034" TargetMode="External"/><Relationship Id="rId408" Type="http://schemas.openxmlformats.org/officeDocument/2006/relationships/hyperlink" Target="https://login.consultant.ru/link/?req=doc&amp;base=RLAW224&amp;n=172093&amp;dst=100040" TargetMode="External"/><Relationship Id="rId429" Type="http://schemas.openxmlformats.org/officeDocument/2006/relationships/hyperlink" Target="https://login.consultant.ru/link/?req=doc&amp;base=RLAW224&amp;n=143365&amp;dst=100054" TargetMode="External"/><Relationship Id="rId1" Type="http://schemas.openxmlformats.org/officeDocument/2006/relationships/styles" Target="styles.xml"/><Relationship Id="rId212" Type="http://schemas.openxmlformats.org/officeDocument/2006/relationships/hyperlink" Target="https://login.consultant.ru/link/?req=doc&amp;base=RLAW224&amp;n=195974&amp;dst=100037" TargetMode="External"/><Relationship Id="rId233" Type="http://schemas.openxmlformats.org/officeDocument/2006/relationships/hyperlink" Target="https://login.consultant.ru/link/?req=doc&amp;base=RZB&amp;n=84164&amp;dst=100021" TargetMode="External"/><Relationship Id="rId254" Type="http://schemas.openxmlformats.org/officeDocument/2006/relationships/hyperlink" Target="https://login.consultant.ru/link/?req=doc&amp;base=RLAW224&amp;n=195974&amp;dst=100052" TargetMode="External"/><Relationship Id="rId440" Type="http://schemas.openxmlformats.org/officeDocument/2006/relationships/hyperlink" Target="https://login.consultant.ru/link/?req=doc&amp;base=RLAW224&amp;n=198012&amp;dst=100027" TargetMode="External"/><Relationship Id="rId28" Type="http://schemas.openxmlformats.org/officeDocument/2006/relationships/hyperlink" Target="https://login.consultant.ru/link/?req=doc&amp;base=RLAW224&amp;n=182112&amp;dst=100005" TargetMode="External"/><Relationship Id="rId49" Type="http://schemas.openxmlformats.org/officeDocument/2006/relationships/hyperlink" Target="https://login.consultant.ru/link/?req=doc&amp;base=RLAW224&amp;n=55917&amp;dst=100006" TargetMode="External"/><Relationship Id="rId114" Type="http://schemas.openxmlformats.org/officeDocument/2006/relationships/hyperlink" Target="https://login.consultant.ru/link/?req=doc&amp;base=RZB&amp;n=214641&amp;dst=100020" TargetMode="External"/><Relationship Id="rId275" Type="http://schemas.openxmlformats.org/officeDocument/2006/relationships/hyperlink" Target="https://login.consultant.ru/link/?req=doc&amp;base=RLAW224&amp;n=195974&amp;dst=100064" TargetMode="External"/><Relationship Id="rId296" Type="http://schemas.openxmlformats.org/officeDocument/2006/relationships/hyperlink" Target="https://login.consultant.ru/link/?req=doc&amp;base=RLAW224&amp;n=192062&amp;dst=100006" TargetMode="External"/><Relationship Id="rId300" Type="http://schemas.openxmlformats.org/officeDocument/2006/relationships/hyperlink" Target="https://login.consultant.ru/link/?req=doc&amp;base=RLAW224&amp;n=193602&amp;dst=100014" TargetMode="External"/><Relationship Id="rId461" Type="http://schemas.openxmlformats.org/officeDocument/2006/relationships/hyperlink" Target="https://login.consultant.ru/link/?req=doc&amp;base=RLAW224&amp;n=195974&amp;dst=100085" TargetMode="External"/><Relationship Id="rId482" Type="http://schemas.openxmlformats.org/officeDocument/2006/relationships/hyperlink" Target="https://login.consultant.ru/link/?req=doc&amp;base=RZB&amp;n=515484" TargetMode="External"/><Relationship Id="rId60" Type="http://schemas.openxmlformats.org/officeDocument/2006/relationships/hyperlink" Target="https://login.consultant.ru/link/?req=doc&amp;base=RLAW224&amp;n=131416&amp;dst=100006" TargetMode="External"/><Relationship Id="rId81" Type="http://schemas.openxmlformats.org/officeDocument/2006/relationships/hyperlink" Target="https://login.consultant.ru/link/?req=doc&amp;base=RLAW224&amp;n=78050&amp;dst=100011" TargetMode="External"/><Relationship Id="rId135" Type="http://schemas.openxmlformats.org/officeDocument/2006/relationships/hyperlink" Target="https://login.consultant.ru/link/?req=doc&amp;base=RZB&amp;n=515484&amp;dst=715" TargetMode="External"/><Relationship Id="rId156" Type="http://schemas.openxmlformats.org/officeDocument/2006/relationships/hyperlink" Target="https://login.consultant.ru/link/?req=doc&amp;base=RZB&amp;n=129344" TargetMode="External"/><Relationship Id="rId177" Type="http://schemas.openxmlformats.org/officeDocument/2006/relationships/hyperlink" Target="https://login.consultant.ru/link/?req=doc&amp;base=RLAW224&amp;n=162397&amp;dst=100009" TargetMode="External"/><Relationship Id="rId198" Type="http://schemas.openxmlformats.org/officeDocument/2006/relationships/hyperlink" Target="https://login.consultant.ru/link/?req=doc&amp;base=RLAW224&amp;n=39556&amp;dst=100009" TargetMode="External"/><Relationship Id="rId321" Type="http://schemas.openxmlformats.org/officeDocument/2006/relationships/hyperlink" Target="https://login.consultant.ru/link/?req=doc&amp;base=RLAW224&amp;n=189685&amp;dst=100014" TargetMode="External"/><Relationship Id="rId342" Type="http://schemas.openxmlformats.org/officeDocument/2006/relationships/hyperlink" Target="https://login.consultant.ru/link/?req=doc&amp;base=RLAW224&amp;n=143365&amp;dst=100044" TargetMode="External"/><Relationship Id="rId363" Type="http://schemas.openxmlformats.org/officeDocument/2006/relationships/hyperlink" Target="https://login.consultant.ru/link/?req=doc&amp;base=RLAW224&amp;n=162397&amp;dst=100015" TargetMode="External"/><Relationship Id="rId384" Type="http://schemas.openxmlformats.org/officeDocument/2006/relationships/hyperlink" Target="https://login.consultant.ru/link/?req=doc&amp;base=RLAW224&amp;n=172093&amp;dst=100037" TargetMode="External"/><Relationship Id="rId419" Type="http://schemas.openxmlformats.org/officeDocument/2006/relationships/hyperlink" Target="https://login.consultant.ru/link/?req=doc&amp;base=RLAW224&amp;n=162397&amp;dst=100021" TargetMode="External"/><Relationship Id="rId202" Type="http://schemas.openxmlformats.org/officeDocument/2006/relationships/hyperlink" Target="https://login.consultant.ru/link/?req=doc&amp;base=RZB&amp;n=515484" TargetMode="External"/><Relationship Id="rId223" Type="http://schemas.openxmlformats.org/officeDocument/2006/relationships/hyperlink" Target="https://login.consultant.ru/link/?req=doc&amp;base=RLAW224&amp;n=124049&amp;dst=100069" TargetMode="External"/><Relationship Id="rId244" Type="http://schemas.openxmlformats.org/officeDocument/2006/relationships/hyperlink" Target="https://login.consultant.ru/link/?req=doc&amp;base=RLAW224&amp;n=195974&amp;dst=100043" TargetMode="External"/><Relationship Id="rId430" Type="http://schemas.openxmlformats.org/officeDocument/2006/relationships/hyperlink" Target="https://login.consultant.ru/link/?req=doc&amp;base=RLAW224&amp;n=152219&amp;dst=100037" TargetMode="External"/><Relationship Id="rId18" Type="http://schemas.openxmlformats.org/officeDocument/2006/relationships/hyperlink" Target="https://login.consultant.ru/link/?req=doc&amp;base=RLAW224&amp;n=143365&amp;dst=100005" TargetMode="External"/><Relationship Id="rId39" Type="http://schemas.openxmlformats.org/officeDocument/2006/relationships/hyperlink" Target="https://login.consultant.ru/link/?req=doc&amp;base=RLAW224&amp;n=39556&amp;dst=100006" TargetMode="External"/><Relationship Id="rId265" Type="http://schemas.openxmlformats.org/officeDocument/2006/relationships/hyperlink" Target="https://login.consultant.ru/link/?req=doc&amp;base=RLAW224&amp;n=78050&amp;dst=100057" TargetMode="External"/><Relationship Id="rId286" Type="http://schemas.openxmlformats.org/officeDocument/2006/relationships/hyperlink" Target="https://login.consultant.ru/link/?req=doc&amp;base=RLAW224&amp;n=134514&amp;dst=100011" TargetMode="External"/><Relationship Id="rId451" Type="http://schemas.openxmlformats.org/officeDocument/2006/relationships/hyperlink" Target="https://login.consultant.ru/link/?req=doc&amp;base=RLAW224&amp;n=180295&amp;dst=100029" TargetMode="External"/><Relationship Id="rId472" Type="http://schemas.openxmlformats.org/officeDocument/2006/relationships/hyperlink" Target="https://login.consultant.ru/link/?req=doc&amp;base=RLAW224&amp;n=198012&amp;dst=100031" TargetMode="External"/><Relationship Id="rId50" Type="http://schemas.openxmlformats.org/officeDocument/2006/relationships/hyperlink" Target="https://login.consultant.ru/link/?req=doc&amp;base=RLAW224&amp;n=39556&amp;dst=100007" TargetMode="External"/><Relationship Id="rId104" Type="http://schemas.openxmlformats.org/officeDocument/2006/relationships/hyperlink" Target="https://login.consultant.ru/link/?req=doc&amp;base=RZB&amp;n=125537&amp;dst=100015" TargetMode="External"/><Relationship Id="rId125" Type="http://schemas.openxmlformats.org/officeDocument/2006/relationships/hyperlink" Target="https://login.consultant.ru/link/?req=doc&amp;base=RLAW224&amp;n=195974&amp;dst=100017" TargetMode="External"/><Relationship Id="rId146" Type="http://schemas.openxmlformats.org/officeDocument/2006/relationships/hyperlink" Target="https://login.consultant.ru/link/?req=doc&amp;base=RLAW224&amp;n=78050&amp;dst=100031" TargetMode="External"/><Relationship Id="rId167" Type="http://schemas.openxmlformats.org/officeDocument/2006/relationships/hyperlink" Target="https://login.consultant.ru/link/?req=doc&amp;base=RLAW224&amp;n=60775&amp;dst=100242" TargetMode="External"/><Relationship Id="rId188" Type="http://schemas.openxmlformats.org/officeDocument/2006/relationships/hyperlink" Target="https://login.consultant.ru/link/?req=doc&amp;base=RLAW224&amp;n=39556&amp;dst=100009" TargetMode="External"/><Relationship Id="rId311" Type="http://schemas.openxmlformats.org/officeDocument/2006/relationships/hyperlink" Target="https://login.consultant.ru/link/?req=doc&amp;base=RLAW224&amp;n=143365&amp;dst=100034" TargetMode="External"/><Relationship Id="rId332" Type="http://schemas.openxmlformats.org/officeDocument/2006/relationships/hyperlink" Target="https://login.consultant.ru/link/?req=doc&amp;base=RZB&amp;n=129344" TargetMode="External"/><Relationship Id="rId353" Type="http://schemas.openxmlformats.org/officeDocument/2006/relationships/hyperlink" Target="https://login.consultant.ru/link/?req=doc&amp;base=RLAW224&amp;n=172093&amp;dst=100033" TargetMode="External"/><Relationship Id="rId374" Type="http://schemas.openxmlformats.org/officeDocument/2006/relationships/hyperlink" Target="https://login.consultant.ru/link/?req=doc&amp;base=RLAW224&amp;n=172093&amp;dst=100036" TargetMode="External"/><Relationship Id="rId395" Type="http://schemas.openxmlformats.org/officeDocument/2006/relationships/hyperlink" Target="https://login.consultant.ru/link/?req=doc&amp;base=RLAW224&amp;n=162397&amp;dst=100019" TargetMode="External"/><Relationship Id="rId409" Type="http://schemas.openxmlformats.org/officeDocument/2006/relationships/hyperlink" Target="https://login.consultant.ru/link/?req=doc&amp;base=RLAW224&amp;n=180295&amp;dst=100025" TargetMode="External"/><Relationship Id="rId71" Type="http://schemas.openxmlformats.org/officeDocument/2006/relationships/hyperlink" Target="https://login.consultant.ru/link/?req=doc&amp;base=RLAW224&amp;n=189685&amp;dst=100007" TargetMode="External"/><Relationship Id="rId92" Type="http://schemas.openxmlformats.org/officeDocument/2006/relationships/hyperlink" Target="https://login.consultant.ru/link/?req=doc&amp;base=RZB&amp;n=504093&amp;dst=100011" TargetMode="External"/><Relationship Id="rId213" Type="http://schemas.openxmlformats.org/officeDocument/2006/relationships/hyperlink" Target="https://login.consultant.ru/link/?req=doc&amp;base=RLAW224&amp;n=195974&amp;dst=100039" TargetMode="External"/><Relationship Id="rId234" Type="http://schemas.openxmlformats.org/officeDocument/2006/relationships/hyperlink" Target="https://login.consultant.ru/link/?req=doc&amp;base=RZB&amp;n=214641&amp;dst=100013" TargetMode="External"/><Relationship Id="rId420" Type="http://schemas.openxmlformats.org/officeDocument/2006/relationships/hyperlink" Target="https://login.consultant.ru/link/?req=doc&amp;base=RLAW224&amp;n=172093&amp;dst=100041" TargetMode="External"/><Relationship Id="rId2" Type="http://schemas.openxmlformats.org/officeDocument/2006/relationships/settings" Target="settings.xml"/><Relationship Id="rId29" Type="http://schemas.openxmlformats.org/officeDocument/2006/relationships/hyperlink" Target="https://login.consultant.ru/link/?req=doc&amp;base=RLAW224&amp;n=188573&amp;dst=100005" TargetMode="External"/><Relationship Id="rId255" Type="http://schemas.openxmlformats.org/officeDocument/2006/relationships/hyperlink" Target="https://login.consultant.ru/link/?req=doc&amp;base=RLAW224&amp;n=195974&amp;dst=100056" TargetMode="External"/><Relationship Id="rId276" Type="http://schemas.openxmlformats.org/officeDocument/2006/relationships/hyperlink" Target="https://login.consultant.ru/link/?req=doc&amp;base=RLAW224&amp;n=195974&amp;dst=100065" TargetMode="External"/><Relationship Id="rId297" Type="http://schemas.openxmlformats.org/officeDocument/2006/relationships/hyperlink" Target="https://login.consultant.ru/link/?req=doc&amp;base=RLAW224&amp;n=195974&amp;dst=100066" TargetMode="External"/><Relationship Id="rId441" Type="http://schemas.openxmlformats.org/officeDocument/2006/relationships/hyperlink" Target="https://login.consultant.ru/link/?req=doc&amp;base=RLAW224&amp;n=55917&amp;dst=100446" TargetMode="External"/><Relationship Id="rId462" Type="http://schemas.openxmlformats.org/officeDocument/2006/relationships/hyperlink" Target="https://login.consultant.ru/link/?req=doc&amp;base=RZB&amp;n=515484&amp;dst=2225" TargetMode="External"/><Relationship Id="rId483" Type="http://schemas.openxmlformats.org/officeDocument/2006/relationships/hyperlink" Target="https://login.consultant.ru/link/?req=doc&amp;base=RZB&amp;n=452984" TargetMode="External"/><Relationship Id="rId40" Type="http://schemas.openxmlformats.org/officeDocument/2006/relationships/hyperlink" Target="https://login.consultant.ru/link/?req=doc&amp;base=RLAW224&amp;n=124704&amp;dst=100006" TargetMode="External"/><Relationship Id="rId115" Type="http://schemas.openxmlformats.org/officeDocument/2006/relationships/hyperlink" Target="https://login.consultant.ru/link/?req=doc&amp;base=RZB&amp;n=214641&amp;dst=100027" TargetMode="External"/><Relationship Id="rId136" Type="http://schemas.openxmlformats.org/officeDocument/2006/relationships/hyperlink" Target="https://login.consultant.ru/link/?req=doc&amp;base=RZB&amp;n=515484&amp;dst=712" TargetMode="External"/><Relationship Id="rId157" Type="http://schemas.openxmlformats.org/officeDocument/2006/relationships/hyperlink" Target="https://login.consultant.ru/link/?req=doc&amp;base=RZB&amp;n=282758" TargetMode="External"/><Relationship Id="rId178" Type="http://schemas.openxmlformats.org/officeDocument/2006/relationships/hyperlink" Target="https://login.consultant.ru/link/?req=doc&amp;base=RLAW224&amp;n=166926&amp;dst=100012" TargetMode="External"/><Relationship Id="rId301" Type="http://schemas.openxmlformats.org/officeDocument/2006/relationships/hyperlink" Target="https://login.consultant.ru/link/?req=doc&amp;base=RLAW224&amp;n=87488&amp;dst=100034" TargetMode="External"/><Relationship Id="rId322" Type="http://schemas.openxmlformats.org/officeDocument/2006/relationships/hyperlink" Target="https://login.consultant.ru/link/?req=doc&amp;base=RLAW224&amp;n=55917&amp;dst=100421" TargetMode="External"/><Relationship Id="rId343" Type="http://schemas.openxmlformats.org/officeDocument/2006/relationships/hyperlink" Target="https://login.consultant.ru/link/?req=doc&amp;base=RLAW224&amp;n=124704&amp;dst=100030" TargetMode="External"/><Relationship Id="rId364" Type="http://schemas.openxmlformats.org/officeDocument/2006/relationships/hyperlink" Target="https://login.consultant.ru/link/?req=doc&amp;base=RLAW224&amp;n=172093&amp;dst=100035" TargetMode="External"/><Relationship Id="rId61" Type="http://schemas.openxmlformats.org/officeDocument/2006/relationships/hyperlink" Target="https://login.consultant.ru/link/?req=doc&amp;base=RLAW224&amp;n=134514&amp;dst=100006" TargetMode="External"/><Relationship Id="rId82" Type="http://schemas.openxmlformats.org/officeDocument/2006/relationships/hyperlink" Target="https://login.consultant.ru/link/?req=doc&amp;base=RZB&amp;n=515484" TargetMode="External"/><Relationship Id="rId199" Type="http://schemas.openxmlformats.org/officeDocument/2006/relationships/hyperlink" Target="https://login.consultant.ru/link/?req=doc&amp;base=RLAW224&amp;n=124704&amp;dst=100016" TargetMode="External"/><Relationship Id="rId203" Type="http://schemas.openxmlformats.org/officeDocument/2006/relationships/hyperlink" Target="https://login.consultant.ru/link/?req=doc&amp;base=RLAW224&amp;n=39556&amp;dst=100009" TargetMode="External"/><Relationship Id="rId385" Type="http://schemas.openxmlformats.org/officeDocument/2006/relationships/hyperlink" Target="https://login.consultant.ru/link/?req=doc&amp;base=RLAW224&amp;n=180295&amp;dst=100022" TargetMode="External"/><Relationship Id="rId19" Type="http://schemas.openxmlformats.org/officeDocument/2006/relationships/hyperlink" Target="https://login.consultant.ru/link/?req=doc&amp;base=RLAW224&amp;n=144840&amp;dst=100005" TargetMode="External"/><Relationship Id="rId224" Type="http://schemas.openxmlformats.org/officeDocument/2006/relationships/hyperlink" Target="https://login.consultant.ru/link/?req=doc&amp;base=RLAW224&amp;n=87488&amp;dst=100029" TargetMode="External"/><Relationship Id="rId245" Type="http://schemas.openxmlformats.org/officeDocument/2006/relationships/hyperlink" Target="https://login.consultant.ru/link/?req=doc&amp;base=RLAW224&amp;n=195974&amp;dst=100045" TargetMode="External"/><Relationship Id="rId266" Type="http://schemas.openxmlformats.org/officeDocument/2006/relationships/hyperlink" Target="https://login.consultant.ru/link/?req=doc&amp;base=RLAW224&amp;n=195974&amp;dst=100059" TargetMode="External"/><Relationship Id="rId287" Type="http://schemas.openxmlformats.org/officeDocument/2006/relationships/hyperlink" Target="https://login.consultant.ru/link/?req=doc&amp;base=RLAW224&amp;n=143365&amp;dst=100032" TargetMode="External"/><Relationship Id="rId410" Type="http://schemas.openxmlformats.org/officeDocument/2006/relationships/hyperlink" Target="https://login.consultant.ru/link/?req=doc&amp;base=RLAW224&amp;n=188573&amp;dst=100026" TargetMode="External"/><Relationship Id="rId431" Type="http://schemas.openxmlformats.org/officeDocument/2006/relationships/hyperlink" Target="https://login.consultant.ru/link/?req=doc&amp;base=RLAW224&amp;n=162397&amp;dst=100022" TargetMode="External"/><Relationship Id="rId452" Type="http://schemas.openxmlformats.org/officeDocument/2006/relationships/hyperlink" Target="https://login.consultant.ru/link/?req=doc&amp;base=RLAW224&amp;n=188573&amp;dst=100031" TargetMode="External"/><Relationship Id="rId473" Type="http://schemas.openxmlformats.org/officeDocument/2006/relationships/hyperlink" Target="https://login.consultant.ru/link/?req=doc&amp;base=RZB&amp;n=214638&amp;dst=100009" TargetMode="External"/><Relationship Id="rId30" Type="http://schemas.openxmlformats.org/officeDocument/2006/relationships/hyperlink" Target="https://login.consultant.ru/link/?req=doc&amp;base=RLAW224&amp;n=189685&amp;dst=100005" TargetMode="External"/><Relationship Id="rId105" Type="http://schemas.openxmlformats.org/officeDocument/2006/relationships/hyperlink" Target="https://login.consultant.ru/link/?req=doc&amp;base=RZB&amp;n=125537&amp;dst=100019" TargetMode="External"/><Relationship Id="rId126" Type="http://schemas.openxmlformats.org/officeDocument/2006/relationships/hyperlink" Target="https://login.consultant.ru/link/?req=doc&amp;base=RZB&amp;n=515484" TargetMode="External"/><Relationship Id="rId147" Type="http://schemas.openxmlformats.org/officeDocument/2006/relationships/hyperlink" Target="https://login.consultant.ru/link/?req=doc&amp;base=RLAW224&amp;n=124704&amp;dst=100013" TargetMode="External"/><Relationship Id="rId168" Type="http://schemas.openxmlformats.org/officeDocument/2006/relationships/hyperlink" Target="https://login.consultant.ru/link/?req=doc&amp;base=RLAW224&amp;n=66857&amp;dst=100257" TargetMode="External"/><Relationship Id="rId312" Type="http://schemas.openxmlformats.org/officeDocument/2006/relationships/hyperlink" Target="https://login.consultant.ru/link/?req=doc&amp;base=RLAW224&amp;n=143365&amp;dst=100036" TargetMode="External"/><Relationship Id="rId333" Type="http://schemas.openxmlformats.org/officeDocument/2006/relationships/hyperlink" Target="https://login.consultant.ru/link/?req=doc&amp;base=RZB&amp;n=282758" TargetMode="External"/><Relationship Id="rId354" Type="http://schemas.openxmlformats.org/officeDocument/2006/relationships/hyperlink" Target="https://login.consultant.ru/link/?req=doc&amp;base=RLAW224&amp;n=180295&amp;dst=100018" TargetMode="External"/><Relationship Id="rId51" Type="http://schemas.openxmlformats.org/officeDocument/2006/relationships/hyperlink" Target="https://login.consultant.ru/link/?req=doc&amp;base=RLAW224&amp;n=55917&amp;dst=100007" TargetMode="External"/><Relationship Id="rId72" Type="http://schemas.openxmlformats.org/officeDocument/2006/relationships/hyperlink" Target="https://login.consultant.ru/link/?req=doc&amp;base=RLAW224&amp;n=195974&amp;dst=100006" TargetMode="External"/><Relationship Id="rId93" Type="http://schemas.openxmlformats.org/officeDocument/2006/relationships/hyperlink" Target="https://login.consultant.ru/link/?req=doc&amp;base=RLAW224&amp;n=198012&amp;dst=100007" TargetMode="External"/><Relationship Id="rId189" Type="http://schemas.openxmlformats.org/officeDocument/2006/relationships/hyperlink" Target="https://login.consultant.ru/link/?req=doc&amp;base=RLAW224&amp;n=124704&amp;dst=100016" TargetMode="External"/><Relationship Id="rId375" Type="http://schemas.openxmlformats.org/officeDocument/2006/relationships/hyperlink" Target="https://login.consultant.ru/link/?req=doc&amp;base=RLAW224&amp;n=180295&amp;dst=100021" TargetMode="External"/><Relationship Id="rId396" Type="http://schemas.openxmlformats.org/officeDocument/2006/relationships/hyperlink" Target="https://login.consultant.ru/link/?req=doc&amp;base=RLAW224&amp;n=172093&amp;dst=100039" TargetMode="External"/><Relationship Id="rId3" Type="http://schemas.openxmlformats.org/officeDocument/2006/relationships/webSettings" Target="webSettings.xml"/><Relationship Id="rId214" Type="http://schemas.openxmlformats.org/officeDocument/2006/relationships/hyperlink" Target="https://login.consultant.ru/link/?req=doc&amp;base=RLAW224&amp;n=195974&amp;dst=100041" TargetMode="External"/><Relationship Id="rId235" Type="http://schemas.openxmlformats.org/officeDocument/2006/relationships/hyperlink" Target="https://login.consultant.ru/link/?req=doc&amp;base=RZB&amp;n=214641&amp;dst=100020" TargetMode="External"/><Relationship Id="rId256" Type="http://schemas.openxmlformats.org/officeDocument/2006/relationships/hyperlink" Target="https://login.consultant.ru/link/?req=doc&amp;base=RLAW224&amp;n=39556&amp;dst=100009" TargetMode="External"/><Relationship Id="rId277" Type="http://schemas.openxmlformats.org/officeDocument/2006/relationships/hyperlink" Target="https://login.consultant.ru/link/?req=doc&amp;base=RLAW224&amp;n=198012&amp;dst=100013" TargetMode="External"/><Relationship Id="rId298" Type="http://schemas.openxmlformats.org/officeDocument/2006/relationships/hyperlink" Target="https://login.consultant.ru/link/?req=doc&amp;base=RLAW224&amp;n=198012&amp;dst=100014" TargetMode="External"/><Relationship Id="rId400" Type="http://schemas.openxmlformats.org/officeDocument/2006/relationships/hyperlink" Target="https://login.consultant.ru/link/?req=doc&amp;base=RLAW224&amp;n=198012&amp;dst=100022" TargetMode="External"/><Relationship Id="rId421" Type="http://schemas.openxmlformats.org/officeDocument/2006/relationships/hyperlink" Target="https://login.consultant.ru/link/?req=doc&amp;base=RLAW224&amp;n=180295&amp;dst=100026" TargetMode="External"/><Relationship Id="rId442" Type="http://schemas.openxmlformats.org/officeDocument/2006/relationships/hyperlink" Target="https://login.consultant.ru/link/?req=doc&amp;base=RLAW224&amp;n=166926&amp;dst=100032" TargetMode="External"/><Relationship Id="rId463" Type="http://schemas.openxmlformats.org/officeDocument/2006/relationships/hyperlink" Target="https://login.consultant.ru/link/?req=doc&amp;base=RZB&amp;n=504093&amp;dst=100011" TargetMode="External"/><Relationship Id="rId484" Type="http://schemas.openxmlformats.org/officeDocument/2006/relationships/hyperlink" Target="https://login.consultant.ru/link/?req=doc&amp;base=RZB&amp;n=515484&amp;dst=1292" TargetMode="External"/><Relationship Id="rId116" Type="http://schemas.openxmlformats.org/officeDocument/2006/relationships/hyperlink" Target="https://login.consultant.ru/link/?req=doc&amp;base=RZB&amp;n=71507&amp;dst=100012" TargetMode="External"/><Relationship Id="rId137" Type="http://schemas.openxmlformats.org/officeDocument/2006/relationships/hyperlink" Target="https://login.consultant.ru/link/?req=doc&amp;base=RLAW224&amp;n=195974&amp;dst=100023" TargetMode="External"/><Relationship Id="rId158" Type="http://schemas.openxmlformats.org/officeDocument/2006/relationships/hyperlink" Target="https://login.consultant.ru/link/?req=doc&amp;base=RLAW224&amp;n=166926&amp;dst=100007" TargetMode="External"/><Relationship Id="rId302" Type="http://schemas.openxmlformats.org/officeDocument/2006/relationships/hyperlink" Target="https://login.consultant.ru/link/?req=doc&amp;base=RLAW224&amp;n=87488&amp;dst=100035" TargetMode="External"/><Relationship Id="rId323" Type="http://schemas.openxmlformats.org/officeDocument/2006/relationships/hyperlink" Target="https://login.consultant.ru/link/?req=doc&amp;base=RLAW224&amp;n=188573&amp;dst=100013" TargetMode="External"/><Relationship Id="rId344" Type="http://schemas.openxmlformats.org/officeDocument/2006/relationships/hyperlink" Target="https://login.consultant.ru/link/?req=doc&amp;base=RZB&amp;n=311005&amp;dst=100010" TargetMode="External"/><Relationship Id="rId20" Type="http://schemas.openxmlformats.org/officeDocument/2006/relationships/hyperlink" Target="https://login.consultant.ru/link/?req=doc&amp;base=RLAW224&amp;n=147415&amp;dst=100005" TargetMode="External"/><Relationship Id="rId41" Type="http://schemas.openxmlformats.org/officeDocument/2006/relationships/hyperlink" Target="https://login.consultant.ru/link/?req=doc&amp;base=RLAW224&amp;n=78050&amp;dst=100007" TargetMode="External"/><Relationship Id="rId62" Type="http://schemas.openxmlformats.org/officeDocument/2006/relationships/hyperlink" Target="https://login.consultant.ru/link/?req=doc&amp;base=RLAW224&amp;n=143365&amp;dst=100006" TargetMode="External"/><Relationship Id="rId83" Type="http://schemas.openxmlformats.org/officeDocument/2006/relationships/hyperlink" Target="https://login.consultant.ru/link/?req=doc&amp;base=RLAW224&amp;n=195974&amp;dst=100008" TargetMode="External"/><Relationship Id="rId179" Type="http://schemas.openxmlformats.org/officeDocument/2006/relationships/hyperlink" Target="https://login.consultant.ru/link/?req=doc&amp;base=RLAW224&amp;n=172093&amp;dst=100029" TargetMode="External"/><Relationship Id="rId365" Type="http://schemas.openxmlformats.org/officeDocument/2006/relationships/hyperlink" Target="https://login.consultant.ru/link/?req=doc&amp;base=RLAW224&amp;n=180295&amp;dst=100020" TargetMode="External"/><Relationship Id="rId386" Type="http://schemas.openxmlformats.org/officeDocument/2006/relationships/hyperlink" Target="https://login.consultant.ru/link/?req=doc&amp;base=RLAW224&amp;n=188573&amp;dst=100023" TargetMode="External"/><Relationship Id="rId190" Type="http://schemas.openxmlformats.org/officeDocument/2006/relationships/hyperlink" Target="https://login.consultant.ru/link/?req=doc&amp;base=RLAW224&amp;n=39556&amp;dst=100009" TargetMode="External"/><Relationship Id="rId204" Type="http://schemas.openxmlformats.org/officeDocument/2006/relationships/hyperlink" Target="https://login.consultant.ru/link/?req=doc&amp;base=RLAW224&amp;n=124704&amp;dst=100016" TargetMode="External"/><Relationship Id="rId225" Type="http://schemas.openxmlformats.org/officeDocument/2006/relationships/hyperlink" Target="https://login.consultant.ru/link/?req=doc&amp;base=RLAW224&amp;n=198012&amp;dst=100012" TargetMode="External"/><Relationship Id="rId246" Type="http://schemas.openxmlformats.org/officeDocument/2006/relationships/hyperlink" Target="https://login.consultant.ru/link/?req=doc&amp;base=RZB&amp;n=515484&amp;dst=100991" TargetMode="External"/><Relationship Id="rId267" Type="http://schemas.openxmlformats.org/officeDocument/2006/relationships/hyperlink" Target="https://login.consultant.ru/link/?req=doc&amp;base=RLAW224&amp;n=78050&amp;dst=100060" TargetMode="External"/><Relationship Id="rId288" Type="http://schemas.openxmlformats.org/officeDocument/2006/relationships/hyperlink" Target="https://login.consultant.ru/link/?req=doc&amp;base=RLAW224&amp;n=152219&amp;dst=100023" TargetMode="External"/><Relationship Id="rId411" Type="http://schemas.openxmlformats.org/officeDocument/2006/relationships/hyperlink" Target="https://login.consultant.ru/link/?req=doc&amp;base=RLAW224&amp;n=189685&amp;dst=100022" TargetMode="External"/><Relationship Id="rId432" Type="http://schemas.openxmlformats.org/officeDocument/2006/relationships/hyperlink" Target="https://login.consultant.ru/link/?req=doc&amp;base=RLAW224&amp;n=172093&amp;dst=100042" TargetMode="External"/><Relationship Id="rId453" Type="http://schemas.openxmlformats.org/officeDocument/2006/relationships/hyperlink" Target="https://login.consultant.ru/link/?req=doc&amp;base=RLAW224&amp;n=189685&amp;dst=100028" TargetMode="External"/><Relationship Id="rId474" Type="http://schemas.openxmlformats.org/officeDocument/2006/relationships/hyperlink" Target="https://login.consultant.ru/link/?req=doc&amp;base=RLAW224&amp;n=198012&amp;dst=100032" TargetMode="External"/><Relationship Id="rId106" Type="http://schemas.openxmlformats.org/officeDocument/2006/relationships/hyperlink" Target="https://login.consultant.ru/link/?req=doc&amp;base=RZB&amp;n=214638&amp;dst=100010" TargetMode="External"/><Relationship Id="rId127" Type="http://schemas.openxmlformats.org/officeDocument/2006/relationships/hyperlink" Target="https://login.consultant.ru/link/?req=doc&amp;base=RZB&amp;n=452984" TargetMode="External"/><Relationship Id="rId313" Type="http://schemas.openxmlformats.org/officeDocument/2006/relationships/hyperlink" Target="https://login.consultant.ru/link/?req=doc&amp;base=RLAW224&amp;n=195974&amp;dst=100070" TargetMode="External"/><Relationship Id="rId10" Type="http://schemas.openxmlformats.org/officeDocument/2006/relationships/hyperlink" Target="https://login.consultant.ru/link/?req=doc&amp;base=RLAW224&amp;n=66857&amp;dst=100005" TargetMode="External"/><Relationship Id="rId31" Type="http://schemas.openxmlformats.org/officeDocument/2006/relationships/hyperlink" Target="https://login.consultant.ru/link/?req=doc&amp;base=RLAW224&amp;n=192062&amp;dst=100005" TargetMode="External"/><Relationship Id="rId52" Type="http://schemas.openxmlformats.org/officeDocument/2006/relationships/hyperlink" Target="https://login.consultant.ru/link/?req=doc&amp;base=RLAW224&amp;n=58349&amp;dst=100006" TargetMode="External"/><Relationship Id="rId73" Type="http://schemas.openxmlformats.org/officeDocument/2006/relationships/hyperlink" Target="https://login.consultant.ru/link/?req=doc&amp;base=RLAW224&amp;n=198012&amp;dst=100006" TargetMode="External"/><Relationship Id="rId94" Type="http://schemas.openxmlformats.org/officeDocument/2006/relationships/hyperlink" Target="https://login.consultant.ru/link/?req=doc&amp;base=RLAW224&amp;n=124049&amp;dst=100007" TargetMode="External"/><Relationship Id="rId148" Type="http://schemas.openxmlformats.org/officeDocument/2006/relationships/hyperlink" Target="https://login.consultant.ru/link/?req=doc&amp;base=RLAW224&amp;n=55917&amp;dst=100214" TargetMode="External"/><Relationship Id="rId169" Type="http://schemas.openxmlformats.org/officeDocument/2006/relationships/hyperlink" Target="https://login.consultant.ru/link/?req=doc&amp;base=RLAW224&amp;n=67993&amp;dst=100007" TargetMode="External"/><Relationship Id="rId334" Type="http://schemas.openxmlformats.org/officeDocument/2006/relationships/hyperlink" Target="https://login.consultant.ru/link/?req=doc&amp;base=RLAW224&amp;n=166926&amp;dst=100030" TargetMode="External"/><Relationship Id="rId355" Type="http://schemas.openxmlformats.org/officeDocument/2006/relationships/hyperlink" Target="https://login.consultant.ru/link/?req=doc&amp;base=RLAW224&amp;n=188573&amp;dst=100019" TargetMode="External"/><Relationship Id="rId376" Type="http://schemas.openxmlformats.org/officeDocument/2006/relationships/hyperlink" Target="https://login.consultant.ru/link/?req=doc&amp;base=RLAW224&amp;n=188573&amp;dst=100022" TargetMode="External"/><Relationship Id="rId397" Type="http://schemas.openxmlformats.org/officeDocument/2006/relationships/hyperlink" Target="https://login.consultant.ru/link/?req=doc&amp;base=RLAW224&amp;n=180295&amp;dst=10002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224&amp;n=180295&amp;dst=100012" TargetMode="External"/><Relationship Id="rId215" Type="http://schemas.openxmlformats.org/officeDocument/2006/relationships/hyperlink" Target="https://login.consultant.ru/link/?req=doc&amp;base=RLAW224&amp;n=39556&amp;dst=100009" TargetMode="External"/><Relationship Id="rId236" Type="http://schemas.openxmlformats.org/officeDocument/2006/relationships/hyperlink" Target="https://login.consultant.ru/link/?req=doc&amp;base=RZB&amp;n=71507&amp;dst=100012" TargetMode="External"/><Relationship Id="rId257" Type="http://schemas.openxmlformats.org/officeDocument/2006/relationships/hyperlink" Target="https://login.consultant.ru/link/?req=doc&amp;base=RLAW224&amp;n=58349&amp;dst=100426" TargetMode="External"/><Relationship Id="rId278" Type="http://schemas.openxmlformats.org/officeDocument/2006/relationships/hyperlink" Target="https://login.consultant.ru/link/?req=doc&amp;base=RLAW224&amp;n=78050&amp;dst=100064" TargetMode="External"/><Relationship Id="rId401" Type="http://schemas.openxmlformats.org/officeDocument/2006/relationships/hyperlink" Target="https://login.consultant.ru/link/?req=doc&amp;base=RLAW224&amp;n=55917&amp;dst=100436" TargetMode="External"/><Relationship Id="rId422" Type="http://schemas.openxmlformats.org/officeDocument/2006/relationships/hyperlink" Target="https://login.consultant.ru/link/?req=doc&amp;base=RLAW224&amp;n=188573&amp;dst=100027" TargetMode="External"/><Relationship Id="rId443" Type="http://schemas.openxmlformats.org/officeDocument/2006/relationships/hyperlink" Target="https://login.consultant.ru/link/?req=doc&amp;base=RLAW224&amp;n=189685&amp;dst=100027" TargetMode="External"/><Relationship Id="rId464" Type="http://schemas.openxmlformats.org/officeDocument/2006/relationships/hyperlink" Target="https://login.consultant.ru/link/?req=doc&amp;base=RLAW224&amp;n=198012&amp;dst=100029" TargetMode="External"/><Relationship Id="rId303" Type="http://schemas.openxmlformats.org/officeDocument/2006/relationships/hyperlink" Target="https://login.consultant.ru/link/?req=doc&amp;base=RLAW224&amp;n=195974&amp;dst=100067" TargetMode="External"/><Relationship Id="rId485" Type="http://schemas.openxmlformats.org/officeDocument/2006/relationships/hyperlink" Target="https://login.consultant.ru/link/?req=doc&amp;base=RZB&amp;n=515484&amp;dst=101008" TargetMode="External"/><Relationship Id="rId42" Type="http://schemas.openxmlformats.org/officeDocument/2006/relationships/hyperlink" Target="https://login.consultant.ru/link/?req=doc&amp;base=RLAW224&amp;n=52791&amp;dst=100006" TargetMode="External"/><Relationship Id="rId84" Type="http://schemas.openxmlformats.org/officeDocument/2006/relationships/hyperlink" Target="https://login.consultant.ru/link/?req=doc&amp;base=RLAW224&amp;n=152219&amp;dst=100008" TargetMode="External"/><Relationship Id="rId138" Type="http://schemas.openxmlformats.org/officeDocument/2006/relationships/hyperlink" Target="https://login.consultant.ru/link/?req=doc&amp;base=RLAW224&amp;n=180295&amp;dst=100010" TargetMode="External"/><Relationship Id="rId345" Type="http://schemas.openxmlformats.org/officeDocument/2006/relationships/hyperlink" Target="https://login.consultant.ru/link/?req=doc&amp;base=RLAW224&amp;n=87488&amp;dst=100044" TargetMode="External"/><Relationship Id="rId387" Type="http://schemas.openxmlformats.org/officeDocument/2006/relationships/hyperlink" Target="https://login.consultant.ru/link/?req=doc&amp;base=RLAW224&amp;n=189685&amp;dst=100019" TargetMode="External"/><Relationship Id="rId191" Type="http://schemas.openxmlformats.org/officeDocument/2006/relationships/hyperlink" Target="https://login.consultant.ru/link/?req=doc&amp;base=RLAW224&amp;n=124704&amp;dst=100016" TargetMode="External"/><Relationship Id="rId205" Type="http://schemas.openxmlformats.org/officeDocument/2006/relationships/hyperlink" Target="https://login.consultant.ru/link/?req=doc&amp;base=RLAW224&amp;n=195974&amp;dst=100032" TargetMode="External"/><Relationship Id="rId247" Type="http://schemas.openxmlformats.org/officeDocument/2006/relationships/hyperlink" Target="https://login.consultant.ru/link/?req=doc&amp;base=RZB&amp;n=515484&amp;dst=709" TargetMode="External"/><Relationship Id="rId412" Type="http://schemas.openxmlformats.org/officeDocument/2006/relationships/hyperlink" Target="https://login.consultant.ru/link/?req=doc&amp;base=RLAW224&amp;n=198012&amp;dst=100023" TargetMode="External"/><Relationship Id="rId107" Type="http://schemas.openxmlformats.org/officeDocument/2006/relationships/hyperlink" Target="https://login.consultant.ru/link/?req=doc&amp;base=RZB&amp;n=214638&amp;dst=100013" TargetMode="External"/><Relationship Id="rId289" Type="http://schemas.openxmlformats.org/officeDocument/2006/relationships/hyperlink" Target="https://login.consultant.ru/link/?req=doc&amp;base=RLAW224&amp;n=162397&amp;dst=100012" TargetMode="External"/><Relationship Id="rId454" Type="http://schemas.openxmlformats.org/officeDocument/2006/relationships/hyperlink" Target="https://login.consultant.ru/link/?req=doc&amp;base=RLAW224&amp;n=195974&amp;dst=100085" TargetMode="External"/><Relationship Id="rId11" Type="http://schemas.openxmlformats.org/officeDocument/2006/relationships/hyperlink" Target="https://login.consultant.ru/link/?req=doc&amp;base=RLAW224&amp;n=67993&amp;dst=100005" TargetMode="External"/><Relationship Id="rId53" Type="http://schemas.openxmlformats.org/officeDocument/2006/relationships/hyperlink" Target="https://login.consultant.ru/link/?req=doc&amp;base=RLAW224&amp;n=60775&amp;dst=100006" TargetMode="External"/><Relationship Id="rId149" Type="http://schemas.openxmlformats.org/officeDocument/2006/relationships/hyperlink" Target="https://login.consultant.ru/link/?req=doc&amp;base=RLAW224&amp;n=78050&amp;dst=100032" TargetMode="External"/><Relationship Id="rId314" Type="http://schemas.openxmlformats.org/officeDocument/2006/relationships/hyperlink" Target="https://login.consultant.ru/link/?req=doc&amp;base=RZB&amp;n=515484&amp;dst=709" TargetMode="External"/><Relationship Id="rId356" Type="http://schemas.openxmlformats.org/officeDocument/2006/relationships/hyperlink" Target="https://login.consultant.ru/link/?req=doc&amp;base=RLAW224&amp;n=189685&amp;dst=100015" TargetMode="External"/><Relationship Id="rId398" Type="http://schemas.openxmlformats.org/officeDocument/2006/relationships/hyperlink" Target="https://login.consultant.ru/link/?req=doc&amp;base=RLAW224&amp;n=188573&amp;dst=100025" TargetMode="External"/><Relationship Id="rId95" Type="http://schemas.openxmlformats.org/officeDocument/2006/relationships/hyperlink" Target="https://login.consultant.ru/link/?req=doc&amp;base=RLAW224&amp;n=78050&amp;dst=100023" TargetMode="External"/><Relationship Id="rId160" Type="http://schemas.openxmlformats.org/officeDocument/2006/relationships/hyperlink" Target="https://login.consultant.ru/link/?req=doc&amp;base=RLAW224&amp;n=78050&amp;dst=100040" TargetMode="External"/><Relationship Id="rId216" Type="http://schemas.openxmlformats.org/officeDocument/2006/relationships/hyperlink" Target="https://login.consultant.ru/link/?req=doc&amp;base=RLAW224&amp;n=124704&amp;dst=100016" TargetMode="External"/><Relationship Id="rId423" Type="http://schemas.openxmlformats.org/officeDocument/2006/relationships/hyperlink" Target="https://login.consultant.ru/link/?req=doc&amp;base=RLAW224&amp;n=189685&amp;dst=100023" TargetMode="External"/><Relationship Id="rId258" Type="http://schemas.openxmlformats.org/officeDocument/2006/relationships/hyperlink" Target="https://login.consultant.ru/link/?req=doc&amp;base=RLAW224&amp;n=60775&amp;dst=100243" TargetMode="External"/><Relationship Id="rId465" Type="http://schemas.openxmlformats.org/officeDocument/2006/relationships/hyperlink" Target="https://login.consultant.ru/link/?req=doc&amp;base=RZB&amp;n=311005&amp;dst=100010" TargetMode="External"/><Relationship Id="rId22" Type="http://schemas.openxmlformats.org/officeDocument/2006/relationships/hyperlink" Target="https://login.consultant.ru/link/?req=doc&amp;base=RLAW224&amp;n=162397&amp;dst=100005" TargetMode="External"/><Relationship Id="rId64" Type="http://schemas.openxmlformats.org/officeDocument/2006/relationships/hyperlink" Target="https://login.consultant.ru/link/?req=doc&amp;base=RLAW224&amp;n=147415&amp;dst=100006" TargetMode="External"/><Relationship Id="rId118" Type="http://schemas.openxmlformats.org/officeDocument/2006/relationships/hyperlink" Target="https://login.consultant.ru/link/?req=doc&amp;base=RZB&amp;n=127516&amp;dst=100015" TargetMode="External"/><Relationship Id="rId325" Type="http://schemas.openxmlformats.org/officeDocument/2006/relationships/hyperlink" Target="https://login.consultant.ru/link/?req=doc&amp;base=RLAW224&amp;n=134514&amp;dst=100012" TargetMode="External"/><Relationship Id="rId367" Type="http://schemas.openxmlformats.org/officeDocument/2006/relationships/hyperlink" Target="https://login.consultant.ru/link/?req=doc&amp;base=RLAW224&amp;n=189685&amp;dst=100017" TargetMode="External"/><Relationship Id="rId171" Type="http://schemas.openxmlformats.org/officeDocument/2006/relationships/hyperlink" Target="https://login.consultant.ru/link/?req=doc&amp;base=RLAW224&amp;n=87488&amp;dst=100020" TargetMode="External"/><Relationship Id="rId227" Type="http://schemas.openxmlformats.org/officeDocument/2006/relationships/hyperlink" Target="https://login.consultant.ru/link/?req=doc&amp;base=RZB&amp;n=79570&amp;dst=100014" TargetMode="External"/><Relationship Id="rId269" Type="http://schemas.openxmlformats.org/officeDocument/2006/relationships/hyperlink" Target="https://login.consultant.ru/link/?req=doc&amp;base=RLAW224&amp;n=58349&amp;dst=100426" TargetMode="External"/><Relationship Id="rId434" Type="http://schemas.openxmlformats.org/officeDocument/2006/relationships/hyperlink" Target="https://login.consultant.ru/link/?req=doc&amp;base=RLAW224&amp;n=188573&amp;dst=100028" TargetMode="External"/><Relationship Id="rId476" Type="http://schemas.openxmlformats.org/officeDocument/2006/relationships/hyperlink" Target="https://login.consultant.ru/link/?req=doc&amp;base=RLAW224&amp;n=198012&amp;dst=100033" TargetMode="External"/><Relationship Id="rId33" Type="http://schemas.openxmlformats.org/officeDocument/2006/relationships/hyperlink" Target="https://login.consultant.ru/link/?req=doc&amp;base=RLAW224&amp;n=198012&amp;dst=100005" TargetMode="External"/><Relationship Id="rId129" Type="http://schemas.openxmlformats.org/officeDocument/2006/relationships/hyperlink" Target="https://login.consultant.ru/link/?req=doc&amp;base=RLAW224&amp;n=195974&amp;dst=100018" TargetMode="External"/><Relationship Id="rId280" Type="http://schemas.openxmlformats.org/officeDocument/2006/relationships/hyperlink" Target="https://login.consultant.ru/link/?req=doc&amp;base=RLAW224&amp;n=55917&amp;dst=100420" TargetMode="External"/><Relationship Id="rId336" Type="http://schemas.openxmlformats.org/officeDocument/2006/relationships/hyperlink" Target="https://login.consultant.ru/link/?req=doc&amp;base=RZB&amp;n=504093&amp;dst=100011" TargetMode="External"/><Relationship Id="rId75" Type="http://schemas.openxmlformats.org/officeDocument/2006/relationships/hyperlink" Target="https://login.consultant.ru/link/?req=doc&amp;base=RLAW224&amp;n=193602&amp;dst=100014" TargetMode="External"/><Relationship Id="rId140" Type="http://schemas.openxmlformats.org/officeDocument/2006/relationships/hyperlink" Target="https://login.consultant.ru/link/?req=doc&amp;base=RLAW224&amp;n=58349&amp;dst=100213" TargetMode="External"/><Relationship Id="rId182" Type="http://schemas.openxmlformats.org/officeDocument/2006/relationships/hyperlink" Target="https://login.consultant.ru/link/?req=doc&amp;base=RLAW224&amp;n=188573&amp;dst=100009" TargetMode="External"/><Relationship Id="rId378" Type="http://schemas.openxmlformats.org/officeDocument/2006/relationships/hyperlink" Target="https://login.consultant.ru/link/?req=doc&amp;base=RLAW224&amp;n=198012&amp;dst=100019" TargetMode="External"/><Relationship Id="rId403" Type="http://schemas.openxmlformats.org/officeDocument/2006/relationships/hyperlink" Target="https://login.consultant.ru/link/?req=doc&amp;base=RLAW224&amp;n=66857&amp;dst=100464" TargetMode="External"/><Relationship Id="rId6" Type="http://schemas.openxmlformats.org/officeDocument/2006/relationships/hyperlink" Target="https://login.consultant.ru/link/?req=doc&amp;base=RLAW224&amp;n=52791&amp;dst=100005" TargetMode="External"/><Relationship Id="rId238" Type="http://schemas.openxmlformats.org/officeDocument/2006/relationships/hyperlink" Target="https://login.consultant.ru/link/?req=doc&amp;base=RLAW224&amp;n=131416&amp;dst=100071" TargetMode="External"/><Relationship Id="rId445" Type="http://schemas.openxmlformats.org/officeDocument/2006/relationships/hyperlink" Target="https://login.consultant.ru/link/?req=doc&amp;base=RLAW224&amp;n=55917&amp;dst=100446" TargetMode="External"/><Relationship Id="rId487" Type="http://schemas.openxmlformats.org/officeDocument/2006/relationships/hyperlink" Target="https://login.consultant.ru/link/?req=doc&amp;base=RZB&amp;n=515484&amp;dst=712" TargetMode="External"/><Relationship Id="rId291" Type="http://schemas.openxmlformats.org/officeDocument/2006/relationships/hyperlink" Target="https://login.consultant.ru/link/?req=doc&amp;base=RLAW224&amp;n=172093&amp;dst=100032" TargetMode="External"/><Relationship Id="rId305" Type="http://schemas.openxmlformats.org/officeDocument/2006/relationships/hyperlink" Target="https://login.consultant.ru/link/?req=doc&amp;base=RLAW224&amp;n=87488&amp;dst=100036" TargetMode="External"/><Relationship Id="rId347" Type="http://schemas.openxmlformats.org/officeDocument/2006/relationships/hyperlink" Target="https://login.consultant.ru/link/?req=doc&amp;base=RLAW224&amp;n=58349&amp;dst=100438" TargetMode="External"/><Relationship Id="rId44" Type="http://schemas.openxmlformats.org/officeDocument/2006/relationships/hyperlink" Target="https://login.consultant.ru/link/?req=doc&amp;base=RLAW224&amp;n=78050&amp;dst=100007" TargetMode="External"/><Relationship Id="rId86" Type="http://schemas.openxmlformats.org/officeDocument/2006/relationships/hyperlink" Target="https://login.consultant.ru/link/?req=doc&amp;base=RLAW224&amp;n=78050&amp;dst=100016" TargetMode="External"/><Relationship Id="rId151" Type="http://schemas.openxmlformats.org/officeDocument/2006/relationships/hyperlink" Target="https://login.consultant.ru/link/?req=doc&amp;base=RLAW224&amp;n=171425" TargetMode="External"/><Relationship Id="rId389" Type="http://schemas.openxmlformats.org/officeDocument/2006/relationships/hyperlink" Target="https://login.consultant.ru/link/?req=doc&amp;base=RLAW224&amp;n=55917&amp;dst=100435" TargetMode="External"/><Relationship Id="rId193" Type="http://schemas.openxmlformats.org/officeDocument/2006/relationships/hyperlink" Target="https://login.consultant.ru/link/?req=doc&amp;base=RLAW224&amp;n=152219&amp;dst=100017" TargetMode="External"/><Relationship Id="rId207" Type="http://schemas.openxmlformats.org/officeDocument/2006/relationships/hyperlink" Target="https://login.consultant.ru/link/?req=doc&amp;base=RLAW224&amp;n=78050&amp;dst=100047" TargetMode="External"/><Relationship Id="rId249" Type="http://schemas.openxmlformats.org/officeDocument/2006/relationships/hyperlink" Target="https://login.consultant.ru/link/?req=doc&amp;base=RLAW224&amp;n=195974&amp;dst=100050" TargetMode="External"/><Relationship Id="rId414" Type="http://schemas.openxmlformats.org/officeDocument/2006/relationships/hyperlink" Target="https://login.consultant.ru/link/?req=doc&amp;base=RLAW224&amp;n=58349&amp;dst=100459" TargetMode="External"/><Relationship Id="rId456" Type="http://schemas.openxmlformats.org/officeDocument/2006/relationships/hyperlink" Target="https://login.consultant.ru/link/?req=doc&amp;base=RZB&amp;n=515484&amp;dst=692" TargetMode="External"/><Relationship Id="rId13" Type="http://schemas.openxmlformats.org/officeDocument/2006/relationships/hyperlink" Target="https://login.consultant.ru/link/?req=doc&amp;base=RLAW224&amp;n=87488&amp;dst=100005" TargetMode="External"/><Relationship Id="rId109" Type="http://schemas.openxmlformats.org/officeDocument/2006/relationships/hyperlink" Target="https://login.consultant.ru/link/?req=doc&amp;base=RZB&amp;n=84164&amp;dst=100010" TargetMode="External"/><Relationship Id="rId260" Type="http://schemas.openxmlformats.org/officeDocument/2006/relationships/hyperlink" Target="https://login.consultant.ru/link/?req=doc&amp;base=RLAW224&amp;n=124704&amp;dst=100016" TargetMode="External"/><Relationship Id="rId316" Type="http://schemas.openxmlformats.org/officeDocument/2006/relationships/hyperlink" Target="https://login.consultant.ru/link/?req=doc&amp;base=RLAW224&amp;n=195974&amp;dst=100074" TargetMode="External"/><Relationship Id="rId55" Type="http://schemas.openxmlformats.org/officeDocument/2006/relationships/hyperlink" Target="https://login.consultant.ru/link/?req=doc&amp;base=RLAW224&amp;n=67993&amp;dst=100006" TargetMode="External"/><Relationship Id="rId97" Type="http://schemas.openxmlformats.org/officeDocument/2006/relationships/hyperlink" Target="https://login.consultant.ru/link/?req=doc&amp;base=RZB&amp;n=311005&amp;dst=100010" TargetMode="External"/><Relationship Id="rId120" Type="http://schemas.openxmlformats.org/officeDocument/2006/relationships/hyperlink" Target="https://login.consultant.ru/link/?req=doc&amp;base=RLAW224&amp;n=134514&amp;dst=100007" TargetMode="External"/><Relationship Id="rId358" Type="http://schemas.openxmlformats.org/officeDocument/2006/relationships/hyperlink" Target="https://login.consultant.ru/link/?req=doc&amp;base=RLAW224&amp;n=58349&amp;dst=1004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41203</Words>
  <Characters>234858</Characters>
  <Application>Microsoft Office Word</Application>
  <DocSecurity>0</DocSecurity>
  <Lines>1957</Lines>
  <Paragraphs>551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Lawyer</dc:creator>
  <cp:keywords/>
  <dc:description/>
  <cp:lastModifiedBy>Lawyer</cp:lastModifiedBy>
  <cp:revision>2</cp:revision>
  <dcterms:created xsi:type="dcterms:W3CDTF">2025-12-16T13:07:00Z</dcterms:created>
  <dcterms:modified xsi:type="dcterms:W3CDTF">2025-12-16T13:07:00Z</dcterms:modified>
</cp:coreProperties>
</file>