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E7" w:rsidRDefault="00A656E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656E7" w:rsidRDefault="00A656E7">
      <w:pPr>
        <w:pStyle w:val="ConsPlusNormal"/>
        <w:ind w:firstLine="540"/>
        <w:jc w:val="both"/>
        <w:outlineLvl w:val="0"/>
      </w:pPr>
    </w:p>
    <w:p w:rsidR="00A656E7" w:rsidRDefault="00A656E7">
      <w:pPr>
        <w:pStyle w:val="ConsPlusTitle"/>
        <w:jc w:val="center"/>
        <w:outlineLvl w:val="0"/>
      </w:pPr>
      <w:r>
        <w:t>ПРАВИТЕЛЬСТВО ИВАНОВСКОЙ ОБЛАСТИ</w:t>
      </w:r>
    </w:p>
    <w:p w:rsidR="00A656E7" w:rsidRDefault="00A656E7">
      <w:pPr>
        <w:pStyle w:val="ConsPlusTitle"/>
        <w:jc w:val="center"/>
      </w:pPr>
    </w:p>
    <w:p w:rsidR="00A656E7" w:rsidRDefault="00A656E7">
      <w:pPr>
        <w:pStyle w:val="ConsPlusTitle"/>
        <w:jc w:val="center"/>
      </w:pPr>
      <w:r>
        <w:t>ПОСТАНОВЛЕНИЕ</w:t>
      </w:r>
    </w:p>
    <w:p w:rsidR="00A656E7" w:rsidRDefault="00A656E7">
      <w:pPr>
        <w:pStyle w:val="ConsPlusTitle"/>
        <w:jc w:val="center"/>
      </w:pPr>
      <w:r>
        <w:t>от 16 января 2019 г. N 1-п</w:t>
      </w:r>
    </w:p>
    <w:p w:rsidR="00A656E7" w:rsidRDefault="00A656E7">
      <w:pPr>
        <w:pStyle w:val="ConsPlusTitle"/>
        <w:jc w:val="center"/>
      </w:pPr>
    </w:p>
    <w:p w:rsidR="00A656E7" w:rsidRDefault="00A656E7">
      <w:pPr>
        <w:pStyle w:val="ConsPlusTitle"/>
        <w:jc w:val="center"/>
      </w:pPr>
      <w:r>
        <w:t>ОБ УТВЕРЖДЕНИИ ПРОГРАММЫ ИВАНОВСКОЙ ОБЛАСТИ "ФОРМИРОВАНИЕ</w:t>
      </w:r>
    </w:p>
    <w:p w:rsidR="00A656E7" w:rsidRDefault="00A656E7">
      <w:pPr>
        <w:pStyle w:val="ConsPlusTitle"/>
        <w:jc w:val="center"/>
      </w:pPr>
      <w:r>
        <w:t>СИСТЕМЫ КОМПЛЕКСНОЙ РЕАБИЛИТАЦИИ И АБИЛИТАЦИИ ИНВАЛИДОВ,</w:t>
      </w:r>
    </w:p>
    <w:p w:rsidR="00A656E7" w:rsidRDefault="00A656E7">
      <w:pPr>
        <w:pStyle w:val="ConsPlusTitle"/>
        <w:jc w:val="center"/>
      </w:pPr>
      <w:r>
        <w:t>В ТОМ ЧИСЛЕ ДЕТЕЙ-ИНВАЛИДОВ, В ИВАНОВСКОЙ ОБЛАСТИ"</w:t>
      </w:r>
    </w:p>
    <w:p w:rsidR="00A656E7" w:rsidRDefault="00A65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center"/>
            </w:pPr>
            <w:r>
              <w:rPr>
                <w:color w:val="392C69"/>
              </w:rPr>
              <w:t>Список изменяющих документов</w:t>
            </w:r>
          </w:p>
          <w:p w:rsidR="00A656E7" w:rsidRDefault="00A656E7">
            <w:pPr>
              <w:pStyle w:val="ConsPlusNormal"/>
              <w:jc w:val="center"/>
            </w:pPr>
            <w:proofErr w:type="gramStart"/>
            <w:r>
              <w:rPr>
                <w:color w:val="392C69"/>
              </w:rPr>
              <w:t>(в ред. Постановлений Правительства Ивановской области</w:t>
            </w:r>
            <w:proofErr w:type="gramEnd"/>
          </w:p>
          <w:p w:rsidR="00A656E7" w:rsidRDefault="00A656E7">
            <w:pPr>
              <w:pStyle w:val="ConsPlusNormal"/>
              <w:jc w:val="center"/>
            </w:pPr>
            <w:r>
              <w:rPr>
                <w:color w:val="392C69"/>
              </w:rPr>
              <w:t xml:space="preserve">от 12.12.2019 </w:t>
            </w:r>
            <w:hyperlink r:id="rId5">
              <w:r>
                <w:rPr>
                  <w:color w:val="0000FF"/>
                </w:rPr>
                <w:t>N 508-п</w:t>
              </w:r>
            </w:hyperlink>
            <w:r>
              <w:rPr>
                <w:color w:val="392C69"/>
              </w:rPr>
              <w:t xml:space="preserve">, от 21.12.2020 </w:t>
            </w:r>
            <w:hyperlink r:id="rId6">
              <w:r>
                <w:rPr>
                  <w:color w:val="0000FF"/>
                </w:rPr>
                <w:t>N 645-п</w:t>
              </w:r>
            </w:hyperlink>
            <w:r>
              <w:rPr>
                <w:color w:val="392C69"/>
              </w:rPr>
              <w:t xml:space="preserve">, от 27.05.2021 </w:t>
            </w:r>
            <w:hyperlink r:id="rId7">
              <w:r>
                <w:rPr>
                  <w:color w:val="0000FF"/>
                </w:rPr>
                <w:t>N 257-п</w:t>
              </w:r>
            </w:hyperlink>
            <w:r>
              <w:rPr>
                <w:color w:val="392C69"/>
              </w:rPr>
              <w:t>,</w:t>
            </w:r>
          </w:p>
          <w:p w:rsidR="00A656E7" w:rsidRDefault="00A656E7">
            <w:pPr>
              <w:pStyle w:val="ConsPlusNormal"/>
              <w:jc w:val="center"/>
            </w:pPr>
            <w:r>
              <w:rPr>
                <w:color w:val="392C69"/>
              </w:rPr>
              <w:t xml:space="preserve">от 20.12.2021 </w:t>
            </w:r>
            <w:hyperlink r:id="rId8">
              <w:r>
                <w:rPr>
                  <w:color w:val="0000FF"/>
                </w:rPr>
                <w:t>N 674-п</w:t>
              </w:r>
            </w:hyperlink>
            <w:r>
              <w:rPr>
                <w:color w:val="392C69"/>
              </w:rPr>
              <w:t xml:space="preserve">, от 18.08.2022 </w:t>
            </w:r>
            <w:hyperlink r:id="rId9">
              <w:r>
                <w:rPr>
                  <w:color w:val="0000FF"/>
                </w:rPr>
                <w:t>N 451-п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ind w:firstLine="540"/>
        <w:jc w:val="both"/>
      </w:pPr>
    </w:p>
    <w:p w:rsidR="00A656E7" w:rsidRDefault="00A656E7">
      <w:pPr>
        <w:pStyle w:val="ConsPlusNormal"/>
        <w:ind w:firstLine="540"/>
        <w:jc w:val="both"/>
      </w:pPr>
      <w:r>
        <w:t xml:space="preserve">В соответствии с </w:t>
      </w:r>
      <w:hyperlink r:id="rId10">
        <w:r>
          <w:rPr>
            <w:color w:val="0000FF"/>
          </w:rPr>
          <w:t>постановлением</w:t>
        </w:r>
      </w:hyperlink>
      <w:r>
        <w:t xml:space="preserve"> Правительства Российской Федерации от 29.03.2019 N 363 "Об утверждении государственной программы Российской Федерации "Доступная среда", в целях реализации комплекса мероприятий, направленных на формирование в Ивановской области системы комплексной реабилитации и </w:t>
      </w:r>
      <w:proofErr w:type="spellStart"/>
      <w:r>
        <w:t>абилитации</w:t>
      </w:r>
      <w:proofErr w:type="spellEnd"/>
      <w:r>
        <w:t xml:space="preserve"> инвалидов, в том числе детей-инвалидов, Правительство Ивановской области постановляет:</w:t>
      </w:r>
    </w:p>
    <w:p w:rsidR="00A656E7" w:rsidRDefault="00A656E7">
      <w:pPr>
        <w:pStyle w:val="ConsPlusNormal"/>
        <w:jc w:val="both"/>
      </w:pPr>
      <w:r>
        <w:t xml:space="preserve">(преамбула в ред. </w:t>
      </w:r>
      <w:hyperlink r:id="rId11">
        <w:r>
          <w:rPr>
            <w:color w:val="0000FF"/>
          </w:rPr>
          <w:t>Постановления</w:t>
        </w:r>
      </w:hyperlink>
      <w:r>
        <w:t xml:space="preserve"> Правительства Ивановской области от 12.12.2019 N 508-п)</w:t>
      </w:r>
    </w:p>
    <w:p w:rsidR="00A656E7" w:rsidRDefault="00A656E7">
      <w:pPr>
        <w:pStyle w:val="ConsPlusNormal"/>
        <w:ind w:firstLine="540"/>
        <w:jc w:val="both"/>
      </w:pPr>
    </w:p>
    <w:p w:rsidR="00A656E7" w:rsidRDefault="00A656E7">
      <w:pPr>
        <w:pStyle w:val="ConsPlusNormal"/>
        <w:ind w:firstLine="540"/>
        <w:jc w:val="both"/>
      </w:pPr>
      <w:r>
        <w:t xml:space="preserve">1. Утвердить </w:t>
      </w:r>
      <w:hyperlink w:anchor="P34">
        <w:r>
          <w:rPr>
            <w:color w:val="0000FF"/>
          </w:rPr>
          <w:t>программу</w:t>
        </w:r>
      </w:hyperlink>
      <w:r>
        <w:t xml:space="preserve"> Ивановской области "Формирование системы комплексной реабилитации и </w:t>
      </w:r>
      <w:proofErr w:type="spellStart"/>
      <w:r>
        <w:t>абилитации</w:t>
      </w:r>
      <w:proofErr w:type="spellEnd"/>
      <w:r>
        <w:t xml:space="preserve"> инвалидов, в том числе детей-инвалидов, в Ивановской области" (прилагается).</w:t>
      </w:r>
    </w:p>
    <w:p w:rsidR="00A656E7" w:rsidRDefault="00A656E7">
      <w:pPr>
        <w:pStyle w:val="ConsPlusNormal"/>
        <w:ind w:firstLine="540"/>
        <w:jc w:val="both"/>
      </w:pPr>
    </w:p>
    <w:p w:rsidR="00A656E7" w:rsidRDefault="00A656E7">
      <w:pPr>
        <w:pStyle w:val="ConsPlusNormal"/>
        <w:ind w:firstLine="540"/>
        <w:jc w:val="both"/>
      </w:pPr>
      <w:r>
        <w:t>2. Настоящее постановление вступает в силу после его официального опубликования и распространяется на правоотношения, связанные с реализацией областного бюджета на 2019 год и на плановый период 2020 и 2021 годов.</w:t>
      </w:r>
    </w:p>
    <w:p w:rsidR="00A656E7" w:rsidRDefault="00A656E7">
      <w:pPr>
        <w:pStyle w:val="ConsPlusNormal"/>
        <w:ind w:firstLine="540"/>
        <w:jc w:val="both"/>
      </w:pPr>
    </w:p>
    <w:p w:rsidR="00A656E7" w:rsidRDefault="00A656E7">
      <w:pPr>
        <w:pStyle w:val="ConsPlusNormal"/>
        <w:jc w:val="right"/>
      </w:pPr>
      <w:r>
        <w:t>Губернатор Ивановской области</w:t>
      </w:r>
    </w:p>
    <w:p w:rsidR="00A656E7" w:rsidRDefault="00A656E7">
      <w:pPr>
        <w:pStyle w:val="ConsPlusNormal"/>
        <w:jc w:val="right"/>
      </w:pPr>
      <w:r>
        <w:t>С.С.ВОСКРЕСЕНСКИЙ</w:t>
      </w: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jc w:val="right"/>
        <w:outlineLvl w:val="0"/>
      </w:pPr>
      <w:r>
        <w:t>Приложение</w:t>
      </w:r>
    </w:p>
    <w:p w:rsidR="00A656E7" w:rsidRDefault="00A656E7">
      <w:pPr>
        <w:pStyle w:val="ConsPlusNormal"/>
        <w:jc w:val="right"/>
      </w:pPr>
      <w:r>
        <w:t>к постановлению</w:t>
      </w:r>
    </w:p>
    <w:p w:rsidR="00A656E7" w:rsidRDefault="00A656E7">
      <w:pPr>
        <w:pStyle w:val="ConsPlusNormal"/>
        <w:jc w:val="right"/>
      </w:pPr>
      <w:r>
        <w:t>Правительства</w:t>
      </w:r>
    </w:p>
    <w:p w:rsidR="00A656E7" w:rsidRDefault="00A656E7">
      <w:pPr>
        <w:pStyle w:val="ConsPlusNormal"/>
        <w:jc w:val="right"/>
      </w:pPr>
      <w:r>
        <w:t>Ивановской области</w:t>
      </w:r>
    </w:p>
    <w:p w:rsidR="00A656E7" w:rsidRDefault="00A656E7">
      <w:pPr>
        <w:pStyle w:val="ConsPlusNormal"/>
        <w:jc w:val="right"/>
      </w:pPr>
      <w:r>
        <w:t>от 16.01.2019 N 1-п</w:t>
      </w:r>
    </w:p>
    <w:p w:rsidR="00A656E7" w:rsidRDefault="00A656E7">
      <w:pPr>
        <w:pStyle w:val="ConsPlusNormal"/>
        <w:ind w:firstLine="540"/>
        <w:jc w:val="both"/>
      </w:pPr>
    </w:p>
    <w:p w:rsidR="00A656E7" w:rsidRDefault="00A656E7">
      <w:pPr>
        <w:pStyle w:val="ConsPlusTitle"/>
        <w:jc w:val="center"/>
      </w:pPr>
      <w:bookmarkStart w:id="0" w:name="P34"/>
      <w:bookmarkEnd w:id="0"/>
      <w:r>
        <w:t>ПРОГРАММА</w:t>
      </w:r>
    </w:p>
    <w:p w:rsidR="00A656E7" w:rsidRDefault="00A656E7">
      <w:pPr>
        <w:pStyle w:val="ConsPlusTitle"/>
        <w:jc w:val="center"/>
      </w:pPr>
      <w:r>
        <w:t>ИВАНОВСКОЙ ОБЛАСТИ "ФОРМИРОВАНИЕ СИСТЕМЫ</w:t>
      </w:r>
    </w:p>
    <w:p w:rsidR="00A656E7" w:rsidRDefault="00A656E7">
      <w:pPr>
        <w:pStyle w:val="ConsPlusTitle"/>
        <w:jc w:val="center"/>
      </w:pPr>
      <w:r>
        <w:t>КОМПЛЕКСНОЙ РЕАБИЛИТАЦИИ И АБИЛИТАЦИИ ИНВАЛИДОВ,</w:t>
      </w:r>
    </w:p>
    <w:p w:rsidR="00A656E7" w:rsidRDefault="00A656E7">
      <w:pPr>
        <w:pStyle w:val="ConsPlusTitle"/>
        <w:jc w:val="center"/>
      </w:pPr>
      <w:r>
        <w:t>В ТОМ ЧИСЛЕ ДЕТЕЙ-ИНВАЛИДОВ, В ИВАНОВСКОЙ ОБЛАСТИ"</w:t>
      </w:r>
    </w:p>
    <w:p w:rsidR="00A656E7" w:rsidRDefault="00A65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center"/>
            </w:pPr>
            <w:r>
              <w:rPr>
                <w:color w:val="392C69"/>
              </w:rPr>
              <w:t>Список изменяющих документов</w:t>
            </w:r>
          </w:p>
          <w:p w:rsidR="00A656E7" w:rsidRDefault="00A656E7">
            <w:pPr>
              <w:pStyle w:val="ConsPlusNormal"/>
              <w:jc w:val="center"/>
            </w:pPr>
            <w:proofErr w:type="gramStart"/>
            <w:r>
              <w:rPr>
                <w:color w:val="392C69"/>
              </w:rPr>
              <w:t>(в ред. Постановлений Правительства Ивановской области</w:t>
            </w:r>
            <w:proofErr w:type="gramEnd"/>
          </w:p>
          <w:p w:rsidR="00A656E7" w:rsidRDefault="00A656E7">
            <w:pPr>
              <w:pStyle w:val="ConsPlusNormal"/>
              <w:jc w:val="center"/>
            </w:pPr>
            <w:r>
              <w:rPr>
                <w:color w:val="392C69"/>
              </w:rPr>
              <w:t xml:space="preserve">от 12.12.2019 </w:t>
            </w:r>
            <w:hyperlink r:id="rId12">
              <w:r>
                <w:rPr>
                  <w:color w:val="0000FF"/>
                </w:rPr>
                <w:t>N 508-п</w:t>
              </w:r>
            </w:hyperlink>
            <w:r>
              <w:rPr>
                <w:color w:val="392C69"/>
              </w:rPr>
              <w:t xml:space="preserve">, от 21.12.2020 </w:t>
            </w:r>
            <w:hyperlink r:id="rId13">
              <w:r>
                <w:rPr>
                  <w:color w:val="0000FF"/>
                </w:rPr>
                <w:t>N 645-п</w:t>
              </w:r>
            </w:hyperlink>
            <w:r>
              <w:rPr>
                <w:color w:val="392C69"/>
              </w:rPr>
              <w:t xml:space="preserve">, от 27.05.2021 </w:t>
            </w:r>
            <w:hyperlink r:id="rId14">
              <w:r>
                <w:rPr>
                  <w:color w:val="0000FF"/>
                </w:rPr>
                <w:t>N 257-п</w:t>
              </w:r>
            </w:hyperlink>
            <w:r>
              <w:rPr>
                <w:color w:val="392C69"/>
              </w:rPr>
              <w:t>,</w:t>
            </w:r>
          </w:p>
          <w:p w:rsidR="00A656E7" w:rsidRDefault="00A656E7">
            <w:pPr>
              <w:pStyle w:val="ConsPlusNormal"/>
              <w:jc w:val="center"/>
            </w:pPr>
            <w:r>
              <w:rPr>
                <w:color w:val="392C69"/>
              </w:rPr>
              <w:t xml:space="preserve">от 20.12.2021 </w:t>
            </w:r>
            <w:hyperlink r:id="rId15">
              <w:r>
                <w:rPr>
                  <w:color w:val="0000FF"/>
                </w:rPr>
                <w:t>N 674-п</w:t>
              </w:r>
            </w:hyperlink>
            <w:r>
              <w:rPr>
                <w:color w:val="392C69"/>
              </w:rPr>
              <w:t xml:space="preserve">, от 18.08.2022 </w:t>
            </w:r>
            <w:hyperlink r:id="rId16">
              <w:r>
                <w:rPr>
                  <w:color w:val="0000FF"/>
                </w:rPr>
                <w:t>N 451-п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ind w:firstLine="540"/>
        <w:jc w:val="both"/>
      </w:pPr>
    </w:p>
    <w:p w:rsidR="00A656E7" w:rsidRDefault="00A656E7">
      <w:pPr>
        <w:pStyle w:val="ConsPlusTitle"/>
        <w:jc w:val="center"/>
        <w:outlineLvl w:val="1"/>
      </w:pPr>
      <w:r>
        <w:t>Паспорт</w:t>
      </w:r>
    </w:p>
    <w:p w:rsidR="00A656E7" w:rsidRDefault="00A656E7">
      <w:pPr>
        <w:pStyle w:val="ConsPlusTitle"/>
        <w:jc w:val="center"/>
      </w:pPr>
      <w:r>
        <w:t>программы Ивановской области "Формирование системы</w:t>
      </w:r>
    </w:p>
    <w:p w:rsidR="00A656E7" w:rsidRDefault="00A656E7">
      <w:pPr>
        <w:pStyle w:val="ConsPlusTitle"/>
        <w:jc w:val="center"/>
      </w:pPr>
      <w:r>
        <w:t xml:space="preserve">комплексной реабилитации и </w:t>
      </w:r>
      <w:proofErr w:type="spellStart"/>
      <w:r>
        <w:t>абилитации</w:t>
      </w:r>
      <w:proofErr w:type="spellEnd"/>
      <w:r>
        <w:t xml:space="preserve"> инвалидов,</w:t>
      </w:r>
    </w:p>
    <w:p w:rsidR="00A656E7" w:rsidRDefault="00A656E7">
      <w:pPr>
        <w:pStyle w:val="ConsPlusTitle"/>
        <w:jc w:val="center"/>
      </w:pPr>
      <w:r>
        <w:t>в том числе детей-инвалидов, в Ивановской области"</w:t>
      </w:r>
    </w:p>
    <w:p w:rsidR="00A656E7" w:rsidRDefault="00A656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7"/>
        <w:gridCol w:w="6803"/>
      </w:tblGrid>
      <w:tr w:rsidR="00A656E7">
        <w:tc>
          <w:tcPr>
            <w:tcW w:w="2267" w:type="dxa"/>
          </w:tcPr>
          <w:p w:rsidR="00A656E7" w:rsidRDefault="00A656E7">
            <w:pPr>
              <w:pStyle w:val="ConsPlusNormal"/>
              <w:jc w:val="both"/>
            </w:pPr>
            <w:r>
              <w:lastRenderedPageBreak/>
              <w:t>Наименование программы</w:t>
            </w:r>
          </w:p>
        </w:tc>
        <w:tc>
          <w:tcPr>
            <w:tcW w:w="6803" w:type="dxa"/>
          </w:tcPr>
          <w:p w:rsidR="00A656E7" w:rsidRDefault="00A656E7">
            <w:pPr>
              <w:pStyle w:val="ConsPlusNormal"/>
              <w:jc w:val="both"/>
            </w:pPr>
            <w:r>
              <w:t xml:space="preserve">Программа Ивановской области "Формирование системы комплексной реабилитации и </w:t>
            </w:r>
            <w:proofErr w:type="spellStart"/>
            <w:r>
              <w:t>абилитации</w:t>
            </w:r>
            <w:proofErr w:type="spellEnd"/>
            <w:r>
              <w:t xml:space="preserve"> инвалидов, в том числе детей-инвалидов, в Ивановской области" (далее - Программа)</w:t>
            </w:r>
          </w:p>
        </w:tc>
      </w:tr>
      <w:tr w:rsidR="00A656E7">
        <w:tc>
          <w:tcPr>
            <w:tcW w:w="2267" w:type="dxa"/>
          </w:tcPr>
          <w:p w:rsidR="00A656E7" w:rsidRDefault="00A656E7">
            <w:pPr>
              <w:pStyle w:val="ConsPlusNormal"/>
              <w:jc w:val="both"/>
            </w:pPr>
            <w:r>
              <w:t>Основания разработки программы</w:t>
            </w:r>
          </w:p>
        </w:tc>
        <w:tc>
          <w:tcPr>
            <w:tcW w:w="6803" w:type="dxa"/>
          </w:tcPr>
          <w:p w:rsidR="00A656E7" w:rsidRDefault="00A656E7">
            <w:pPr>
              <w:pStyle w:val="ConsPlusNormal"/>
              <w:jc w:val="both"/>
            </w:pPr>
            <w:r>
              <w:t xml:space="preserve">- государственная </w:t>
            </w:r>
            <w:hyperlink r:id="rId17">
              <w:r>
                <w:rPr>
                  <w:color w:val="0000FF"/>
                </w:rPr>
                <w:t>программа</w:t>
              </w:r>
            </w:hyperlink>
            <w:r>
              <w:t xml:space="preserve"> Российской Федерации "Доступная среда", утвержденная постановлением Правительства Российской Федерации от 29.03.2019 N 363;</w:t>
            </w:r>
          </w:p>
          <w:p w:rsidR="00A656E7" w:rsidRDefault="00A656E7">
            <w:pPr>
              <w:pStyle w:val="ConsPlusNormal"/>
              <w:jc w:val="both"/>
            </w:pPr>
            <w:r>
              <w:t xml:space="preserve">- </w:t>
            </w:r>
            <w:hyperlink r:id="rId18">
              <w:r>
                <w:rPr>
                  <w:color w:val="0000FF"/>
                </w:rPr>
                <w:t>Концепция</w:t>
              </w:r>
            </w:hyperlink>
            <w:r>
              <w:t xml:space="preserve">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N 1662-р;</w:t>
            </w:r>
          </w:p>
          <w:p w:rsidR="00A656E7" w:rsidRDefault="00A656E7">
            <w:pPr>
              <w:pStyle w:val="ConsPlusNormal"/>
              <w:jc w:val="both"/>
            </w:pPr>
            <w:r>
              <w:t xml:space="preserve">- </w:t>
            </w:r>
            <w:hyperlink r:id="rId19">
              <w:r>
                <w:rPr>
                  <w:color w:val="0000FF"/>
                </w:rPr>
                <w:t>Концепция</w:t>
              </w:r>
            </w:hyperlink>
            <w:r>
              <w:t xml:space="preserve"> развития ранней помощи в Российской Федерации на период до 2020 года, утвержденная распоряжением Правительства Российской Федерации от 31.08.2016 N 1839-р;</w:t>
            </w:r>
          </w:p>
          <w:p w:rsidR="00A656E7" w:rsidRDefault="00A656E7">
            <w:pPr>
              <w:pStyle w:val="ConsPlusNormal"/>
              <w:jc w:val="both"/>
            </w:pPr>
            <w:r>
              <w:t xml:space="preserve">- </w:t>
            </w:r>
            <w:hyperlink r:id="rId20">
              <w:r>
                <w:rPr>
                  <w:color w:val="0000FF"/>
                </w:rPr>
                <w:t>Концепция</w:t>
              </w:r>
            </w:hyperlink>
            <w:r>
              <w:t xml:space="preserve"> создания, ведения и использования федеральной государственной информационной системы "Федеральный реестр инвалидов", утвержденная распоряжением Правительства Российской Федерации от 16.07.2016 N 1506-р;</w:t>
            </w:r>
          </w:p>
          <w:p w:rsidR="00A656E7" w:rsidRDefault="00A656E7">
            <w:pPr>
              <w:pStyle w:val="ConsPlusNormal"/>
              <w:jc w:val="both"/>
            </w:pPr>
            <w:r>
              <w:t xml:space="preserve">- </w:t>
            </w:r>
            <w:hyperlink r:id="rId21">
              <w:r>
                <w:rPr>
                  <w:color w:val="0000FF"/>
                </w:rPr>
                <w:t>план</w:t>
              </w:r>
            </w:hyperlink>
            <w:r>
              <w:t xml:space="preserve"> мероприятий по повышению уровня занятости инвалидов на 2017 - 2020 годы, утвержденный распоряжением Правительства Российской Федерации от 10.05.2017 N 893-р;</w:t>
            </w:r>
          </w:p>
          <w:p w:rsidR="00A656E7" w:rsidRDefault="00A656E7">
            <w:pPr>
              <w:pStyle w:val="ConsPlusNormal"/>
              <w:jc w:val="both"/>
            </w:pPr>
            <w:r>
              <w:t xml:space="preserve">- </w:t>
            </w:r>
            <w:hyperlink r:id="rId22">
              <w:r>
                <w:rPr>
                  <w:color w:val="0000FF"/>
                </w:rPr>
                <w:t>план</w:t>
              </w:r>
            </w:hyperlink>
            <w:r>
              <w:t xml:space="preserve"> мероприятий по реализации в субъектах Российской </w:t>
            </w:r>
            <w:proofErr w:type="gramStart"/>
            <w:r>
              <w:t>Федерации программ сопровождения инвалидов молодого возраста</w:t>
            </w:r>
            <w:proofErr w:type="gramEnd"/>
            <w:r>
              <w:t xml:space="preserve"> при получении ими профессионального образования и содействия в последующем трудоустройстве на 2016 - 2020 годы, утвержденный распоряжением Правительства Российской Федерации от 16.07.2016 N 1507-р;</w:t>
            </w:r>
          </w:p>
          <w:p w:rsidR="00A656E7" w:rsidRDefault="00A656E7">
            <w:pPr>
              <w:pStyle w:val="ConsPlusNormal"/>
              <w:jc w:val="both"/>
            </w:pPr>
            <w:r>
              <w:t xml:space="preserve">- </w:t>
            </w:r>
            <w:hyperlink r:id="rId23">
              <w:r>
                <w:rPr>
                  <w:color w:val="0000FF"/>
                </w:rPr>
                <w:t>Стратегия</w:t>
              </w:r>
            </w:hyperlink>
            <w:r>
              <w:t xml:space="preserve"> социально-экономического развития Ивановской области до 2020 года, утвержденная постановлением Правительства Ивановской области от 04.06.2015 N 240-п;</w:t>
            </w:r>
          </w:p>
          <w:p w:rsidR="00A656E7" w:rsidRDefault="00A656E7">
            <w:pPr>
              <w:pStyle w:val="ConsPlusNormal"/>
              <w:jc w:val="both"/>
            </w:pPr>
            <w:r>
              <w:t>- государственная программа Ивановской области "Содействие занятости населения Ивановской области", утвержденная постановлением Правительства Ивановской области от 09.07.2013 N 279-п (</w:t>
            </w:r>
            <w:hyperlink r:id="rId24">
              <w:r>
                <w:rPr>
                  <w:color w:val="0000FF"/>
                </w:rPr>
                <w:t>подпрограмма</w:t>
              </w:r>
            </w:hyperlink>
            <w:r>
              <w:t xml:space="preserve"> "Проект "Сопровождение инвалидов молодого возраста при получении ими профессионального образования, содействие в трудоустройстве и развитие наставничества", </w:t>
            </w:r>
            <w:hyperlink r:id="rId25">
              <w:r>
                <w:rPr>
                  <w:color w:val="0000FF"/>
                </w:rPr>
                <w:t>подпрограмма</w:t>
              </w:r>
            </w:hyperlink>
            <w:r>
              <w:t xml:space="preserve"> "Мероприятия в сфере занятости населения");</w:t>
            </w:r>
          </w:p>
          <w:p w:rsidR="00A656E7" w:rsidRDefault="00A656E7">
            <w:pPr>
              <w:pStyle w:val="ConsPlusNormal"/>
              <w:jc w:val="both"/>
            </w:pPr>
            <w:r>
              <w:t>- государственная программа Ивановской области "Социальная поддержка граждан в Ивановской области", утвержденная постановлением Правительства Ивановской области от 15.10.2013 N 393-п (</w:t>
            </w:r>
            <w:hyperlink r:id="rId26">
              <w:r>
                <w:rPr>
                  <w:color w:val="0000FF"/>
                </w:rPr>
                <w:t>подпрограмма</w:t>
              </w:r>
            </w:hyperlink>
            <w:r>
              <w:t xml:space="preserve"> "Формирование доступной среды жизнедеятельности для инвалидов и других </w:t>
            </w:r>
            <w:proofErr w:type="spellStart"/>
            <w:r>
              <w:t>маломобильных</w:t>
            </w:r>
            <w:proofErr w:type="spellEnd"/>
            <w:r>
              <w:t xml:space="preserve"> групп населения в Ивановской области")</w:t>
            </w:r>
          </w:p>
        </w:tc>
      </w:tr>
      <w:tr w:rsidR="00A656E7">
        <w:tc>
          <w:tcPr>
            <w:tcW w:w="2267" w:type="dxa"/>
          </w:tcPr>
          <w:p w:rsidR="00A656E7" w:rsidRDefault="00A656E7">
            <w:pPr>
              <w:pStyle w:val="ConsPlusNormal"/>
              <w:jc w:val="both"/>
            </w:pPr>
            <w:r>
              <w:t>Ответственный исполнитель программы</w:t>
            </w:r>
          </w:p>
        </w:tc>
        <w:tc>
          <w:tcPr>
            <w:tcW w:w="6803" w:type="dxa"/>
          </w:tcPr>
          <w:p w:rsidR="00A656E7" w:rsidRDefault="00A656E7">
            <w:pPr>
              <w:pStyle w:val="ConsPlusNormal"/>
              <w:jc w:val="both"/>
            </w:pPr>
            <w:r>
              <w:t>Департамент социальной защиты населения Ивановской области</w:t>
            </w:r>
          </w:p>
        </w:tc>
      </w:tr>
      <w:tr w:rsidR="00A656E7">
        <w:tc>
          <w:tcPr>
            <w:tcW w:w="2267" w:type="dxa"/>
          </w:tcPr>
          <w:p w:rsidR="00A656E7" w:rsidRDefault="00A656E7">
            <w:pPr>
              <w:pStyle w:val="ConsPlusNormal"/>
              <w:jc w:val="both"/>
            </w:pPr>
            <w:r>
              <w:t>Соисполнители программы</w:t>
            </w:r>
          </w:p>
        </w:tc>
        <w:tc>
          <w:tcPr>
            <w:tcW w:w="6803" w:type="dxa"/>
          </w:tcPr>
          <w:p w:rsidR="00A656E7" w:rsidRDefault="00A656E7">
            <w:pPr>
              <w:pStyle w:val="ConsPlusNormal"/>
              <w:jc w:val="both"/>
            </w:pPr>
            <w:r>
              <w:t>Департамент здравоохранения Ивановской области;</w:t>
            </w:r>
          </w:p>
          <w:p w:rsidR="00A656E7" w:rsidRDefault="00A656E7">
            <w:pPr>
              <w:pStyle w:val="ConsPlusNormal"/>
              <w:jc w:val="both"/>
            </w:pPr>
            <w:r>
              <w:t>Департамент культуры и туризма Ивановской области;</w:t>
            </w:r>
          </w:p>
          <w:p w:rsidR="00A656E7" w:rsidRDefault="00A656E7">
            <w:pPr>
              <w:pStyle w:val="ConsPlusNormal"/>
              <w:jc w:val="both"/>
            </w:pPr>
            <w:r>
              <w:t>Департамент образования Ивановской области;</w:t>
            </w:r>
          </w:p>
          <w:p w:rsidR="00A656E7" w:rsidRDefault="00A656E7">
            <w:pPr>
              <w:pStyle w:val="ConsPlusNormal"/>
              <w:jc w:val="both"/>
            </w:pPr>
            <w:r>
              <w:t>Департамент развития информационного общества Ивановской области;</w:t>
            </w:r>
          </w:p>
          <w:p w:rsidR="00A656E7" w:rsidRDefault="00A656E7">
            <w:pPr>
              <w:pStyle w:val="ConsPlusNormal"/>
              <w:jc w:val="both"/>
            </w:pPr>
            <w:r>
              <w:t>Департамент спорта Ивановской области;</w:t>
            </w:r>
          </w:p>
          <w:p w:rsidR="00A656E7" w:rsidRDefault="00A656E7">
            <w:pPr>
              <w:pStyle w:val="ConsPlusNormal"/>
              <w:jc w:val="both"/>
            </w:pPr>
            <w:r>
              <w:t>комитет Ивановской области по труду, содействию занятости населения и трудовой миграции</w:t>
            </w:r>
          </w:p>
        </w:tc>
      </w:tr>
      <w:tr w:rsidR="00A656E7">
        <w:tblPrEx>
          <w:tblBorders>
            <w:insideH w:val="nil"/>
          </w:tblBorders>
        </w:tblPrEx>
        <w:tc>
          <w:tcPr>
            <w:tcW w:w="2267" w:type="dxa"/>
            <w:tcBorders>
              <w:bottom w:val="nil"/>
            </w:tcBorders>
          </w:tcPr>
          <w:p w:rsidR="00A656E7" w:rsidRDefault="00A656E7">
            <w:pPr>
              <w:pStyle w:val="ConsPlusNormal"/>
              <w:jc w:val="both"/>
            </w:pPr>
            <w:r>
              <w:t>Цель программы</w:t>
            </w:r>
          </w:p>
        </w:tc>
        <w:tc>
          <w:tcPr>
            <w:tcW w:w="6803" w:type="dxa"/>
            <w:tcBorders>
              <w:bottom w:val="nil"/>
            </w:tcBorders>
          </w:tcPr>
          <w:p w:rsidR="00A656E7" w:rsidRDefault="00A656E7">
            <w:pPr>
              <w:pStyle w:val="ConsPlusNormal"/>
              <w:jc w:val="both"/>
            </w:pPr>
            <w:r>
              <w:t xml:space="preserve">Повышение уровня обеспеченности инвалидов, в том числе детей-инвалидов, реабилитационными и </w:t>
            </w:r>
            <w:proofErr w:type="spellStart"/>
            <w:r>
              <w:t>абилитационными</w:t>
            </w:r>
            <w:proofErr w:type="spellEnd"/>
            <w:r>
              <w:t xml:space="preserve"> услугами, ранней помощью, а также уровня профессионального развития и занятости, включая содействие занятости, инвалидов, в том числе детей-инвалидов, развитие сопровождаемого проживания инвалидов </w:t>
            </w:r>
            <w:r>
              <w:lastRenderedPageBreak/>
              <w:t>в Ивановской области</w:t>
            </w:r>
          </w:p>
        </w:tc>
      </w:tr>
      <w:tr w:rsidR="00A656E7">
        <w:tblPrEx>
          <w:tblBorders>
            <w:insideH w:val="nil"/>
          </w:tblBorders>
        </w:tblPrEx>
        <w:tc>
          <w:tcPr>
            <w:tcW w:w="9070" w:type="dxa"/>
            <w:gridSpan w:val="2"/>
            <w:tcBorders>
              <w:top w:val="nil"/>
            </w:tcBorders>
          </w:tcPr>
          <w:p w:rsidR="00A656E7" w:rsidRDefault="00A656E7">
            <w:pPr>
              <w:pStyle w:val="ConsPlusNormal"/>
              <w:jc w:val="both"/>
            </w:pPr>
            <w:r>
              <w:lastRenderedPageBreak/>
              <w:t xml:space="preserve">(в ред. </w:t>
            </w:r>
            <w:hyperlink r:id="rId27">
              <w:r>
                <w:rPr>
                  <w:color w:val="0000FF"/>
                </w:rPr>
                <w:t>Постановления</w:t>
              </w:r>
            </w:hyperlink>
            <w:r>
              <w:t xml:space="preserve"> Правительства Ивановской области от 21.12.2020 N 645-п)</w:t>
            </w:r>
          </w:p>
        </w:tc>
      </w:tr>
      <w:tr w:rsidR="00A656E7">
        <w:tc>
          <w:tcPr>
            <w:tcW w:w="2267" w:type="dxa"/>
          </w:tcPr>
          <w:p w:rsidR="00A656E7" w:rsidRDefault="00A656E7">
            <w:pPr>
              <w:pStyle w:val="ConsPlusNormal"/>
              <w:jc w:val="both"/>
            </w:pPr>
            <w:r>
              <w:t>Задачи программы:</w:t>
            </w:r>
          </w:p>
        </w:tc>
        <w:tc>
          <w:tcPr>
            <w:tcW w:w="6803" w:type="dxa"/>
          </w:tcPr>
          <w:p w:rsidR="00A656E7" w:rsidRDefault="00A656E7">
            <w:pPr>
              <w:pStyle w:val="ConsPlusNormal"/>
            </w:pPr>
          </w:p>
        </w:tc>
      </w:tr>
      <w:tr w:rsidR="00A656E7">
        <w:tblPrEx>
          <w:tblBorders>
            <w:insideH w:val="nil"/>
          </w:tblBorders>
        </w:tblPrEx>
        <w:tc>
          <w:tcPr>
            <w:tcW w:w="2267" w:type="dxa"/>
            <w:tcBorders>
              <w:bottom w:val="nil"/>
            </w:tcBorders>
          </w:tcPr>
          <w:p w:rsidR="00A656E7" w:rsidRDefault="00A656E7">
            <w:pPr>
              <w:pStyle w:val="ConsPlusNormal"/>
              <w:jc w:val="both"/>
            </w:pPr>
            <w:r>
              <w:t>первоочередные</w:t>
            </w:r>
          </w:p>
        </w:tc>
        <w:tc>
          <w:tcPr>
            <w:tcW w:w="6803" w:type="dxa"/>
            <w:tcBorders>
              <w:bottom w:val="nil"/>
            </w:tcBorders>
          </w:tcPr>
          <w:p w:rsidR="00A656E7" w:rsidRDefault="00A656E7">
            <w:pPr>
              <w:pStyle w:val="ConsPlusNormal"/>
              <w:jc w:val="both"/>
            </w:pPr>
            <w:r>
              <w:t xml:space="preserve">- определение потребности инвалидов, в том числе детей-инвалидов, в реабилитационных и </w:t>
            </w:r>
            <w:proofErr w:type="spellStart"/>
            <w:r>
              <w:t>абилитационных</w:t>
            </w:r>
            <w:proofErr w:type="spellEnd"/>
            <w:r>
              <w:t xml:space="preserve"> услугах, услугах ранней помощи, получении услуг в рамках сопровождаемого проживания инвалидов в Ивановской области;</w:t>
            </w:r>
          </w:p>
          <w:p w:rsidR="00A656E7" w:rsidRDefault="00A656E7">
            <w:pPr>
              <w:pStyle w:val="ConsPlusNormal"/>
              <w:jc w:val="both"/>
            </w:pPr>
            <w:r>
              <w:t>- 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Ивановской области;</w:t>
            </w:r>
          </w:p>
          <w:p w:rsidR="00A656E7" w:rsidRDefault="00A656E7">
            <w:pPr>
              <w:pStyle w:val="ConsPlusNormal"/>
              <w:jc w:val="both"/>
            </w:pPr>
            <w:r>
              <w:t xml:space="preserve">- формирование и поддержание в актуальном состоянии нормативной правовой и методической базы по организации системы комплексной реабилитации и </w:t>
            </w:r>
            <w:proofErr w:type="spellStart"/>
            <w:r>
              <w:t>абилитации</w:t>
            </w:r>
            <w:proofErr w:type="spellEnd"/>
            <w:r>
              <w:t xml:space="preserve"> инвалидов, в том числе детей-инвалидов, а также ранней помощи, сопровождаемого проживания инвалидов в Ивановской области;</w:t>
            </w:r>
          </w:p>
          <w:p w:rsidR="00A656E7" w:rsidRDefault="00A656E7">
            <w:pPr>
              <w:pStyle w:val="ConsPlusNormal"/>
              <w:jc w:val="both"/>
            </w:pPr>
            <w:r>
              <w:t xml:space="preserve">- формирование условий для развития системы комплексной реабилитации и </w:t>
            </w:r>
            <w:proofErr w:type="spellStart"/>
            <w:r>
              <w:t>абилитации</w:t>
            </w:r>
            <w:proofErr w:type="spellEnd"/>
            <w:r>
              <w:t xml:space="preserve"> инвалидов, в том числе детей-инвалидов, а также ранней помощи, сопровождаемого проживания инвалидов в Ивановской области</w:t>
            </w:r>
          </w:p>
        </w:tc>
      </w:tr>
      <w:tr w:rsidR="00A656E7">
        <w:tblPrEx>
          <w:tblBorders>
            <w:insideH w:val="nil"/>
          </w:tblBorders>
        </w:tblPrEx>
        <w:tc>
          <w:tcPr>
            <w:tcW w:w="9070" w:type="dxa"/>
            <w:gridSpan w:val="2"/>
            <w:tcBorders>
              <w:top w:val="nil"/>
            </w:tcBorders>
          </w:tcPr>
          <w:p w:rsidR="00A656E7" w:rsidRDefault="00A656E7">
            <w:pPr>
              <w:pStyle w:val="ConsPlusNormal"/>
              <w:jc w:val="both"/>
            </w:pPr>
            <w:r>
              <w:t xml:space="preserve">(в ред. </w:t>
            </w:r>
            <w:hyperlink r:id="rId28">
              <w:r>
                <w:rPr>
                  <w:color w:val="0000FF"/>
                </w:rPr>
                <w:t>Постановления</w:t>
              </w:r>
            </w:hyperlink>
            <w:r>
              <w:t xml:space="preserve"> Правительства Ивановской области от 21.12.2020 N 645-п)</w:t>
            </w:r>
          </w:p>
        </w:tc>
      </w:tr>
      <w:tr w:rsidR="00A656E7">
        <w:tblPrEx>
          <w:tblBorders>
            <w:insideH w:val="nil"/>
          </w:tblBorders>
        </w:tblPrEx>
        <w:tc>
          <w:tcPr>
            <w:tcW w:w="2267" w:type="dxa"/>
            <w:tcBorders>
              <w:bottom w:val="nil"/>
            </w:tcBorders>
          </w:tcPr>
          <w:p w:rsidR="00A656E7" w:rsidRDefault="00A656E7">
            <w:pPr>
              <w:pStyle w:val="ConsPlusNormal"/>
              <w:jc w:val="both"/>
            </w:pPr>
            <w:r>
              <w:t>дополнительные</w:t>
            </w:r>
          </w:p>
        </w:tc>
        <w:tc>
          <w:tcPr>
            <w:tcW w:w="6803" w:type="dxa"/>
            <w:tcBorders>
              <w:bottom w:val="nil"/>
            </w:tcBorders>
          </w:tcPr>
          <w:p w:rsidR="00A656E7" w:rsidRDefault="00A656E7">
            <w:pPr>
              <w:pStyle w:val="ConsPlusNormal"/>
              <w:jc w:val="both"/>
            </w:pPr>
            <w:r>
              <w:t xml:space="preserve">- формирование условий для развития системы комплексной реабилитации и </w:t>
            </w:r>
            <w:proofErr w:type="spellStart"/>
            <w:r>
              <w:t>абилитации</w:t>
            </w:r>
            <w:proofErr w:type="spellEnd"/>
            <w:r>
              <w:t xml:space="preserve"> инвалидов, в том числе детей-инвалидов, в учреждениях культуры и искусства Ивановской области;</w:t>
            </w:r>
          </w:p>
          <w:p w:rsidR="00A656E7" w:rsidRDefault="00A656E7">
            <w:pPr>
              <w:pStyle w:val="ConsPlusNormal"/>
              <w:jc w:val="both"/>
            </w:pPr>
            <w:r>
              <w:t xml:space="preserve">- абзац исключен. - </w:t>
            </w:r>
            <w:hyperlink r:id="rId29">
              <w:r>
                <w:rPr>
                  <w:color w:val="0000FF"/>
                </w:rPr>
                <w:t>Постановление</w:t>
              </w:r>
            </w:hyperlink>
            <w:r>
              <w:t xml:space="preserve"> Правительства Ивановской области от 20.12.2021 N 674-п;</w:t>
            </w:r>
          </w:p>
          <w:p w:rsidR="00A656E7" w:rsidRDefault="00A656E7">
            <w:pPr>
              <w:pStyle w:val="ConsPlusNormal"/>
              <w:jc w:val="both"/>
            </w:pPr>
            <w:r>
              <w:t>- формирование условий для занятий адаптивной физической культурой и спортом;</w:t>
            </w:r>
          </w:p>
          <w:p w:rsidR="00A656E7" w:rsidRDefault="00A656E7">
            <w:pPr>
              <w:pStyle w:val="ConsPlusNormal"/>
              <w:jc w:val="both"/>
            </w:pPr>
            <w:r>
              <w:t xml:space="preserve">- совершенствование механизма предоставления мероприятий по социальной реабилитации и </w:t>
            </w:r>
            <w:proofErr w:type="spellStart"/>
            <w:r>
              <w:t>абилитации</w:t>
            </w:r>
            <w:proofErr w:type="spellEnd"/>
            <w:r>
              <w:t xml:space="preserve"> инвалидам, в том числе детям-инвалидам, организациями социального обслуживания Ивановской области;</w:t>
            </w:r>
          </w:p>
          <w:p w:rsidR="00A656E7" w:rsidRDefault="00A656E7">
            <w:pPr>
              <w:pStyle w:val="ConsPlusNormal"/>
              <w:jc w:val="both"/>
            </w:pPr>
            <w:r>
              <w:t>- социализация детей-инвалидов в рамках проведения областных мероприятий для детей-инвалидов и детей с ограниченными возможностями здоровья;</w:t>
            </w:r>
          </w:p>
          <w:p w:rsidR="00A656E7" w:rsidRDefault="00A656E7">
            <w:pPr>
              <w:pStyle w:val="ConsPlusNormal"/>
              <w:jc w:val="both"/>
            </w:pPr>
            <w:r>
              <w:t>- профессиональная ориентация и социализация детей-инвалидов и инвалидов в рамках регионального чемпионата по профессиональному мастерству людей с инвалидностью "</w:t>
            </w:r>
            <w:proofErr w:type="spellStart"/>
            <w:r>
              <w:t>Абилимпикс</w:t>
            </w:r>
            <w:proofErr w:type="spellEnd"/>
            <w:r>
              <w:t>"</w:t>
            </w:r>
          </w:p>
        </w:tc>
      </w:tr>
      <w:tr w:rsidR="00A656E7">
        <w:tblPrEx>
          <w:tblBorders>
            <w:insideH w:val="nil"/>
          </w:tblBorders>
        </w:tblPrEx>
        <w:tc>
          <w:tcPr>
            <w:tcW w:w="9070" w:type="dxa"/>
            <w:gridSpan w:val="2"/>
            <w:tcBorders>
              <w:top w:val="nil"/>
            </w:tcBorders>
          </w:tcPr>
          <w:p w:rsidR="00A656E7" w:rsidRDefault="00A656E7">
            <w:pPr>
              <w:pStyle w:val="ConsPlusNormal"/>
              <w:jc w:val="both"/>
            </w:pPr>
            <w:r>
              <w:t xml:space="preserve">(в ред. </w:t>
            </w:r>
            <w:hyperlink r:id="rId30">
              <w:r>
                <w:rPr>
                  <w:color w:val="0000FF"/>
                </w:rPr>
                <w:t>Постановления</w:t>
              </w:r>
            </w:hyperlink>
            <w:r>
              <w:t xml:space="preserve"> Правительства Ивановской области от 20.12.2021 N 674-п)</w:t>
            </w:r>
          </w:p>
        </w:tc>
      </w:tr>
      <w:tr w:rsidR="00A656E7">
        <w:tblPrEx>
          <w:tblBorders>
            <w:insideH w:val="nil"/>
          </w:tblBorders>
        </w:tblPrEx>
        <w:tc>
          <w:tcPr>
            <w:tcW w:w="2267" w:type="dxa"/>
            <w:tcBorders>
              <w:bottom w:val="nil"/>
            </w:tcBorders>
          </w:tcPr>
          <w:p w:rsidR="00A656E7" w:rsidRDefault="00A656E7">
            <w:pPr>
              <w:pStyle w:val="ConsPlusNormal"/>
              <w:jc w:val="both"/>
            </w:pPr>
            <w:r>
              <w:t>Целевые показатели (индикаторы) программы</w:t>
            </w:r>
          </w:p>
        </w:tc>
        <w:tc>
          <w:tcPr>
            <w:tcW w:w="6803" w:type="dxa"/>
            <w:tcBorders>
              <w:bottom w:val="nil"/>
            </w:tcBorders>
          </w:tcPr>
          <w:p w:rsidR="00A656E7" w:rsidRDefault="00A656E7">
            <w:pPr>
              <w:pStyle w:val="ConsPlusNormal"/>
              <w:jc w:val="both"/>
            </w:pPr>
            <w:r>
              <w:t xml:space="preserve">- доля инвалидов, в отношении которых осуществлялись мероприятия по реабилитации и (или) </w:t>
            </w:r>
            <w:proofErr w:type="spellStart"/>
            <w:r>
              <w:t>абилитации</w:t>
            </w:r>
            <w:proofErr w:type="spellEnd"/>
            <w:r>
              <w:t xml:space="preserve">, в общей численности инвалидов в Ивановской области, имеющих такие рекомендации в индивидуальной программе реабилитации или </w:t>
            </w:r>
            <w:proofErr w:type="spellStart"/>
            <w:r>
              <w:t>абилитации</w:t>
            </w:r>
            <w:proofErr w:type="spellEnd"/>
            <w:r>
              <w:t xml:space="preserve"> (взрослые);</w:t>
            </w:r>
          </w:p>
          <w:p w:rsidR="00A656E7" w:rsidRDefault="00A656E7">
            <w:pPr>
              <w:pStyle w:val="ConsPlusNormal"/>
              <w:jc w:val="both"/>
            </w:pPr>
            <w:r>
              <w:t xml:space="preserve">- доля инвалидов, в отношении которых осуществлялись мероприятия по реабилитации и (или) </w:t>
            </w:r>
            <w:proofErr w:type="spellStart"/>
            <w:r>
              <w:t>абилитации</w:t>
            </w:r>
            <w:proofErr w:type="spellEnd"/>
            <w:r>
              <w:t xml:space="preserve">, в общей численности инвалидов в Ивановской области, имеющих такие рекомендации в индивидуальной программе реабилитации или </w:t>
            </w:r>
            <w:proofErr w:type="spellStart"/>
            <w:r>
              <w:t>абилитации</w:t>
            </w:r>
            <w:proofErr w:type="spellEnd"/>
            <w:r>
              <w:t xml:space="preserve"> (дети);</w:t>
            </w:r>
          </w:p>
          <w:p w:rsidR="00A656E7" w:rsidRDefault="00A656E7">
            <w:pPr>
              <w:pStyle w:val="ConsPlusNormal"/>
              <w:jc w:val="both"/>
            </w:pPr>
            <w:r>
              <w:t>- доля детей целевой группы, получивших услуги ранней помощи, в общем количестве детей в Ивановской области, нуждающихся в получении таких услуг;</w:t>
            </w:r>
          </w:p>
          <w:p w:rsidR="00A656E7" w:rsidRDefault="00A656E7">
            <w:pPr>
              <w:pStyle w:val="ConsPlusNormal"/>
              <w:jc w:val="both"/>
            </w:pPr>
            <w:r>
              <w:t>- число инвалидов, получающих услуги в рамках сопровождаемого проживания;</w:t>
            </w:r>
          </w:p>
          <w:p w:rsidR="00A656E7" w:rsidRDefault="00A656E7">
            <w:pPr>
              <w:pStyle w:val="ConsPlusNormal"/>
              <w:jc w:val="both"/>
            </w:pPr>
            <w:r>
              <w:t xml:space="preserve">- доля занятых инвалидов трудоспособного возраста в общей численности инвалидов трудоспособного возраста в Ивановской </w:t>
            </w:r>
            <w:r>
              <w:lastRenderedPageBreak/>
              <w:t>области;</w:t>
            </w:r>
          </w:p>
          <w:p w:rsidR="00A656E7" w:rsidRDefault="00A656E7">
            <w:pPr>
              <w:pStyle w:val="ConsPlusNormal"/>
              <w:jc w:val="both"/>
            </w:pPr>
            <w:r>
              <w:t>- доля инвалидов, трудоустроенных органами службы занятости, в общем числе инвалидов, обратившихся в органы службы занятости Ивановской области;</w:t>
            </w:r>
          </w:p>
          <w:p w:rsidR="00A656E7" w:rsidRDefault="00A656E7">
            <w:pPr>
              <w:pStyle w:val="ConsPlusNormal"/>
              <w:jc w:val="both"/>
            </w:pPr>
            <w:r>
              <w:t xml:space="preserve">- доля реабилитационных организаций, подлежащих включению в систему комплексной реабилитации и </w:t>
            </w:r>
            <w:proofErr w:type="spellStart"/>
            <w:r>
              <w:t>абилитации</w:t>
            </w:r>
            <w:proofErr w:type="spellEnd"/>
            <w:r>
              <w:t xml:space="preserve"> инвалидов, в том числе детей-инвалидов, в Ивановской области в общем числе реабилитационных организаций, расположенных на территории Ивановской области;</w:t>
            </w:r>
          </w:p>
          <w:p w:rsidR="00A656E7" w:rsidRDefault="00A656E7">
            <w:pPr>
              <w:pStyle w:val="ConsPlusNormal"/>
              <w:jc w:val="both"/>
            </w:pPr>
            <w:r>
              <w:t>- доля семей в Ивановской области, включенных в программы ранней помощи, удовлетворенных качеством услуг ранней помощи;</w:t>
            </w:r>
          </w:p>
          <w:p w:rsidR="00A656E7" w:rsidRDefault="00A656E7">
            <w:pPr>
              <w:pStyle w:val="ConsPlusNormal"/>
              <w:jc w:val="both"/>
            </w:pPr>
            <w:r>
              <w:t xml:space="preserve">- доля специалистов в Ивановской области, обеспечивающих оказание реабилитационных и (или) </w:t>
            </w:r>
            <w:proofErr w:type="spellStart"/>
            <w:r>
              <w:t>абилитационных</w:t>
            </w:r>
            <w:proofErr w:type="spellEnd"/>
            <w:r>
              <w:t xml:space="preserve"> мероприятий инвалидам, в том числе детям-инвалидам, прошедших </w:t>
            </w:r>
            <w:proofErr w:type="gramStart"/>
            <w:r>
              <w:t>обучение по программам</w:t>
            </w:r>
            <w:proofErr w:type="gramEnd"/>
            <w:r>
              <w:t xml:space="preserve"> повышения квалификации и профессиональной переподготовки специалистов, в том числе по применению методик по реабилитации и </w:t>
            </w:r>
            <w:proofErr w:type="spellStart"/>
            <w:r>
              <w:t>абилитации</w:t>
            </w:r>
            <w:proofErr w:type="spellEnd"/>
            <w:r>
              <w:t xml:space="preserve"> инвалидов, в общей численности таких специалистов в Ивановской области;</w:t>
            </w:r>
          </w:p>
          <w:p w:rsidR="00A656E7" w:rsidRDefault="00A656E7">
            <w:pPr>
              <w:pStyle w:val="ConsPlusNormal"/>
              <w:jc w:val="both"/>
            </w:pPr>
            <w:r>
              <w:t>- доля инвалидов, вовлеченных к участию в культурно-массовых и просветительских мероприятиях;</w:t>
            </w:r>
          </w:p>
          <w:p w:rsidR="00A656E7" w:rsidRDefault="00A656E7">
            <w:pPr>
              <w:pStyle w:val="ConsPlusNormal"/>
              <w:jc w:val="both"/>
            </w:pPr>
            <w:r>
              <w:t>- число инвалидов, получающих услуги в рамках сопровождаемого проживания;</w:t>
            </w:r>
          </w:p>
          <w:p w:rsidR="00A656E7" w:rsidRDefault="00A656E7">
            <w:pPr>
              <w:pStyle w:val="ConsPlusNormal"/>
              <w:jc w:val="both"/>
            </w:pPr>
            <w:r>
              <w:t>-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граждан;</w:t>
            </w:r>
          </w:p>
          <w:p w:rsidR="00A656E7" w:rsidRDefault="00A656E7">
            <w:pPr>
              <w:pStyle w:val="ConsPlusNormal"/>
              <w:jc w:val="both"/>
            </w:pPr>
            <w:r>
              <w:t>- количество спортивных объектов, оснащенных для занятий адаптивной физической культурой и спортом;</w:t>
            </w:r>
          </w:p>
          <w:p w:rsidR="00A656E7" w:rsidRDefault="00A656E7">
            <w:pPr>
              <w:pStyle w:val="ConsPlusNormal"/>
              <w:jc w:val="both"/>
            </w:pPr>
            <w:r>
              <w:t xml:space="preserve">- количество социальных проектов и технологий, используемых в процессе реабилитации и </w:t>
            </w:r>
            <w:proofErr w:type="spellStart"/>
            <w:r>
              <w:t>абилитации</w:t>
            </w:r>
            <w:proofErr w:type="spellEnd"/>
            <w:r>
              <w:t xml:space="preserve"> инвалидов с ментальными нарушениями, проживающих в стационарных организациях социального обслуживания Ивановской области;</w:t>
            </w:r>
          </w:p>
          <w:p w:rsidR="00A656E7" w:rsidRDefault="00A656E7">
            <w:pPr>
              <w:pStyle w:val="ConsPlusNormal"/>
              <w:jc w:val="both"/>
            </w:pPr>
            <w:r>
              <w:t>- доля детей-инвалидов (воспитанников детского дома-интерната, предназначенного для детей, имеющих психические расстройства, "ОБСУСО "Шуйский дом-интернат"), охваченных услугами по дополнительному образованию;</w:t>
            </w:r>
          </w:p>
          <w:p w:rsidR="00A656E7" w:rsidRDefault="00A656E7">
            <w:pPr>
              <w:pStyle w:val="ConsPlusNormal"/>
              <w:jc w:val="both"/>
            </w:pPr>
            <w:r>
              <w:t>- количество инвалидов с ментальными нарушениями, охваченных региональными мероприятиями, направленными на развитие реабилитационного потенциала;</w:t>
            </w:r>
          </w:p>
          <w:p w:rsidR="00A656E7" w:rsidRDefault="00A656E7">
            <w:pPr>
              <w:pStyle w:val="ConsPlusNormal"/>
              <w:jc w:val="both"/>
            </w:pPr>
            <w:r>
              <w:t>- доля детей-инвалидов, принявших участие в областных мероприятиях для детей с ограниченными возможностями здоровья (спартакиады, конкурсы, фестивали);</w:t>
            </w:r>
          </w:p>
          <w:p w:rsidR="00A656E7" w:rsidRDefault="00A656E7">
            <w:pPr>
              <w:pStyle w:val="ConsPlusNormal"/>
              <w:jc w:val="both"/>
            </w:pPr>
            <w:r>
              <w:t>- доля детей-инвалидов и инвалидов, включенных в систему профессиональной ориентации и социализации в рамках регионального чемпионата по профессиональному мастерству людей с инвалидностью "</w:t>
            </w:r>
            <w:proofErr w:type="spellStart"/>
            <w:r>
              <w:t>Абилимпикс</w:t>
            </w:r>
            <w:proofErr w:type="spellEnd"/>
            <w:r>
              <w:t>"</w:t>
            </w:r>
          </w:p>
        </w:tc>
      </w:tr>
      <w:tr w:rsidR="00A656E7">
        <w:tblPrEx>
          <w:tblBorders>
            <w:insideH w:val="nil"/>
          </w:tblBorders>
        </w:tblPrEx>
        <w:tc>
          <w:tcPr>
            <w:tcW w:w="9070" w:type="dxa"/>
            <w:gridSpan w:val="2"/>
            <w:tcBorders>
              <w:top w:val="nil"/>
            </w:tcBorders>
          </w:tcPr>
          <w:p w:rsidR="00A656E7" w:rsidRDefault="00A656E7">
            <w:pPr>
              <w:pStyle w:val="ConsPlusNormal"/>
              <w:jc w:val="both"/>
            </w:pPr>
            <w:r>
              <w:lastRenderedPageBreak/>
              <w:t xml:space="preserve">(в ред. Постановлений Правительства Ивановской области от 21.12.2020 </w:t>
            </w:r>
            <w:hyperlink r:id="rId31">
              <w:r>
                <w:rPr>
                  <w:color w:val="0000FF"/>
                </w:rPr>
                <w:t>N 645-п</w:t>
              </w:r>
            </w:hyperlink>
            <w:r>
              <w:t xml:space="preserve">, от 18.08.2022 </w:t>
            </w:r>
            <w:hyperlink r:id="rId32">
              <w:r>
                <w:rPr>
                  <w:color w:val="0000FF"/>
                </w:rPr>
                <w:t>N 451-п</w:t>
              </w:r>
            </w:hyperlink>
            <w:r>
              <w:t>)</w:t>
            </w:r>
          </w:p>
        </w:tc>
      </w:tr>
      <w:tr w:rsidR="00A656E7">
        <w:tblPrEx>
          <w:tblBorders>
            <w:insideH w:val="nil"/>
          </w:tblBorders>
        </w:tblPrEx>
        <w:tc>
          <w:tcPr>
            <w:tcW w:w="2267" w:type="dxa"/>
            <w:tcBorders>
              <w:bottom w:val="nil"/>
            </w:tcBorders>
          </w:tcPr>
          <w:p w:rsidR="00A656E7" w:rsidRDefault="00A656E7">
            <w:pPr>
              <w:pStyle w:val="ConsPlusNormal"/>
              <w:jc w:val="both"/>
            </w:pPr>
            <w:r>
              <w:t>Сроки и этапы реализации программы</w:t>
            </w:r>
          </w:p>
        </w:tc>
        <w:tc>
          <w:tcPr>
            <w:tcW w:w="6803" w:type="dxa"/>
            <w:tcBorders>
              <w:bottom w:val="nil"/>
            </w:tcBorders>
          </w:tcPr>
          <w:p w:rsidR="00A656E7" w:rsidRDefault="00A656E7">
            <w:pPr>
              <w:pStyle w:val="ConsPlusNormal"/>
              <w:jc w:val="both"/>
            </w:pPr>
            <w:r>
              <w:t>2019 - 2024 годы</w:t>
            </w:r>
          </w:p>
        </w:tc>
      </w:tr>
      <w:tr w:rsidR="00A656E7">
        <w:tblPrEx>
          <w:tblBorders>
            <w:insideH w:val="nil"/>
          </w:tblBorders>
        </w:tblPrEx>
        <w:tc>
          <w:tcPr>
            <w:tcW w:w="9070" w:type="dxa"/>
            <w:gridSpan w:val="2"/>
            <w:tcBorders>
              <w:top w:val="nil"/>
            </w:tcBorders>
          </w:tcPr>
          <w:p w:rsidR="00A656E7" w:rsidRDefault="00A656E7">
            <w:pPr>
              <w:pStyle w:val="ConsPlusNormal"/>
              <w:jc w:val="both"/>
            </w:pPr>
            <w:r>
              <w:t xml:space="preserve">(в ред. </w:t>
            </w:r>
            <w:hyperlink r:id="rId33">
              <w:r>
                <w:rPr>
                  <w:color w:val="0000FF"/>
                </w:rPr>
                <w:t>Постановления</w:t>
              </w:r>
            </w:hyperlink>
            <w:r>
              <w:t xml:space="preserve"> Правительства Ивановской области от 20.12.2021 N 674-п)</w:t>
            </w:r>
          </w:p>
        </w:tc>
      </w:tr>
      <w:tr w:rsidR="00A656E7">
        <w:tblPrEx>
          <w:tblBorders>
            <w:insideH w:val="nil"/>
          </w:tblBorders>
        </w:tblPrEx>
        <w:tc>
          <w:tcPr>
            <w:tcW w:w="2267" w:type="dxa"/>
            <w:tcBorders>
              <w:bottom w:val="nil"/>
            </w:tcBorders>
          </w:tcPr>
          <w:p w:rsidR="00A656E7" w:rsidRDefault="00A656E7">
            <w:pPr>
              <w:pStyle w:val="ConsPlusNormal"/>
              <w:jc w:val="both"/>
            </w:pPr>
            <w:r>
              <w:t>Объемы и источники финансирования программы</w:t>
            </w:r>
          </w:p>
        </w:tc>
        <w:tc>
          <w:tcPr>
            <w:tcW w:w="6803" w:type="dxa"/>
            <w:tcBorders>
              <w:bottom w:val="nil"/>
            </w:tcBorders>
          </w:tcPr>
          <w:p w:rsidR="00A656E7" w:rsidRDefault="00A656E7">
            <w:pPr>
              <w:pStyle w:val="ConsPlusNormal"/>
              <w:jc w:val="both"/>
            </w:pPr>
            <w:r>
              <w:t>Общий объем финансирования реализации Программы составляет 99923,68390 тыс. рублей, из них:</w:t>
            </w:r>
          </w:p>
          <w:p w:rsidR="00A656E7" w:rsidRDefault="00A656E7">
            <w:pPr>
              <w:pStyle w:val="ConsPlusNormal"/>
              <w:jc w:val="both"/>
            </w:pPr>
            <w:r>
              <w:t>в 2019 году - 33344,6 тыс. рублей;</w:t>
            </w:r>
          </w:p>
          <w:p w:rsidR="00A656E7" w:rsidRDefault="00A656E7">
            <w:pPr>
              <w:pStyle w:val="ConsPlusNormal"/>
              <w:jc w:val="both"/>
            </w:pPr>
            <w:r>
              <w:t>в 2020 году - 18682,4 тыс. рублей;</w:t>
            </w:r>
          </w:p>
          <w:p w:rsidR="00A656E7" w:rsidRDefault="00A656E7">
            <w:pPr>
              <w:pStyle w:val="ConsPlusNormal"/>
              <w:jc w:val="both"/>
            </w:pPr>
            <w:r>
              <w:t>в 2021 году - 17539,6 тыс. рублей;</w:t>
            </w:r>
          </w:p>
          <w:p w:rsidR="00A656E7" w:rsidRDefault="00A656E7">
            <w:pPr>
              <w:pStyle w:val="ConsPlusNormal"/>
              <w:jc w:val="both"/>
            </w:pPr>
            <w:r>
              <w:t>в 2022 году - 17122,68390 тыс. рублей;</w:t>
            </w:r>
          </w:p>
          <w:p w:rsidR="00A656E7" w:rsidRDefault="00A656E7">
            <w:pPr>
              <w:pStyle w:val="ConsPlusNormal"/>
              <w:jc w:val="both"/>
            </w:pPr>
            <w:r>
              <w:t>в 2023 году - 6617,2 тыс. рублей;</w:t>
            </w:r>
          </w:p>
          <w:p w:rsidR="00A656E7" w:rsidRDefault="00A656E7">
            <w:pPr>
              <w:pStyle w:val="ConsPlusNormal"/>
              <w:jc w:val="both"/>
            </w:pPr>
            <w:r>
              <w:lastRenderedPageBreak/>
              <w:t>в 2024 году - 6617,2 тыс. рублей.</w:t>
            </w:r>
          </w:p>
          <w:p w:rsidR="00A656E7" w:rsidRDefault="00A656E7">
            <w:pPr>
              <w:pStyle w:val="ConsPlusNormal"/>
              <w:jc w:val="both"/>
            </w:pPr>
            <w:r>
              <w:t>Объем средств федерального бюджета составляет 51101,8 тыс. рублей, из них:</w:t>
            </w:r>
          </w:p>
          <w:p w:rsidR="00A656E7" w:rsidRDefault="00A656E7">
            <w:pPr>
              <w:pStyle w:val="ConsPlusNormal"/>
              <w:jc w:val="both"/>
            </w:pPr>
            <w:r>
              <w:t>в 2019 году - 21550,0 тыс. рублей;</w:t>
            </w:r>
          </w:p>
          <w:p w:rsidR="00A656E7" w:rsidRDefault="00A656E7">
            <w:pPr>
              <w:pStyle w:val="ConsPlusNormal"/>
              <w:jc w:val="both"/>
            </w:pPr>
            <w:r>
              <w:t>в 2020 году - 9927,2 тыс. рублей;</w:t>
            </w:r>
          </w:p>
          <w:p w:rsidR="00A656E7" w:rsidRDefault="00A656E7">
            <w:pPr>
              <w:pStyle w:val="ConsPlusNormal"/>
              <w:jc w:val="both"/>
            </w:pPr>
            <w:r>
              <w:t>в 2021 году - 9854,5 тыс. рублей;</w:t>
            </w:r>
          </w:p>
          <w:p w:rsidR="00A656E7" w:rsidRDefault="00A656E7">
            <w:pPr>
              <w:pStyle w:val="ConsPlusNormal"/>
              <w:jc w:val="both"/>
            </w:pPr>
            <w:r>
              <w:t>в 2022 году - 9770,1 тыс. рублей;</w:t>
            </w:r>
          </w:p>
          <w:p w:rsidR="00A656E7" w:rsidRDefault="00A656E7">
            <w:pPr>
              <w:pStyle w:val="ConsPlusNormal"/>
              <w:jc w:val="both"/>
            </w:pPr>
            <w:r>
              <w:t>в 2023 году - 0,0 тыс. рублей;</w:t>
            </w:r>
          </w:p>
          <w:p w:rsidR="00A656E7" w:rsidRDefault="00A656E7">
            <w:pPr>
              <w:pStyle w:val="ConsPlusNormal"/>
              <w:jc w:val="both"/>
            </w:pPr>
            <w:r>
              <w:t>в 2024 году - 0,0 тыс. рублей.</w:t>
            </w:r>
          </w:p>
          <w:p w:rsidR="00A656E7" w:rsidRDefault="00A656E7">
            <w:pPr>
              <w:pStyle w:val="ConsPlusNormal"/>
              <w:jc w:val="both"/>
            </w:pPr>
            <w:r>
              <w:t>Объем средств бюджета Ивановской области составляет 48468,08390 тыс. рублей, из них:</w:t>
            </w:r>
          </w:p>
          <w:p w:rsidR="00A656E7" w:rsidRDefault="00A656E7">
            <w:pPr>
              <w:pStyle w:val="ConsPlusNormal"/>
              <w:jc w:val="both"/>
            </w:pPr>
            <w:r>
              <w:t>в 2019 году - 11440,8 тыс. рублей;</w:t>
            </w:r>
          </w:p>
          <w:p w:rsidR="00A656E7" w:rsidRDefault="00A656E7">
            <w:pPr>
              <w:pStyle w:val="ConsPlusNormal"/>
              <w:jc w:val="both"/>
            </w:pPr>
            <w:r>
              <w:t>в 2020 году - 8755,2 тыс. рублей;</w:t>
            </w:r>
          </w:p>
          <w:p w:rsidR="00A656E7" w:rsidRDefault="00A656E7">
            <w:pPr>
              <w:pStyle w:val="ConsPlusNormal"/>
              <w:jc w:val="both"/>
            </w:pPr>
            <w:r>
              <w:t>в 2021 году - 7685,1 тыс. рублей;</w:t>
            </w:r>
          </w:p>
          <w:p w:rsidR="00A656E7" w:rsidRDefault="00A656E7">
            <w:pPr>
              <w:pStyle w:val="ConsPlusNormal"/>
              <w:jc w:val="both"/>
            </w:pPr>
            <w:r>
              <w:t>в 2022 году - 7352,58390 тыс. рублей;</w:t>
            </w:r>
          </w:p>
          <w:p w:rsidR="00A656E7" w:rsidRDefault="00A656E7">
            <w:pPr>
              <w:pStyle w:val="ConsPlusNormal"/>
              <w:jc w:val="both"/>
            </w:pPr>
            <w:r>
              <w:t>в 2023 году - 6617,2 тыс. рублей;</w:t>
            </w:r>
          </w:p>
          <w:p w:rsidR="00A656E7" w:rsidRDefault="00A656E7">
            <w:pPr>
              <w:pStyle w:val="ConsPlusNormal"/>
              <w:jc w:val="both"/>
            </w:pPr>
            <w:r>
              <w:t>в 2024 году - 6617,2 тыс. рублей.</w:t>
            </w:r>
          </w:p>
          <w:p w:rsidR="00A656E7" w:rsidRDefault="00A656E7">
            <w:pPr>
              <w:pStyle w:val="ConsPlusNormal"/>
              <w:jc w:val="both"/>
            </w:pPr>
            <w:r>
              <w:t>Объем средств из внебюджетных источников составляет 353,8 тыс. рублей, из них:</w:t>
            </w:r>
          </w:p>
          <w:p w:rsidR="00A656E7" w:rsidRDefault="00A656E7">
            <w:pPr>
              <w:pStyle w:val="ConsPlusNormal"/>
              <w:jc w:val="both"/>
            </w:pPr>
            <w:r>
              <w:t>в 2019 году - 353,8 тыс. рублей;</w:t>
            </w:r>
          </w:p>
          <w:p w:rsidR="00A656E7" w:rsidRDefault="00A656E7">
            <w:pPr>
              <w:pStyle w:val="ConsPlusNormal"/>
              <w:jc w:val="both"/>
            </w:pPr>
            <w:r>
              <w:t>в 2020 году - 0,0 тыс. рублей;</w:t>
            </w:r>
          </w:p>
          <w:p w:rsidR="00A656E7" w:rsidRDefault="00A656E7">
            <w:pPr>
              <w:pStyle w:val="ConsPlusNormal"/>
              <w:jc w:val="both"/>
            </w:pPr>
            <w:r>
              <w:t>в 2021 году - 0,0 тыс. рублей;</w:t>
            </w:r>
          </w:p>
          <w:p w:rsidR="00A656E7" w:rsidRDefault="00A656E7">
            <w:pPr>
              <w:pStyle w:val="ConsPlusNormal"/>
              <w:jc w:val="both"/>
            </w:pPr>
            <w:r>
              <w:t>в 2022 году - 0,0 тыс. рублей;</w:t>
            </w:r>
          </w:p>
          <w:p w:rsidR="00A656E7" w:rsidRDefault="00A656E7">
            <w:pPr>
              <w:pStyle w:val="ConsPlusNormal"/>
              <w:jc w:val="both"/>
            </w:pPr>
            <w:r>
              <w:t>в 2023 году - 0,0 тыс. рублей;</w:t>
            </w:r>
          </w:p>
          <w:p w:rsidR="00A656E7" w:rsidRDefault="00A656E7">
            <w:pPr>
              <w:pStyle w:val="ConsPlusNormal"/>
              <w:jc w:val="both"/>
            </w:pPr>
            <w:r>
              <w:t>в 2024 году - 0,0 тыс. рублей.</w:t>
            </w:r>
          </w:p>
          <w:p w:rsidR="00A656E7" w:rsidRDefault="00F74513">
            <w:pPr>
              <w:pStyle w:val="ConsPlusNormal"/>
              <w:jc w:val="both"/>
            </w:pPr>
            <w:hyperlink w:anchor="P2631">
              <w:r w:rsidR="00A656E7">
                <w:rPr>
                  <w:color w:val="0000FF"/>
                </w:rPr>
                <w:t>Объем</w:t>
              </w:r>
            </w:hyperlink>
            <w:r w:rsidR="00A656E7">
              <w:t xml:space="preserve"> ресурсного обеспечения Программы по сферам деятельности Минтруда России, Минздрава России, </w:t>
            </w:r>
            <w:proofErr w:type="spellStart"/>
            <w:r w:rsidR="00A656E7">
              <w:t>Минобрнауки</w:t>
            </w:r>
            <w:proofErr w:type="spellEnd"/>
            <w:r w:rsidR="00A656E7">
              <w:t xml:space="preserve"> России, Минкультуры России, </w:t>
            </w:r>
            <w:proofErr w:type="spellStart"/>
            <w:r w:rsidR="00A656E7">
              <w:t>Минспорта</w:t>
            </w:r>
            <w:proofErr w:type="spellEnd"/>
            <w:r w:rsidR="00A656E7">
              <w:t xml:space="preserve"> России, </w:t>
            </w:r>
            <w:proofErr w:type="spellStart"/>
            <w:r w:rsidR="00A656E7">
              <w:t>Минкомсвязи</w:t>
            </w:r>
            <w:proofErr w:type="spellEnd"/>
            <w:r w:rsidR="00A656E7">
              <w:t xml:space="preserve"> России указан в приложении 3 к Программе</w:t>
            </w:r>
          </w:p>
        </w:tc>
      </w:tr>
      <w:tr w:rsidR="00A656E7">
        <w:tblPrEx>
          <w:tblBorders>
            <w:insideH w:val="nil"/>
          </w:tblBorders>
        </w:tblPrEx>
        <w:tc>
          <w:tcPr>
            <w:tcW w:w="9070" w:type="dxa"/>
            <w:gridSpan w:val="2"/>
            <w:tcBorders>
              <w:top w:val="nil"/>
            </w:tcBorders>
          </w:tcPr>
          <w:p w:rsidR="00A656E7" w:rsidRDefault="00A656E7">
            <w:pPr>
              <w:pStyle w:val="ConsPlusNormal"/>
              <w:jc w:val="both"/>
            </w:pPr>
            <w:r>
              <w:lastRenderedPageBreak/>
              <w:t xml:space="preserve">(в ред. </w:t>
            </w:r>
            <w:hyperlink r:id="rId34">
              <w:r>
                <w:rPr>
                  <w:color w:val="0000FF"/>
                </w:rPr>
                <w:t>Постановления</w:t>
              </w:r>
            </w:hyperlink>
            <w:r>
              <w:t xml:space="preserve"> Правительства Ивановской области от 20.12.2021 N 674-п)</w:t>
            </w:r>
          </w:p>
        </w:tc>
      </w:tr>
      <w:tr w:rsidR="00A656E7">
        <w:tblPrEx>
          <w:tblBorders>
            <w:insideH w:val="nil"/>
          </w:tblBorders>
        </w:tblPrEx>
        <w:tc>
          <w:tcPr>
            <w:tcW w:w="2267" w:type="dxa"/>
            <w:tcBorders>
              <w:bottom w:val="nil"/>
            </w:tcBorders>
          </w:tcPr>
          <w:p w:rsidR="00A656E7" w:rsidRDefault="00A656E7">
            <w:pPr>
              <w:pStyle w:val="ConsPlusNormal"/>
              <w:jc w:val="both"/>
            </w:pPr>
            <w:r>
              <w:t>Ожидаемые результаты реализации программы</w:t>
            </w:r>
          </w:p>
        </w:tc>
        <w:tc>
          <w:tcPr>
            <w:tcW w:w="6803" w:type="dxa"/>
            <w:tcBorders>
              <w:bottom w:val="nil"/>
            </w:tcBorders>
          </w:tcPr>
          <w:p w:rsidR="00A656E7" w:rsidRDefault="00A656E7">
            <w:pPr>
              <w:pStyle w:val="ConsPlusNormal"/>
              <w:jc w:val="both"/>
            </w:pPr>
            <w:r>
              <w:t xml:space="preserve">- увеличение доли инвалидов, в отношении которых осуществлялись мероприятия по реабилитации и (или) </w:t>
            </w:r>
            <w:proofErr w:type="spellStart"/>
            <w:r>
              <w:t>абилитации</w:t>
            </w:r>
            <w:proofErr w:type="spellEnd"/>
            <w:r>
              <w:t xml:space="preserve">, в общей численности инвалидов в Ивановской области, имеющих такие рекомендации в индивидуальной программе реабилитации или </w:t>
            </w:r>
            <w:proofErr w:type="spellStart"/>
            <w:r>
              <w:t>абилитации</w:t>
            </w:r>
            <w:proofErr w:type="spellEnd"/>
            <w:r>
              <w:t xml:space="preserve"> (взрослые), до 90,0%;</w:t>
            </w:r>
          </w:p>
          <w:p w:rsidR="00A656E7" w:rsidRDefault="00A656E7">
            <w:pPr>
              <w:pStyle w:val="ConsPlusNormal"/>
              <w:jc w:val="both"/>
            </w:pPr>
            <w:r>
              <w:t xml:space="preserve">- увеличение доли инвалидов, в отношении которых осуществлялись мероприятия по реабилитации и (или) </w:t>
            </w:r>
            <w:proofErr w:type="spellStart"/>
            <w:r>
              <w:t>абилитации</w:t>
            </w:r>
            <w:proofErr w:type="spellEnd"/>
            <w:r>
              <w:t xml:space="preserve">, в общей численности инвалидов в Ивановской области, имеющих такие рекомендации в индивидуальной программе реабилитации или </w:t>
            </w:r>
            <w:proofErr w:type="spellStart"/>
            <w:r>
              <w:t>абилитации</w:t>
            </w:r>
            <w:proofErr w:type="spellEnd"/>
            <w:r>
              <w:t xml:space="preserve"> (дети), до 94,0%;</w:t>
            </w:r>
          </w:p>
          <w:p w:rsidR="00A656E7" w:rsidRDefault="00A656E7">
            <w:pPr>
              <w:pStyle w:val="ConsPlusNormal"/>
              <w:jc w:val="both"/>
            </w:pPr>
            <w:r>
              <w:t>- увеличение доли детей целевой группы, получивших услуги ранней помощи, в общем количестве детей в Ивановской области, нуждающихся в получении таких услуг, до 75%;</w:t>
            </w:r>
          </w:p>
          <w:p w:rsidR="00A656E7" w:rsidRDefault="00A656E7">
            <w:pPr>
              <w:pStyle w:val="ConsPlusNormal"/>
              <w:jc w:val="both"/>
            </w:pPr>
            <w:r>
              <w:t>- увеличение доли занятых инвалидов трудоспособного возраста в общей численности инвалидов трудоспособного возраста в Ивановской области до 40%;</w:t>
            </w:r>
          </w:p>
          <w:p w:rsidR="00A656E7" w:rsidRDefault="00A656E7">
            <w:pPr>
              <w:pStyle w:val="ConsPlusNormal"/>
              <w:jc w:val="both"/>
            </w:pPr>
            <w:r>
              <w:t>- увеличение доли инвалидов, трудоустроенных органами службы занятости, в общем числе инвалидов, обратившихся в органы службы занятости Ивановской области, до 65%;</w:t>
            </w:r>
          </w:p>
          <w:p w:rsidR="00A656E7" w:rsidRDefault="00A656E7">
            <w:pPr>
              <w:pStyle w:val="ConsPlusNormal"/>
              <w:jc w:val="both"/>
            </w:pPr>
            <w:r>
              <w:t xml:space="preserve">- увеличение доли реабилитационных организаций, подлежащих включению в систему комплексной реабилитации и </w:t>
            </w:r>
            <w:proofErr w:type="spellStart"/>
            <w:r>
              <w:t>абилитации</w:t>
            </w:r>
            <w:proofErr w:type="spellEnd"/>
            <w:r>
              <w:t xml:space="preserve"> инвалидов, в том числе детей-инвалидов, в Ивановской области, в общем числе реабилитационных организаций, расположенных на территории Ивановской области, до 84%;</w:t>
            </w:r>
          </w:p>
          <w:p w:rsidR="00A656E7" w:rsidRDefault="00A656E7">
            <w:pPr>
              <w:pStyle w:val="ConsPlusNormal"/>
              <w:jc w:val="both"/>
            </w:pPr>
            <w:r>
              <w:t>- увеличение доли семей в Ивановской области, включенных в программы ранней помощи, удовлетворенных качеством услуг ранней помощи, до 86%;</w:t>
            </w:r>
          </w:p>
          <w:p w:rsidR="00A656E7" w:rsidRDefault="00A656E7">
            <w:pPr>
              <w:pStyle w:val="ConsPlusNormal"/>
              <w:jc w:val="both"/>
            </w:pPr>
            <w:r>
              <w:t xml:space="preserve">- увеличение доли специалистов в Ивановской области, обеспечивающих оказание реабилитационных и (или) </w:t>
            </w:r>
            <w:proofErr w:type="spellStart"/>
            <w:r>
              <w:t>абилитационных</w:t>
            </w:r>
            <w:proofErr w:type="spellEnd"/>
            <w:r>
              <w:t xml:space="preserve"> мероприятий инвалидам, в том числе детям-</w:t>
            </w:r>
            <w:r>
              <w:lastRenderedPageBreak/>
              <w:t xml:space="preserve">инвалидам, прошедших </w:t>
            </w:r>
            <w:proofErr w:type="gramStart"/>
            <w:r>
              <w:t>обучение по программам</w:t>
            </w:r>
            <w:proofErr w:type="gramEnd"/>
            <w:r>
              <w:t xml:space="preserve"> повышения квалификации и профессиональной переподготовки специалистов, в том числе по применению методик по реабилитации и </w:t>
            </w:r>
            <w:proofErr w:type="spellStart"/>
            <w:r>
              <w:t>абилитации</w:t>
            </w:r>
            <w:proofErr w:type="spellEnd"/>
            <w:r>
              <w:t xml:space="preserve"> инвалидов, в общей численности таких специалистов в Ивановской области до 71,7%;</w:t>
            </w:r>
          </w:p>
          <w:p w:rsidR="00A656E7" w:rsidRDefault="00A656E7">
            <w:pPr>
              <w:pStyle w:val="ConsPlusNormal"/>
              <w:jc w:val="both"/>
            </w:pPr>
            <w:r>
              <w:t>- увеличение числа инвалидов, получающих услуги в рамках сопровождаемого проживания, до 250 человек;</w:t>
            </w:r>
          </w:p>
          <w:p w:rsidR="00A656E7" w:rsidRDefault="00A656E7">
            <w:pPr>
              <w:pStyle w:val="ConsPlusNormal"/>
              <w:jc w:val="both"/>
            </w:pPr>
            <w:r>
              <w:t>- увеличение доли инвалидов, вовлеченных к участию в культурно-массовых и просветительских мероприятиях, до 12%;</w:t>
            </w:r>
          </w:p>
          <w:p w:rsidR="00A656E7" w:rsidRDefault="00A656E7">
            <w:pPr>
              <w:pStyle w:val="ConsPlusNormal"/>
              <w:jc w:val="both"/>
            </w:pPr>
            <w:r>
              <w:t>- 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граждан до 5,9%;</w:t>
            </w:r>
          </w:p>
          <w:p w:rsidR="00A656E7" w:rsidRDefault="00A656E7">
            <w:pPr>
              <w:pStyle w:val="ConsPlusNormal"/>
              <w:jc w:val="both"/>
            </w:pPr>
            <w:r>
              <w:t>- увеличение количества спортивных объектов, оснащенных для занятий адаптивной физической культурой и спортом, до 8 единиц;</w:t>
            </w:r>
          </w:p>
          <w:p w:rsidR="00A656E7" w:rsidRDefault="00A656E7">
            <w:pPr>
              <w:pStyle w:val="ConsPlusNormal"/>
              <w:jc w:val="both"/>
            </w:pPr>
            <w:r>
              <w:t xml:space="preserve">- увеличение количества социальных проектов и технологий, используемых в процессе реабилитации и </w:t>
            </w:r>
            <w:proofErr w:type="spellStart"/>
            <w:r>
              <w:t>абилитации</w:t>
            </w:r>
            <w:proofErr w:type="spellEnd"/>
            <w:r>
              <w:t xml:space="preserve"> инвалидов с ментальными нарушениями, проживающих в стационарных организациях социального обслуживания Ивановской области, до 40 единиц;</w:t>
            </w:r>
          </w:p>
          <w:p w:rsidR="00A656E7" w:rsidRDefault="00A656E7">
            <w:pPr>
              <w:pStyle w:val="ConsPlusNormal"/>
              <w:jc w:val="both"/>
            </w:pPr>
            <w:r>
              <w:t>- увеличение доли детей-инвалидов (воспитанников детского дома-интерната, предназначенного для детей, имеющих психические расстройства, "ОБСУСО "Шуйский дом-интернат"), охваченных услугами по дополнительному образованию, до 100%;</w:t>
            </w:r>
          </w:p>
          <w:p w:rsidR="00A656E7" w:rsidRDefault="00A656E7">
            <w:pPr>
              <w:pStyle w:val="ConsPlusNormal"/>
              <w:jc w:val="both"/>
            </w:pPr>
            <w:r>
              <w:t>- увеличение количества инвалидов с ментальными нарушениями, охваченных региональными мероприятиями, направленными на развитие реабилитационного потенциала, до 550 человек;</w:t>
            </w:r>
          </w:p>
          <w:p w:rsidR="00A656E7" w:rsidRDefault="00A656E7">
            <w:pPr>
              <w:pStyle w:val="ConsPlusNormal"/>
              <w:jc w:val="both"/>
            </w:pPr>
            <w:r>
              <w:t>- увеличение доли детей-инвалидов, принявших участие в областных мероприятиях для детей с ограниченными возможностями здоровья (спартакиады, конкурсы, фестивали), до 95%;</w:t>
            </w:r>
          </w:p>
          <w:p w:rsidR="00A656E7" w:rsidRDefault="00A656E7">
            <w:pPr>
              <w:pStyle w:val="ConsPlusNormal"/>
              <w:jc w:val="both"/>
            </w:pPr>
            <w:r>
              <w:t>- увеличение доли детей-инвалидов и инвалидов, включенных в систему профессиональной ориентации и социализации в рамках регионального чемпионата по профессиональному мастерству людей с инвалидностью "</w:t>
            </w:r>
            <w:proofErr w:type="spellStart"/>
            <w:r>
              <w:t>Абилимпикс</w:t>
            </w:r>
            <w:proofErr w:type="spellEnd"/>
            <w:r>
              <w:t>", до 50%</w:t>
            </w:r>
          </w:p>
        </w:tc>
      </w:tr>
      <w:tr w:rsidR="00A656E7">
        <w:tblPrEx>
          <w:tblBorders>
            <w:insideH w:val="nil"/>
          </w:tblBorders>
        </w:tblPrEx>
        <w:tc>
          <w:tcPr>
            <w:tcW w:w="9070" w:type="dxa"/>
            <w:gridSpan w:val="2"/>
            <w:tcBorders>
              <w:top w:val="nil"/>
            </w:tcBorders>
          </w:tcPr>
          <w:p w:rsidR="00A656E7" w:rsidRDefault="00A656E7">
            <w:pPr>
              <w:pStyle w:val="ConsPlusNormal"/>
              <w:jc w:val="both"/>
            </w:pPr>
            <w:r>
              <w:lastRenderedPageBreak/>
              <w:t xml:space="preserve">(в ред. Постановлений Правительства Ивановской области от 20.12.2021 </w:t>
            </w:r>
            <w:hyperlink r:id="rId35">
              <w:r>
                <w:rPr>
                  <w:color w:val="0000FF"/>
                </w:rPr>
                <w:t>N 674-п</w:t>
              </w:r>
            </w:hyperlink>
            <w:r>
              <w:t xml:space="preserve">, от 18.08.2022 </w:t>
            </w:r>
            <w:hyperlink r:id="rId36">
              <w:r>
                <w:rPr>
                  <w:color w:val="0000FF"/>
                </w:rPr>
                <w:t>N 451-п</w:t>
              </w:r>
            </w:hyperlink>
            <w:r>
              <w:t>)</w:t>
            </w:r>
          </w:p>
        </w:tc>
      </w:tr>
    </w:tbl>
    <w:p w:rsidR="00A656E7" w:rsidRDefault="00A656E7">
      <w:pPr>
        <w:pStyle w:val="ConsPlusNormal"/>
        <w:ind w:firstLine="540"/>
        <w:jc w:val="both"/>
      </w:pPr>
    </w:p>
    <w:p w:rsidR="00A656E7" w:rsidRDefault="00A656E7">
      <w:pPr>
        <w:pStyle w:val="ConsPlusTitle"/>
        <w:jc w:val="center"/>
        <w:outlineLvl w:val="1"/>
      </w:pPr>
      <w:r>
        <w:t>I. Характеристика проблемы и обоснование необходимости</w:t>
      </w:r>
    </w:p>
    <w:p w:rsidR="00A656E7" w:rsidRDefault="00A656E7">
      <w:pPr>
        <w:pStyle w:val="ConsPlusTitle"/>
        <w:jc w:val="center"/>
      </w:pPr>
      <w:r>
        <w:t>решения ее программными методами</w:t>
      </w:r>
    </w:p>
    <w:p w:rsidR="00A656E7" w:rsidRDefault="00A656E7">
      <w:pPr>
        <w:pStyle w:val="ConsPlusNormal"/>
        <w:ind w:firstLine="540"/>
        <w:jc w:val="both"/>
      </w:pPr>
    </w:p>
    <w:p w:rsidR="00A656E7" w:rsidRDefault="00A656E7">
      <w:pPr>
        <w:pStyle w:val="ConsPlusNormal"/>
        <w:ind w:firstLine="540"/>
        <w:jc w:val="both"/>
      </w:pPr>
      <w:r>
        <w:t>По состоянию на 01.04.2018 в Ивановской области значилось 83379 инвалидов, из них: I группы - 9493 чел., II группы - 38829 чел., III группы - 31808 чел., детей-инвалидов - 3249 чел. Количество инвалидов трудоспособного возраста - 20944 чел. Впервые за назначением пенсии по инвалидности и ежемесячной денежной выплаты в 2017 году обратились 4343 чел., в I квартале 2018 года - 1359 чел.</w:t>
      </w:r>
    </w:p>
    <w:p w:rsidR="00A656E7" w:rsidRDefault="00A656E7">
      <w:pPr>
        <w:pStyle w:val="ConsPlusNormal"/>
        <w:spacing w:before="200"/>
        <w:ind w:firstLine="540"/>
        <w:jc w:val="both"/>
      </w:pPr>
      <w:r>
        <w:t>По состоянию на 01.07.2019 в Ивановской области значится 84550 инвалидов, из них: I группы - 9617 чел., II группы - 37621 чел., III группы - 32997 чел., детей-инвалидов - 4315 чел. Количество инвалидов трудоспособного возраста - 21135 чел. Впервые за назначением пенсии по инвалидности и ежемесячной денежной выплаты в 2018 году обратились 3271 чел., в I полугодии 2019 года - 2861 чел.</w:t>
      </w:r>
    </w:p>
    <w:p w:rsidR="00A656E7" w:rsidRDefault="00A656E7">
      <w:pPr>
        <w:pStyle w:val="ConsPlusNormal"/>
        <w:spacing w:before="200"/>
        <w:ind w:firstLine="540"/>
        <w:jc w:val="both"/>
      </w:pPr>
      <w:r>
        <w:t>Основой политики в отношении инвалидов является их реабилитация, позволяющая достигнуть и поддерживать оптимальный уровень самостоятельности и жизнедеятельности данной категории граждан.</w:t>
      </w:r>
    </w:p>
    <w:p w:rsidR="00A656E7" w:rsidRDefault="00A656E7">
      <w:pPr>
        <w:pStyle w:val="ConsPlusNormal"/>
        <w:spacing w:before="200"/>
        <w:ind w:firstLine="540"/>
        <w:jc w:val="both"/>
      </w:pPr>
      <w:r>
        <w:t xml:space="preserve">Федеральным </w:t>
      </w:r>
      <w:hyperlink r:id="rId37">
        <w:r>
          <w:rPr>
            <w:color w:val="0000FF"/>
          </w:rPr>
          <w:t>законом</w:t>
        </w:r>
      </w:hyperlink>
      <w:r>
        <w:t xml:space="preserve"> от 24.11.1995 N 181-ФЗ "О социальной защите инвалидов в Российской Федерации" определены основные направления реабилитации (</w:t>
      </w:r>
      <w:proofErr w:type="spellStart"/>
      <w:r>
        <w:t>абилитации</w:t>
      </w:r>
      <w:proofErr w:type="spellEnd"/>
      <w:r>
        <w:t>), включающие в себя:</w:t>
      </w:r>
    </w:p>
    <w:p w:rsidR="00A656E7" w:rsidRDefault="00A656E7">
      <w:pPr>
        <w:pStyle w:val="ConsPlusNormal"/>
        <w:spacing w:before="200"/>
        <w:ind w:firstLine="540"/>
        <w:jc w:val="both"/>
      </w:pPr>
      <w:r>
        <w:t xml:space="preserve">- медицинскую реабилитацию, реконструктивную хирургию, протезирование и </w:t>
      </w:r>
      <w:proofErr w:type="spellStart"/>
      <w:r>
        <w:t>ортезирование</w:t>
      </w:r>
      <w:proofErr w:type="spellEnd"/>
      <w:r>
        <w:t>, санаторно-курортное лечение;</w:t>
      </w:r>
    </w:p>
    <w:p w:rsidR="00A656E7" w:rsidRDefault="00A656E7">
      <w:pPr>
        <w:pStyle w:val="ConsPlusNormal"/>
        <w:spacing w:before="200"/>
        <w:ind w:firstLine="540"/>
        <w:jc w:val="both"/>
      </w:pPr>
      <w:r>
        <w:lastRenderedPageBreak/>
        <w:t>- 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A656E7" w:rsidRDefault="00A656E7">
      <w:pPr>
        <w:pStyle w:val="ConsPlusNormal"/>
        <w:spacing w:before="200"/>
        <w:ind w:firstLine="540"/>
        <w:jc w:val="both"/>
      </w:pPr>
      <w:r>
        <w:t xml:space="preserve">- социально-средовую, социально-педагогическую, социально-психологическую и </w:t>
      </w:r>
      <w:proofErr w:type="spellStart"/>
      <w:r>
        <w:t>социокультурную</w:t>
      </w:r>
      <w:proofErr w:type="spellEnd"/>
      <w:r>
        <w:t xml:space="preserve"> реабилитацию, социально-бытовую адаптацию;</w:t>
      </w:r>
    </w:p>
    <w:p w:rsidR="00A656E7" w:rsidRDefault="00A656E7">
      <w:pPr>
        <w:pStyle w:val="ConsPlusNormal"/>
        <w:spacing w:before="200"/>
        <w:ind w:firstLine="540"/>
        <w:jc w:val="both"/>
      </w:pPr>
      <w:r>
        <w:t>- физкультурно-оздоровительные мероприятия, спорт.</w:t>
      </w:r>
    </w:p>
    <w:p w:rsidR="00A656E7" w:rsidRDefault="00A656E7">
      <w:pPr>
        <w:pStyle w:val="ConsPlusNormal"/>
        <w:spacing w:before="200"/>
        <w:ind w:firstLine="540"/>
        <w:jc w:val="both"/>
      </w:pPr>
      <w:r>
        <w:t xml:space="preserve">Реализация основных направлений реабилитации, </w:t>
      </w:r>
      <w:proofErr w:type="spellStart"/>
      <w:r>
        <w:t>абилитации</w:t>
      </w:r>
      <w:proofErr w:type="spellEnd"/>
      <w:r>
        <w:t xml:space="preserve">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инфраструктуры и пользование средствами транспорта, связи и информации, а также обеспечение инвалидов и членов их семей информацией по вопросам реабилитации, </w:t>
      </w:r>
      <w:proofErr w:type="spellStart"/>
      <w:r>
        <w:t>абилитации</w:t>
      </w:r>
      <w:proofErr w:type="spellEnd"/>
      <w:r>
        <w:t xml:space="preserve"> инвалидов.</w:t>
      </w:r>
    </w:p>
    <w:p w:rsidR="00A656E7" w:rsidRDefault="00A656E7">
      <w:pPr>
        <w:pStyle w:val="ConsPlusNormal"/>
        <w:spacing w:before="200"/>
        <w:ind w:firstLine="540"/>
        <w:jc w:val="both"/>
      </w:pPr>
      <w:r>
        <w:t>1. Медико-социальная экспертиза.</w:t>
      </w:r>
    </w:p>
    <w:p w:rsidR="00A656E7" w:rsidRDefault="00A656E7">
      <w:pPr>
        <w:pStyle w:val="ConsPlusNormal"/>
        <w:spacing w:before="200"/>
        <w:ind w:firstLine="540"/>
        <w:jc w:val="both"/>
      </w:pPr>
      <w:r>
        <w:t>Разработка индивидуальной программы реабилитации/</w:t>
      </w:r>
      <w:proofErr w:type="spellStart"/>
      <w:r>
        <w:t>абилитации</w:t>
      </w:r>
      <w:proofErr w:type="spellEnd"/>
      <w:r>
        <w:t xml:space="preserve"> инвалида, оценка эффективности реабилитационных мероприятий в Ивановской области осуществляется Федеральным казенным учреждением "Главное бюро медико-социальной экспертизы по Ивановской области" Министерства труда и социальной защиты Российской Федерации (далее - ФКУ "ГБ МСЭ по Ивановской области" Минтруда России).</w:t>
      </w:r>
    </w:p>
    <w:p w:rsidR="00A656E7" w:rsidRDefault="00A656E7">
      <w:pPr>
        <w:pStyle w:val="ConsPlusNormal"/>
        <w:spacing w:before="200"/>
        <w:ind w:firstLine="540"/>
        <w:jc w:val="both"/>
      </w:pPr>
      <w:r>
        <w:t xml:space="preserve">Вопрос о необходимости и целесообразности проведения реабилитационных мероприятий рассматривается в обязательном порядке во всех случаях установления </w:t>
      </w:r>
      <w:proofErr w:type="gramStart"/>
      <w:r>
        <w:t>инвалидности</w:t>
      </w:r>
      <w:proofErr w:type="gramEnd"/>
      <w:r>
        <w:t xml:space="preserve"> как при первичном, так и при повторном освидетельствовании на основе определения клинического прогноза, полноты ожидаемого восстановления или компенсации имеющихся нарушений функций организма или ограничений жизнедеятельности, с учетом реабилитационного потенциала и реабилитационного прогноза.</w:t>
      </w:r>
    </w:p>
    <w:p w:rsidR="00A656E7" w:rsidRDefault="00A656E7">
      <w:pPr>
        <w:pStyle w:val="ConsPlusNormal"/>
        <w:spacing w:before="200"/>
        <w:ind w:firstLine="540"/>
        <w:jc w:val="both"/>
      </w:pPr>
      <w:proofErr w:type="gramStart"/>
      <w:r>
        <w:t>ФКУ "ГБ МСЭ по Ивановской области" Минтруда России, общей штатной численностью 2,05 человека, имеет 2 состава специалистов главного бюро и 15 бюро: 10 межрайонных бюро общего профиля и 5 специализированных бюро (для освидетельствования больных туберкулезом, лиц с психическими расстройствами, заболеваниями и дефектами органа зрения, а также 2 бюро для освидетельствования лиц в возрасте до 18 лет).</w:t>
      </w:r>
      <w:proofErr w:type="gramEnd"/>
      <w:r>
        <w:t xml:space="preserve"> Укомплектованность врачами составляет 72,0%.</w:t>
      </w:r>
    </w:p>
    <w:p w:rsidR="00A656E7" w:rsidRDefault="00A656E7">
      <w:pPr>
        <w:pStyle w:val="ConsPlusNormal"/>
        <w:spacing w:before="200"/>
        <w:ind w:firstLine="540"/>
        <w:jc w:val="both"/>
      </w:pPr>
      <w:r>
        <w:t>Количество специалистов, имеющих квалификационную категорию, составляет 59,3%. Все врачи имеют сертификаты по медико-социальной экспертизе.</w:t>
      </w:r>
    </w:p>
    <w:p w:rsidR="00A656E7" w:rsidRDefault="00A656E7">
      <w:pPr>
        <w:pStyle w:val="ConsPlusNormal"/>
        <w:spacing w:before="200"/>
        <w:ind w:firstLine="540"/>
        <w:jc w:val="both"/>
      </w:pPr>
      <w:r>
        <w:t>Освидетельствование граждан проводится составами и филиалами ФКУ "ГБ МСЭ по Ивановской области" Минтруда России на основных базах, выездных заседаниях в поликлиниках и стационарных лечебных учреждениях, находящихся на территориях муниципальных образований Ивановской области, на дому.</w:t>
      </w:r>
    </w:p>
    <w:p w:rsidR="00A656E7" w:rsidRDefault="00A656E7">
      <w:pPr>
        <w:pStyle w:val="ConsPlusNormal"/>
        <w:spacing w:before="200"/>
        <w:ind w:firstLine="540"/>
        <w:jc w:val="both"/>
      </w:pPr>
      <w:r>
        <w:t xml:space="preserve">В 2017 - 2018 годах продолжалась тенденция снижения количества освидетельствований для определения </w:t>
      </w:r>
      <w:proofErr w:type="gramStart"/>
      <w:r>
        <w:t>инвалидности</w:t>
      </w:r>
      <w:proofErr w:type="gramEnd"/>
      <w:r>
        <w:t xml:space="preserve"> как взрослого, так и детского населения. Количество лиц, признанных инвалидами, также снижается.</w:t>
      </w:r>
    </w:p>
    <w:p w:rsidR="00A656E7" w:rsidRDefault="00A656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2607"/>
        <w:gridCol w:w="1870"/>
        <w:gridCol w:w="1530"/>
        <w:gridCol w:w="1530"/>
      </w:tblGrid>
      <w:tr w:rsidR="00A656E7">
        <w:tc>
          <w:tcPr>
            <w:tcW w:w="1530" w:type="dxa"/>
          </w:tcPr>
          <w:p w:rsidR="00A656E7" w:rsidRDefault="00A656E7">
            <w:pPr>
              <w:pStyle w:val="ConsPlusNormal"/>
              <w:jc w:val="center"/>
            </w:pPr>
            <w:r>
              <w:t>Год</w:t>
            </w:r>
          </w:p>
        </w:tc>
        <w:tc>
          <w:tcPr>
            <w:tcW w:w="2607" w:type="dxa"/>
          </w:tcPr>
          <w:p w:rsidR="00A656E7" w:rsidRDefault="00A656E7">
            <w:pPr>
              <w:pStyle w:val="ConsPlusNormal"/>
              <w:jc w:val="center"/>
            </w:pPr>
            <w:r>
              <w:t>Всего освидетельствовано для определения инвалидности</w:t>
            </w:r>
          </w:p>
        </w:tc>
        <w:tc>
          <w:tcPr>
            <w:tcW w:w="1870" w:type="dxa"/>
          </w:tcPr>
          <w:p w:rsidR="00A656E7" w:rsidRDefault="00A656E7">
            <w:pPr>
              <w:pStyle w:val="ConsPlusNormal"/>
              <w:jc w:val="center"/>
            </w:pPr>
            <w:r>
              <w:t>из них лиц в возрасте до 18 лет</w:t>
            </w:r>
          </w:p>
        </w:tc>
        <w:tc>
          <w:tcPr>
            <w:tcW w:w="1530" w:type="dxa"/>
          </w:tcPr>
          <w:p w:rsidR="00A656E7" w:rsidRDefault="00A656E7">
            <w:pPr>
              <w:pStyle w:val="ConsPlusNormal"/>
              <w:jc w:val="center"/>
            </w:pPr>
            <w:r>
              <w:t>Всего признано инвалидами</w:t>
            </w:r>
          </w:p>
        </w:tc>
        <w:tc>
          <w:tcPr>
            <w:tcW w:w="1530" w:type="dxa"/>
          </w:tcPr>
          <w:p w:rsidR="00A656E7" w:rsidRDefault="00A656E7">
            <w:pPr>
              <w:pStyle w:val="ConsPlusNormal"/>
              <w:jc w:val="center"/>
            </w:pPr>
            <w:r>
              <w:t>из них лиц в возрасте до 18 лет</w:t>
            </w:r>
          </w:p>
        </w:tc>
      </w:tr>
      <w:tr w:rsidR="00A656E7">
        <w:tc>
          <w:tcPr>
            <w:tcW w:w="1530" w:type="dxa"/>
          </w:tcPr>
          <w:p w:rsidR="00A656E7" w:rsidRDefault="00A656E7">
            <w:pPr>
              <w:pStyle w:val="ConsPlusNormal"/>
              <w:jc w:val="center"/>
            </w:pPr>
            <w:r>
              <w:t>2016</w:t>
            </w:r>
          </w:p>
        </w:tc>
        <w:tc>
          <w:tcPr>
            <w:tcW w:w="2607" w:type="dxa"/>
          </w:tcPr>
          <w:p w:rsidR="00A656E7" w:rsidRDefault="00A656E7">
            <w:pPr>
              <w:pStyle w:val="ConsPlusNormal"/>
              <w:jc w:val="center"/>
            </w:pPr>
            <w:r>
              <w:t>19026</w:t>
            </w:r>
          </w:p>
        </w:tc>
        <w:tc>
          <w:tcPr>
            <w:tcW w:w="1870" w:type="dxa"/>
          </w:tcPr>
          <w:p w:rsidR="00A656E7" w:rsidRDefault="00A656E7">
            <w:pPr>
              <w:pStyle w:val="ConsPlusNormal"/>
              <w:jc w:val="center"/>
            </w:pPr>
            <w:r>
              <w:t>2382</w:t>
            </w:r>
          </w:p>
        </w:tc>
        <w:tc>
          <w:tcPr>
            <w:tcW w:w="1530" w:type="dxa"/>
          </w:tcPr>
          <w:p w:rsidR="00A656E7" w:rsidRDefault="00A656E7">
            <w:pPr>
              <w:pStyle w:val="ConsPlusNormal"/>
              <w:jc w:val="center"/>
            </w:pPr>
            <w:r>
              <w:t>17363</w:t>
            </w:r>
          </w:p>
        </w:tc>
        <w:tc>
          <w:tcPr>
            <w:tcW w:w="1530" w:type="dxa"/>
          </w:tcPr>
          <w:p w:rsidR="00A656E7" w:rsidRDefault="00A656E7">
            <w:pPr>
              <w:pStyle w:val="ConsPlusNormal"/>
              <w:jc w:val="center"/>
            </w:pPr>
            <w:r>
              <w:t>2212</w:t>
            </w:r>
          </w:p>
        </w:tc>
      </w:tr>
      <w:tr w:rsidR="00A656E7">
        <w:tc>
          <w:tcPr>
            <w:tcW w:w="1530" w:type="dxa"/>
          </w:tcPr>
          <w:p w:rsidR="00A656E7" w:rsidRDefault="00A656E7">
            <w:pPr>
              <w:pStyle w:val="ConsPlusNormal"/>
              <w:jc w:val="center"/>
            </w:pPr>
            <w:r>
              <w:t>2017</w:t>
            </w:r>
          </w:p>
        </w:tc>
        <w:tc>
          <w:tcPr>
            <w:tcW w:w="2607" w:type="dxa"/>
          </w:tcPr>
          <w:p w:rsidR="00A656E7" w:rsidRDefault="00A656E7">
            <w:pPr>
              <w:pStyle w:val="ConsPlusNormal"/>
              <w:jc w:val="center"/>
            </w:pPr>
            <w:r>
              <w:t>17929</w:t>
            </w:r>
          </w:p>
        </w:tc>
        <w:tc>
          <w:tcPr>
            <w:tcW w:w="1870" w:type="dxa"/>
          </w:tcPr>
          <w:p w:rsidR="00A656E7" w:rsidRDefault="00A656E7">
            <w:pPr>
              <w:pStyle w:val="ConsPlusNormal"/>
              <w:jc w:val="center"/>
            </w:pPr>
            <w:r>
              <w:t>2247</w:t>
            </w:r>
          </w:p>
        </w:tc>
        <w:tc>
          <w:tcPr>
            <w:tcW w:w="1530" w:type="dxa"/>
          </w:tcPr>
          <w:p w:rsidR="00A656E7" w:rsidRDefault="00A656E7">
            <w:pPr>
              <w:pStyle w:val="ConsPlusNormal"/>
              <w:jc w:val="center"/>
            </w:pPr>
            <w:r>
              <w:t>16912</w:t>
            </w:r>
          </w:p>
        </w:tc>
        <w:tc>
          <w:tcPr>
            <w:tcW w:w="1530" w:type="dxa"/>
          </w:tcPr>
          <w:p w:rsidR="00A656E7" w:rsidRDefault="00A656E7">
            <w:pPr>
              <w:pStyle w:val="ConsPlusNormal"/>
              <w:jc w:val="center"/>
            </w:pPr>
            <w:r>
              <w:t>2095</w:t>
            </w:r>
          </w:p>
        </w:tc>
      </w:tr>
      <w:tr w:rsidR="00A656E7">
        <w:tc>
          <w:tcPr>
            <w:tcW w:w="1530" w:type="dxa"/>
          </w:tcPr>
          <w:p w:rsidR="00A656E7" w:rsidRDefault="00A656E7">
            <w:pPr>
              <w:pStyle w:val="ConsPlusNormal"/>
              <w:jc w:val="center"/>
            </w:pPr>
            <w:r>
              <w:t>2018</w:t>
            </w:r>
          </w:p>
        </w:tc>
        <w:tc>
          <w:tcPr>
            <w:tcW w:w="2607" w:type="dxa"/>
          </w:tcPr>
          <w:p w:rsidR="00A656E7" w:rsidRDefault="00A656E7">
            <w:pPr>
              <w:pStyle w:val="ConsPlusNormal"/>
              <w:jc w:val="center"/>
            </w:pPr>
            <w:r>
              <w:t>16836</w:t>
            </w:r>
          </w:p>
        </w:tc>
        <w:tc>
          <w:tcPr>
            <w:tcW w:w="1870" w:type="dxa"/>
          </w:tcPr>
          <w:p w:rsidR="00A656E7" w:rsidRDefault="00A656E7">
            <w:pPr>
              <w:pStyle w:val="ConsPlusNormal"/>
              <w:jc w:val="center"/>
            </w:pPr>
            <w:r>
              <w:t>2045</w:t>
            </w:r>
          </w:p>
        </w:tc>
        <w:tc>
          <w:tcPr>
            <w:tcW w:w="1530" w:type="dxa"/>
          </w:tcPr>
          <w:p w:rsidR="00A656E7" w:rsidRDefault="00A656E7">
            <w:pPr>
              <w:pStyle w:val="ConsPlusNormal"/>
              <w:jc w:val="center"/>
            </w:pPr>
            <w:r>
              <w:t>15854</w:t>
            </w:r>
          </w:p>
        </w:tc>
        <w:tc>
          <w:tcPr>
            <w:tcW w:w="1530" w:type="dxa"/>
          </w:tcPr>
          <w:p w:rsidR="00A656E7" w:rsidRDefault="00A656E7">
            <w:pPr>
              <w:pStyle w:val="ConsPlusNormal"/>
              <w:jc w:val="center"/>
            </w:pPr>
            <w:r>
              <w:t>1888</w:t>
            </w:r>
          </w:p>
        </w:tc>
      </w:tr>
    </w:tbl>
    <w:p w:rsidR="00A656E7" w:rsidRDefault="00A656E7">
      <w:pPr>
        <w:pStyle w:val="ConsPlusNormal"/>
        <w:ind w:firstLine="540"/>
        <w:jc w:val="both"/>
      </w:pPr>
    </w:p>
    <w:p w:rsidR="00A656E7" w:rsidRDefault="00A656E7">
      <w:pPr>
        <w:pStyle w:val="ConsPlusNormal"/>
        <w:ind w:firstLine="540"/>
        <w:jc w:val="both"/>
      </w:pPr>
      <w:r>
        <w:t xml:space="preserve">В ФКУ "ГБ МСЭ по Ивановской области" Минтруда России в 2017 году на группу инвалидности освидетельствовано первично 6248 человек взрослого населения, из них впервые признаны инвалидами 5827 чел., что составляет 93,3% от числа первично освидетельствованных. В 2018 году на группу инвалидности освидетельствовано первично 6218 человек взрослого </w:t>
      </w:r>
      <w:r>
        <w:lastRenderedPageBreak/>
        <w:t>населения, из них впервые признаны инвалидами 5822 чел., что составляет 93,6% от числа первично освидетельствованных.</w:t>
      </w:r>
    </w:p>
    <w:p w:rsidR="00A656E7" w:rsidRDefault="00A656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3402"/>
        <w:gridCol w:w="3853"/>
      </w:tblGrid>
      <w:tr w:rsidR="00A656E7">
        <w:tc>
          <w:tcPr>
            <w:tcW w:w="1814" w:type="dxa"/>
            <w:vMerge w:val="restart"/>
          </w:tcPr>
          <w:p w:rsidR="00A656E7" w:rsidRDefault="00A656E7">
            <w:pPr>
              <w:pStyle w:val="ConsPlusNormal"/>
              <w:jc w:val="center"/>
            </w:pPr>
            <w:r>
              <w:t>Год</w:t>
            </w:r>
          </w:p>
        </w:tc>
        <w:tc>
          <w:tcPr>
            <w:tcW w:w="7255" w:type="dxa"/>
            <w:gridSpan w:val="2"/>
          </w:tcPr>
          <w:p w:rsidR="00A656E7" w:rsidRDefault="00A656E7">
            <w:pPr>
              <w:pStyle w:val="ConsPlusNormal"/>
              <w:jc w:val="center"/>
            </w:pPr>
            <w:r>
              <w:t>Кол-во лиц, впервые признанных инвалидами</w:t>
            </w:r>
          </w:p>
        </w:tc>
      </w:tr>
      <w:tr w:rsidR="00A656E7">
        <w:tc>
          <w:tcPr>
            <w:tcW w:w="1814" w:type="dxa"/>
            <w:vMerge/>
          </w:tcPr>
          <w:p w:rsidR="00A656E7" w:rsidRDefault="00A656E7">
            <w:pPr>
              <w:pStyle w:val="ConsPlusNormal"/>
            </w:pPr>
          </w:p>
        </w:tc>
        <w:tc>
          <w:tcPr>
            <w:tcW w:w="3402" w:type="dxa"/>
          </w:tcPr>
          <w:p w:rsidR="00A656E7" w:rsidRDefault="00A656E7">
            <w:pPr>
              <w:pStyle w:val="ConsPlusNormal"/>
              <w:jc w:val="center"/>
            </w:pPr>
            <w:proofErr w:type="spellStart"/>
            <w:r>
              <w:t>абс</w:t>
            </w:r>
            <w:proofErr w:type="spellEnd"/>
            <w:r>
              <w:t>. число</w:t>
            </w:r>
          </w:p>
        </w:tc>
        <w:tc>
          <w:tcPr>
            <w:tcW w:w="3853" w:type="dxa"/>
          </w:tcPr>
          <w:p w:rsidR="00A656E7" w:rsidRDefault="00A656E7">
            <w:pPr>
              <w:pStyle w:val="ConsPlusNormal"/>
              <w:jc w:val="center"/>
            </w:pPr>
            <w:r>
              <w:t>на 10 тыс. населения</w:t>
            </w:r>
          </w:p>
        </w:tc>
      </w:tr>
      <w:tr w:rsidR="00A656E7">
        <w:tc>
          <w:tcPr>
            <w:tcW w:w="1814" w:type="dxa"/>
          </w:tcPr>
          <w:p w:rsidR="00A656E7" w:rsidRDefault="00A656E7">
            <w:pPr>
              <w:pStyle w:val="ConsPlusNormal"/>
              <w:jc w:val="center"/>
            </w:pPr>
            <w:r>
              <w:t>2015</w:t>
            </w:r>
          </w:p>
        </w:tc>
        <w:tc>
          <w:tcPr>
            <w:tcW w:w="3402" w:type="dxa"/>
          </w:tcPr>
          <w:p w:rsidR="00A656E7" w:rsidRDefault="00A656E7">
            <w:pPr>
              <w:pStyle w:val="ConsPlusNormal"/>
              <w:jc w:val="center"/>
            </w:pPr>
            <w:r>
              <w:t>6455</w:t>
            </w:r>
          </w:p>
        </w:tc>
        <w:tc>
          <w:tcPr>
            <w:tcW w:w="3853" w:type="dxa"/>
          </w:tcPr>
          <w:p w:rsidR="00A656E7" w:rsidRDefault="00A656E7">
            <w:pPr>
              <w:pStyle w:val="ConsPlusNormal"/>
              <w:jc w:val="center"/>
            </w:pPr>
            <w:r>
              <w:t>74,5</w:t>
            </w:r>
          </w:p>
        </w:tc>
      </w:tr>
      <w:tr w:rsidR="00A656E7">
        <w:tc>
          <w:tcPr>
            <w:tcW w:w="1814" w:type="dxa"/>
          </w:tcPr>
          <w:p w:rsidR="00A656E7" w:rsidRDefault="00A656E7">
            <w:pPr>
              <w:pStyle w:val="ConsPlusNormal"/>
              <w:jc w:val="center"/>
            </w:pPr>
            <w:r>
              <w:t>2016</w:t>
            </w:r>
          </w:p>
        </w:tc>
        <w:tc>
          <w:tcPr>
            <w:tcW w:w="3402" w:type="dxa"/>
          </w:tcPr>
          <w:p w:rsidR="00A656E7" w:rsidRDefault="00A656E7">
            <w:pPr>
              <w:pStyle w:val="ConsPlusNormal"/>
              <w:jc w:val="center"/>
            </w:pPr>
            <w:r>
              <w:t>5929</w:t>
            </w:r>
          </w:p>
        </w:tc>
        <w:tc>
          <w:tcPr>
            <w:tcW w:w="3853" w:type="dxa"/>
          </w:tcPr>
          <w:p w:rsidR="00A656E7" w:rsidRDefault="00A656E7">
            <w:pPr>
              <w:pStyle w:val="ConsPlusNormal"/>
              <w:jc w:val="center"/>
            </w:pPr>
            <w:r>
              <w:t>69,8</w:t>
            </w:r>
          </w:p>
        </w:tc>
      </w:tr>
      <w:tr w:rsidR="00A656E7">
        <w:tc>
          <w:tcPr>
            <w:tcW w:w="1814" w:type="dxa"/>
          </w:tcPr>
          <w:p w:rsidR="00A656E7" w:rsidRDefault="00A656E7">
            <w:pPr>
              <w:pStyle w:val="ConsPlusNormal"/>
              <w:jc w:val="center"/>
            </w:pPr>
            <w:r>
              <w:t>2017</w:t>
            </w:r>
          </w:p>
        </w:tc>
        <w:tc>
          <w:tcPr>
            <w:tcW w:w="3402" w:type="dxa"/>
          </w:tcPr>
          <w:p w:rsidR="00A656E7" w:rsidRDefault="00A656E7">
            <w:pPr>
              <w:pStyle w:val="ConsPlusNormal"/>
              <w:jc w:val="center"/>
            </w:pPr>
            <w:r>
              <w:t>5827</w:t>
            </w:r>
          </w:p>
        </w:tc>
        <w:tc>
          <w:tcPr>
            <w:tcW w:w="3853" w:type="dxa"/>
          </w:tcPr>
          <w:p w:rsidR="00A656E7" w:rsidRDefault="00A656E7">
            <w:pPr>
              <w:pStyle w:val="ConsPlusNormal"/>
              <w:jc w:val="center"/>
            </w:pPr>
            <w:r>
              <w:t>69,2</w:t>
            </w:r>
          </w:p>
        </w:tc>
      </w:tr>
      <w:tr w:rsidR="00A656E7">
        <w:tc>
          <w:tcPr>
            <w:tcW w:w="1814" w:type="dxa"/>
          </w:tcPr>
          <w:p w:rsidR="00A656E7" w:rsidRDefault="00A656E7">
            <w:pPr>
              <w:pStyle w:val="ConsPlusNormal"/>
              <w:jc w:val="center"/>
            </w:pPr>
            <w:r>
              <w:t>2018</w:t>
            </w:r>
          </w:p>
        </w:tc>
        <w:tc>
          <w:tcPr>
            <w:tcW w:w="3402" w:type="dxa"/>
          </w:tcPr>
          <w:p w:rsidR="00A656E7" w:rsidRDefault="00A656E7">
            <w:pPr>
              <w:pStyle w:val="ConsPlusNormal"/>
              <w:jc w:val="center"/>
            </w:pPr>
            <w:r>
              <w:t>5822</w:t>
            </w:r>
          </w:p>
        </w:tc>
        <w:tc>
          <w:tcPr>
            <w:tcW w:w="3853" w:type="dxa"/>
          </w:tcPr>
          <w:p w:rsidR="00A656E7" w:rsidRDefault="00A656E7">
            <w:pPr>
              <w:pStyle w:val="ConsPlusNormal"/>
              <w:jc w:val="center"/>
            </w:pPr>
            <w:r>
              <w:t>69,3</w:t>
            </w:r>
          </w:p>
        </w:tc>
      </w:tr>
    </w:tbl>
    <w:p w:rsidR="00A656E7" w:rsidRDefault="00A656E7">
      <w:pPr>
        <w:pStyle w:val="ConsPlusNormal"/>
        <w:ind w:firstLine="540"/>
        <w:jc w:val="both"/>
      </w:pPr>
    </w:p>
    <w:p w:rsidR="00A656E7" w:rsidRDefault="00A656E7">
      <w:pPr>
        <w:pStyle w:val="ConsPlusNormal"/>
        <w:ind w:firstLine="540"/>
        <w:jc w:val="both"/>
      </w:pPr>
      <w:r>
        <w:t>Среди лиц, впервые признанных инвалидами, около 40% составляют граждане со II группой инвалидности. Отмечается снижение доли граждан с III группой и увеличение доли граждан с I и II группами инвалидности.</w:t>
      </w:r>
    </w:p>
    <w:p w:rsidR="00A656E7" w:rsidRDefault="00A656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47"/>
        <w:gridCol w:w="1360"/>
        <w:gridCol w:w="1247"/>
        <w:gridCol w:w="1361"/>
        <w:gridCol w:w="1247"/>
        <w:gridCol w:w="1360"/>
        <w:gridCol w:w="1247"/>
      </w:tblGrid>
      <w:tr w:rsidR="00A656E7">
        <w:tc>
          <w:tcPr>
            <w:tcW w:w="1247" w:type="dxa"/>
            <w:vMerge w:val="restart"/>
          </w:tcPr>
          <w:p w:rsidR="00A656E7" w:rsidRDefault="00A656E7">
            <w:pPr>
              <w:pStyle w:val="ConsPlusNormal"/>
              <w:jc w:val="center"/>
            </w:pPr>
            <w:r>
              <w:t>Год</w:t>
            </w:r>
          </w:p>
        </w:tc>
        <w:tc>
          <w:tcPr>
            <w:tcW w:w="2607" w:type="dxa"/>
            <w:gridSpan w:val="2"/>
          </w:tcPr>
          <w:p w:rsidR="00A656E7" w:rsidRDefault="00A656E7">
            <w:pPr>
              <w:pStyle w:val="ConsPlusNormal"/>
              <w:jc w:val="center"/>
            </w:pPr>
            <w:r>
              <w:t>I группа</w:t>
            </w:r>
          </w:p>
        </w:tc>
        <w:tc>
          <w:tcPr>
            <w:tcW w:w="2608" w:type="dxa"/>
            <w:gridSpan w:val="2"/>
          </w:tcPr>
          <w:p w:rsidR="00A656E7" w:rsidRDefault="00A656E7">
            <w:pPr>
              <w:pStyle w:val="ConsPlusNormal"/>
              <w:jc w:val="center"/>
            </w:pPr>
            <w:r>
              <w:t>II группа</w:t>
            </w:r>
          </w:p>
        </w:tc>
        <w:tc>
          <w:tcPr>
            <w:tcW w:w="2607" w:type="dxa"/>
            <w:gridSpan w:val="2"/>
          </w:tcPr>
          <w:p w:rsidR="00A656E7" w:rsidRDefault="00A656E7">
            <w:pPr>
              <w:pStyle w:val="ConsPlusNormal"/>
              <w:jc w:val="center"/>
            </w:pPr>
            <w:r>
              <w:t>III группа</w:t>
            </w:r>
          </w:p>
        </w:tc>
      </w:tr>
      <w:tr w:rsidR="00A656E7">
        <w:tc>
          <w:tcPr>
            <w:tcW w:w="1247" w:type="dxa"/>
            <w:vMerge/>
          </w:tcPr>
          <w:p w:rsidR="00A656E7" w:rsidRDefault="00A656E7">
            <w:pPr>
              <w:pStyle w:val="ConsPlusNormal"/>
            </w:pPr>
          </w:p>
        </w:tc>
        <w:tc>
          <w:tcPr>
            <w:tcW w:w="1360" w:type="dxa"/>
          </w:tcPr>
          <w:p w:rsidR="00A656E7" w:rsidRDefault="00A656E7">
            <w:pPr>
              <w:pStyle w:val="ConsPlusNormal"/>
              <w:jc w:val="center"/>
            </w:pPr>
            <w:proofErr w:type="spellStart"/>
            <w:r>
              <w:t>абс</w:t>
            </w:r>
            <w:proofErr w:type="spellEnd"/>
            <w:r>
              <w:t>. число</w:t>
            </w:r>
          </w:p>
        </w:tc>
        <w:tc>
          <w:tcPr>
            <w:tcW w:w="1247" w:type="dxa"/>
          </w:tcPr>
          <w:p w:rsidR="00A656E7" w:rsidRDefault="00A656E7">
            <w:pPr>
              <w:pStyle w:val="ConsPlusNormal"/>
              <w:jc w:val="center"/>
            </w:pPr>
            <w:r>
              <w:t>%</w:t>
            </w:r>
          </w:p>
        </w:tc>
        <w:tc>
          <w:tcPr>
            <w:tcW w:w="1361" w:type="dxa"/>
          </w:tcPr>
          <w:p w:rsidR="00A656E7" w:rsidRDefault="00A656E7">
            <w:pPr>
              <w:pStyle w:val="ConsPlusNormal"/>
              <w:jc w:val="center"/>
            </w:pPr>
            <w:proofErr w:type="spellStart"/>
            <w:r>
              <w:t>абс</w:t>
            </w:r>
            <w:proofErr w:type="spellEnd"/>
            <w:r>
              <w:t>. число</w:t>
            </w:r>
          </w:p>
        </w:tc>
        <w:tc>
          <w:tcPr>
            <w:tcW w:w="1247" w:type="dxa"/>
          </w:tcPr>
          <w:p w:rsidR="00A656E7" w:rsidRDefault="00A656E7">
            <w:pPr>
              <w:pStyle w:val="ConsPlusNormal"/>
              <w:jc w:val="center"/>
            </w:pPr>
            <w:r>
              <w:t>%</w:t>
            </w:r>
          </w:p>
        </w:tc>
        <w:tc>
          <w:tcPr>
            <w:tcW w:w="1360" w:type="dxa"/>
          </w:tcPr>
          <w:p w:rsidR="00A656E7" w:rsidRDefault="00A656E7">
            <w:pPr>
              <w:pStyle w:val="ConsPlusNormal"/>
              <w:jc w:val="center"/>
            </w:pPr>
            <w:proofErr w:type="spellStart"/>
            <w:r>
              <w:t>абс</w:t>
            </w:r>
            <w:proofErr w:type="spellEnd"/>
            <w:r>
              <w:t>. число</w:t>
            </w:r>
          </w:p>
        </w:tc>
        <w:tc>
          <w:tcPr>
            <w:tcW w:w="1247" w:type="dxa"/>
          </w:tcPr>
          <w:p w:rsidR="00A656E7" w:rsidRDefault="00A656E7">
            <w:pPr>
              <w:pStyle w:val="ConsPlusNormal"/>
              <w:jc w:val="center"/>
            </w:pPr>
            <w:r>
              <w:t>%</w:t>
            </w:r>
          </w:p>
        </w:tc>
      </w:tr>
      <w:tr w:rsidR="00A656E7">
        <w:tc>
          <w:tcPr>
            <w:tcW w:w="1247" w:type="dxa"/>
          </w:tcPr>
          <w:p w:rsidR="00A656E7" w:rsidRDefault="00A656E7">
            <w:pPr>
              <w:pStyle w:val="ConsPlusNormal"/>
              <w:jc w:val="center"/>
            </w:pPr>
            <w:r>
              <w:t>2015</w:t>
            </w:r>
          </w:p>
        </w:tc>
        <w:tc>
          <w:tcPr>
            <w:tcW w:w="1360" w:type="dxa"/>
          </w:tcPr>
          <w:p w:rsidR="00A656E7" w:rsidRDefault="00A656E7">
            <w:pPr>
              <w:pStyle w:val="ConsPlusNormal"/>
              <w:jc w:val="center"/>
            </w:pPr>
            <w:r>
              <w:t>1561</w:t>
            </w:r>
          </w:p>
        </w:tc>
        <w:tc>
          <w:tcPr>
            <w:tcW w:w="1247" w:type="dxa"/>
          </w:tcPr>
          <w:p w:rsidR="00A656E7" w:rsidRDefault="00A656E7">
            <w:pPr>
              <w:pStyle w:val="ConsPlusNormal"/>
              <w:jc w:val="center"/>
            </w:pPr>
            <w:r>
              <w:t>24,2</w:t>
            </w:r>
          </w:p>
        </w:tc>
        <w:tc>
          <w:tcPr>
            <w:tcW w:w="1361" w:type="dxa"/>
          </w:tcPr>
          <w:p w:rsidR="00A656E7" w:rsidRDefault="00A656E7">
            <w:pPr>
              <w:pStyle w:val="ConsPlusNormal"/>
              <w:jc w:val="center"/>
            </w:pPr>
            <w:r>
              <w:t>2501</w:t>
            </w:r>
          </w:p>
        </w:tc>
        <w:tc>
          <w:tcPr>
            <w:tcW w:w="1247" w:type="dxa"/>
          </w:tcPr>
          <w:p w:rsidR="00A656E7" w:rsidRDefault="00A656E7">
            <w:pPr>
              <w:pStyle w:val="ConsPlusNormal"/>
              <w:jc w:val="center"/>
            </w:pPr>
            <w:r>
              <w:t>38,7</w:t>
            </w:r>
          </w:p>
        </w:tc>
        <w:tc>
          <w:tcPr>
            <w:tcW w:w="1360" w:type="dxa"/>
          </w:tcPr>
          <w:p w:rsidR="00A656E7" w:rsidRDefault="00A656E7">
            <w:pPr>
              <w:pStyle w:val="ConsPlusNormal"/>
              <w:jc w:val="center"/>
            </w:pPr>
            <w:r>
              <w:t>2393</w:t>
            </w:r>
          </w:p>
        </w:tc>
        <w:tc>
          <w:tcPr>
            <w:tcW w:w="1247" w:type="dxa"/>
          </w:tcPr>
          <w:p w:rsidR="00A656E7" w:rsidRDefault="00A656E7">
            <w:pPr>
              <w:pStyle w:val="ConsPlusNormal"/>
              <w:jc w:val="center"/>
            </w:pPr>
            <w:r>
              <w:t>37,1</w:t>
            </w:r>
          </w:p>
        </w:tc>
      </w:tr>
      <w:tr w:rsidR="00A656E7">
        <w:tc>
          <w:tcPr>
            <w:tcW w:w="1247" w:type="dxa"/>
          </w:tcPr>
          <w:p w:rsidR="00A656E7" w:rsidRDefault="00A656E7">
            <w:pPr>
              <w:pStyle w:val="ConsPlusNormal"/>
              <w:jc w:val="center"/>
            </w:pPr>
            <w:r>
              <w:t>2016</w:t>
            </w:r>
          </w:p>
        </w:tc>
        <w:tc>
          <w:tcPr>
            <w:tcW w:w="1360" w:type="dxa"/>
          </w:tcPr>
          <w:p w:rsidR="00A656E7" w:rsidRDefault="00A656E7">
            <w:pPr>
              <w:pStyle w:val="ConsPlusNormal"/>
              <w:jc w:val="center"/>
            </w:pPr>
            <w:r>
              <w:t>1543</w:t>
            </w:r>
          </w:p>
        </w:tc>
        <w:tc>
          <w:tcPr>
            <w:tcW w:w="1247" w:type="dxa"/>
          </w:tcPr>
          <w:p w:rsidR="00A656E7" w:rsidRDefault="00A656E7">
            <w:pPr>
              <w:pStyle w:val="ConsPlusNormal"/>
              <w:jc w:val="center"/>
            </w:pPr>
            <w:r>
              <w:t>26,0</w:t>
            </w:r>
          </w:p>
        </w:tc>
        <w:tc>
          <w:tcPr>
            <w:tcW w:w="1361" w:type="dxa"/>
          </w:tcPr>
          <w:p w:rsidR="00A656E7" w:rsidRDefault="00A656E7">
            <w:pPr>
              <w:pStyle w:val="ConsPlusNormal"/>
              <w:jc w:val="center"/>
            </w:pPr>
            <w:r>
              <w:t>2279</w:t>
            </w:r>
          </w:p>
        </w:tc>
        <w:tc>
          <w:tcPr>
            <w:tcW w:w="1247" w:type="dxa"/>
          </w:tcPr>
          <w:p w:rsidR="00A656E7" w:rsidRDefault="00A656E7">
            <w:pPr>
              <w:pStyle w:val="ConsPlusNormal"/>
              <w:jc w:val="center"/>
            </w:pPr>
            <w:r>
              <w:t>38,5</w:t>
            </w:r>
          </w:p>
        </w:tc>
        <w:tc>
          <w:tcPr>
            <w:tcW w:w="1360" w:type="dxa"/>
          </w:tcPr>
          <w:p w:rsidR="00A656E7" w:rsidRDefault="00A656E7">
            <w:pPr>
              <w:pStyle w:val="ConsPlusNormal"/>
              <w:jc w:val="center"/>
            </w:pPr>
            <w:r>
              <w:t>2107</w:t>
            </w:r>
          </w:p>
        </w:tc>
        <w:tc>
          <w:tcPr>
            <w:tcW w:w="1247" w:type="dxa"/>
          </w:tcPr>
          <w:p w:rsidR="00A656E7" w:rsidRDefault="00A656E7">
            <w:pPr>
              <w:pStyle w:val="ConsPlusNormal"/>
              <w:jc w:val="center"/>
            </w:pPr>
            <w:r>
              <w:t>35,5</w:t>
            </w:r>
          </w:p>
        </w:tc>
      </w:tr>
      <w:tr w:rsidR="00A656E7">
        <w:tc>
          <w:tcPr>
            <w:tcW w:w="1247" w:type="dxa"/>
          </w:tcPr>
          <w:p w:rsidR="00A656E7" w:rsidRDefault="00A656E7">
            <w:pPr>
              <w:pStyle w:val="ConsPlusNormal"/>
              <w:jc w:val="center"/>
            </w:pPr>
            <w:r>
              <w:t>2017</w:t>
            </w:r>
          </w:p>
        </w:tc>
        <w:tc>
          <w:tcPr>
            <w:tcW w:w="1360" w:type="dxa"/>
          </w:tcPr>
          <w:p w:rsidR="00A656E7" w:rsidRDefault="00A656E7">
            <w:pPr>
              <w:pStyle w:val="ConsPlusNormal"/>
              <w:jc w:val="center"/>
            </w:pPr>
            <w:r>
              <w:t>1508</w:t>
            </w:r>
          </w:p>
        </w:tc>
        <w:tc>
          <w:tcPr>
            <w:tcW w:w="1247" w:type="dxa"/>
          </w:tcPr>
          <w:p w:rsidR="00A656E7" w:rsidRDefault="00A656E7">
            <w:pPr>
              <w:pStyle w:val="ConsPlusNormal"/>
              <w:jc w:val="center"/>
            </w:pPr>
            <w:r>
              <w:t>25,9</w:t>
            </w:r>
          </w:p>
        </w:tc>
        <w:tc>
          <w:tcPr>
            <w:tcW w:w="1361" w:type="dxa"/>
          </w:tcPr>
          <w:p w:rsidR="00A656E7" w:rsidRDefault="00A656E7">
            <w:pPr>
              <w:pStyle w:val="ConsPlusNormal"/>
              <w:jc w:val="center"/>
            </w:pPr>
            <w:r>
              <w:t>2268</w:t>
            </w:r>
          </w:p>
        </w:tc>
        <w:tc>
          <w:tcPr>
            <w:tcW w:w="1247" w:type="dxa"/>
          </w:tcPr>
          <w:p w:rsidR="00A656E7" w:rsidRDefault="00A656E7">
            <w:pPr>
              <w:pStyle w:val="ConsPlusNormal"/>
              <w:jc w:val="center"/>
            </w:pPr>
            <w:r>
              <w:t>38,9</w:t>
            </w:r>
          </w:p>
        </w:tc>
        <w:tc>
          <w:tcPr>
            <w:tcW w:w="1360" w:type="dxa"/>
          </w:tcPr>
          <w:p w:rsidR="00A656E7" w:rsidRDefault="00A656E7">
            <w:pPr>
              <w:pStyle w:val="ConsPlusNormal"/>
              <w:jc w:val="center"/>
            </w:pPr>
            <w:r>
              <w:t>2051</w:t>
            </w:r>
          </w:p>
        </w:tc>
        <w:tc>
          <w:tcPr>
            <w:tcW w:w="1247" w:type="dxa"/>
          </w:tcPr>
          <w:p w:rsidR="00A656E7" w:rsidRDefault="00A656E7">
            <w:pPr>
              <w:pStyle w:val="ConsPlusNormal"/>
              <w:jc w:val="center"/>
            </w:pPr>
            <w:r>
              <w:t>35,2</w:t>
            </w:r>
          </w:p>
        </w:tc>
      </w:tr>
      <w:tr w:rsidR="00A656E7">
        <w:tc>
          <w:tcPr>
            <w:tcW w:w="1247" w:type="dxa"/>
          </w:tcPr>
          <w:p w:rsidR="00A656E7" w:rsidRDefault="00A656E7">
            <w:pPr>
              <w:pStyle w:val="ConsPlusNormal"/>
              <w:jc w:val="center"/>
            </w:pPr>
            <w:r>
              <w:t>2018</w:t>
            </w:r>
          </w:p>
        </w:tc>
        <w:tc>
          <w:tcPr>
            <w:tcW w:w="1360" w:type="dxa"/>
          </w:tcPr>
          <w:p w:rsidR="00A656E7" w:rsidRDefault="00A656E7">
            <w:pPr>
              <w:pStyle w:val="ConsPlusNormal"/>
              <w:jc w:val="center"/>
            </w:pPr>
            <w:r>
              <w:t>1514</w:t>
            </w:r>
          </w:p>
        </w:tc>
        <w:tc>
          <w:tcPr>
            <w:tcW w:w="1247" w:type="dxa"/>
          </w:tcPr>
          <w:p w:rsidR="00A656E7" w:rsidRDefault="00A656E7">
            <w:pPr>
              <w:pStyle w:val="ConsPlusNormal"/>
              <w:jc w:val="center"/>
            </w:pPr>
            <w:r>
              <w:t>26,0</w:t>
            </w:r>
          </w:p>
        </w:tc>
        <w:tc>
          <w:tcPr>
            <w:tcW w:w="1361" w:type="dxa"/>
          </w:tcPr>
          <w:p w:rsidR="00A656E7" w:rsidRDefault="00A656E7">
            <w:pPr>
              <w:pStyle w:val="ConsPlusNormal"/>
              <w:jc w:val="center"/>
            </w:pPr>
            <w:r>
              <w:t>2302</w:t>
            </w:r>
          </w:p>
        </w:tc>
        <w:tc>
          <w:tcPr>
            <w:tcW w:w="1247" w:type="dxa"/>
          </w:tcPr>
          <w:p w:rsidR="00A656E7" w:rsidRDefault="00A656E7">
            <w:pPr>
              <w:pStyle w:val="ConsPlusNormal"/>
              <w:jc w:val="center"/>
            </w:pPr>
            <w:r>
              <w:t>39,5</w:t>
            </w:r>
          </w:p>
        </w:tc>
        <w:tc>
          <w:tcPr>
            <w:tcW w:w="1360" w:type="dxa"/>
          </w:tcPr>
          <w:p w:rsidR="00A656E7" w:rsidRDefault="00A656E7">
            <w:pPr>
              <w:pStyle w:val="ConsPlusNormal"/>
              <w:jc w:val="center"/>
            </w:pPr>
            <w:r>
              <w:t>2006</w:t>
            </w:r>
          </w:p>
        </w:tc>
        <w:tc>
          <w:tcPr>
            <w:tcW w:w="1247" w:type="dxa"/>
          </w:tcPr>
          <w:p w:rsidR="00A656E7" w:rsidRDefault="00A656E7">
            <w:pPr>
              <w:pStyle w:val="ConsPlusNormal"/>
              <w:jc w:val="center"/>
            </w:pPr>
            <w:r>
              <w:t>34,5</w:t>
            </w:r>
          </w:p>
        </w:tc>
      </w:tr>
    </w:tbl>
    <w:p w:rsidR="00A656E7" w:rsidRDefault="00A656E7">
      <w:pPr>
        <w:pStyle w:val="ConsPlusNormal"/>
        <w:ind w:firstLine="540"/>
        <w:jc w:val="both"/>
      </w:pPr>
    </w:p>
    <w:p w:rsidR="00A656E7" w:rsidRDefault="00A656E7">
      <w:pPr>
        <w:pStyle w:val="ConsPlusNormal"/>
        <w:ind w:firstLine="540"/>
        <w:jc w:val="both"/>
      </w:pPr>
      <w:r>
        <w:t>В 2017 году в структуре первичной инвалидности первое место занимают злокачественные новообразования (33,9%), на втором месте находятся болезни кровообращения (31,4%), на третьем месте - болезни глаза и его придаточного аппарата (5,8%), на четвертом месте - болезни нервной системы (5,5%), далее - инвалиды с удельным весом 5% и менее от общего числа. В 2018 году структура первичной инвалидности не изменилась: первое место занимают злокачественные новообразования (34,2%), на втором месте находятся болезни кровообращения (33,4%), на третьем месте - болезни глаза и его придаточного аппарата (5,1%), на четвертом месте - болезни костно-мышечной системы (5,0%), далее - инвалиды с удельным весом 5% и менее от общего числа.</w:t>
      </w:r>
    </w:p>
    <w:p w:rsidR="00A656E7" w:rsidRDefault="00A656E7">
      <w:pPr>
        <w:pStyle w:val="ConsPlusNormal"/>
        <w:spacing w:before="200"/>
        <w:ind w:firstLine="540"/>
        <w:jc w:val="both"/>
      </w:pPr>
      <w:r>
        <w:t xml:space="preserve">На впервые признанных инвалидов пенсионного возраста приходится более 60% граждан, более 20% занимают лица </w:t>
      </w:r>
      <w:proofErr w:type="spellStart"/>
      <w:r>
        <w:t>предпенсионного</w:t>
      </w:r>
      <w:proofErr w:type="spellEnd"/>
      <w:r>
        <w:t xml:space="preserve"> возраста. Большинство инвалидов - женщины.</w:t>
      </w:r>
    </w:p>
    <w:p w:rsidR="00A656E7" w:rsidRDefault="00A656E7">
      <w:pPr>
        <w:pStyle w:val="ConsPlusNormal"/>
        <w:spacing w:before="200"/>
        <w:ind w:firstLine="540"/>
        <w:jc w:val="both"/>
      </w:pPr>
      <w:r>
        <w:t>В ФКУ "ГБ МСЭ по Ивановской области" Минтруда России в 2017 году переосвидетельствовано на группу инвалидности 9434 гражданина взрослого населения области, из них признаны инвалидами 8990 чел., что составляет 95,2% от числа переосвидетельствованных. Более 46% граждан инвалидность установлена бессрочно, причем в 2017 году их количество увеличилось более чем на 5%. В 2018 году переосвидетельствовано на группу инвалидности 8573 гражданина взрослого населения области, из них признаны инвалидами 8144 чел., что составляет 95% от числа переосвидетельствованных. Более 50% граждан инвалидность установлена бессрочно.</w:t>
      </w:r>
    </w:p>
    <w:p w:rsidR="00A656E7" w:rsidRDefault="00A656E7">
      <w:pPr>
        <w:pStyle w:val="ConsPlusNormal"/>
        <w:spacing w:before="200"/>
        <w:ind w:firstLine="540"/>
        <w:jc w:val="both"/>
      </w:pPr>
      <w:r>
        <w:t xml:space="preserve">Среди повторно </w:t>
      </w:r>
      <w:proofErr w:type="gramStart"/>
      <w:r>
        <w:t>освидетельствованных</w:t>
      </w:r>
      <w:proofErr w:type="gramEnd"/>
      <w:r>
        <w:t xml:space="preserve"> большинство являются инвалидами III группы, около трети составляют граждане со II группой инвалидности.</w:t>
      </w:r>
    </w:p>
    <w:p w:rsidR="00A656E7" w:rsidRDefault="00A656E7">
      <w:pPr>
        <w:pStyle w:val="ConsPlusNormal"/>
        <w:spacing w:before="200"/>
        <w:ind w:firstLine="540"/>
        <w:jc w:val="both"/>
      </w:pPr>
      <w:r>
        <w:t>В структуре повторной инвалидности первое место занимают злокачественные новообразования (30,7%), на втором месте находятся болезни кровообращения (24,3%), на третьем месте - болезни костно-мышечной системы (7,1%). В структуре повторно признанных инвалидами в 2018 году на первое место вышли пенсионеры, большинство инвалидов мужчины.</w:t>
      </w:r>
    </w:p>
    <w:p w:rsidR="00A656E7" w:rsidRDefault="00A656E7">
      <w:pPr>
        <w:pStyle w:val="ConsPlusNormal"/>
        <w:spacing w:before="200"/>
        <w:ind w:firstLine="540"/>
        <w:jc w:val="both"/>
      </w:pPr>
      <w:r>
        <w:t xml:space="preserve">Освидетельствование детей и подростков в Ивановской области осуществляется двумя </w:t>
      </w:r>
      <w:r>
        <w:lastRenderedPageBreak/>
        <w:t>бюро для освидетельствования лиц в возрасте до 18 лет, а также специализированными бюро: для освидетельствования больных туберкулезом, лиц с заболеваниями и дефектами органа зрения.</w:t>
      </w:r>
    </w:p>
    <w:p w:rsidR="00A656E7" w:rsidRDefault="00A656E7">
      <w:pPr>
        <w:pStyle w:val="ConsPlusNormal"/>
        <w:spacing w:before="200"/>
        <w:ind w:firstLine="540"/>
        <w:jc w:val="both"/>
      </w:pPr>
      <w:r>
        <w:t>В ФКУ "ГБ МСЭ по Ивановской области" Минтруда России в 2017 году первично освидетельствовано 479 человек детского населения области, из них признаны инвалидами 397 чел., что составляет 82,9% от числа переосвидетельствованных. В 2018 году первично освидетельствовано 485 человек детского населения области, из них признаны инвалидами 403 чел., что составляет 83,3% от числа освидетельствованных.</w:t>
      </w:r>
    </w:p>
    <w:p w:rsidR="00A656E7" w:rsidRDefault="00A656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77"/>
        <w:gridCol w:w="3344"/>
        <w:gridCol w:w="2948"/>
      </w:tblGrid>
      <w:tr w:rsidR="00A656E7">
        <w:tc>
          <w:tcPr>
            <w:tcW w:w="2777" w:type="dxa"/>
          </w:tcPr>
          <w:p w:rsidR="00A656E7" w:rsidRDefault="00A656E7">
            <w:pPr>
              <w:pStyle w:val="ConsPlusNormal"/>
              <w:jc w:val="center"/>
            </w:pPr>
            <w:r>
              <w:t>Год</w:t>
            </w:r>
          </w:p>
        </w:tc>
        <w:tc>
          <w:tcPr>
            <w:tcW w:w="3344" w:type="dxa"/>
          </w:tcPr>
          <w:p w:rsidR="00A656E7" w:rsidRDefault="00A656E7">
            <w:pPr>
              <w:pStyle w:val="ConsPlusNormal"/>
              <w:jc w:val="center"/>
            </w:pPr>
            <w:proofErr w:type="spellStart"/>
            <w:r>
              <w:t>Абс</w:t>
            </w:r>
            <w:proofErr w:type="spellEnd"/>
            <w:r>
              <w:t>. число</w:t>
            </w:r>
          </w:p>
        </w:tc>
        <w:tc>
          <w:tcPr>
            <w:tcW w:w="2948" w:type="dxa"/>
          </w:tcPr>
          <w:p w:rsidR="00A656E7" w:rsidRDefault="00A656E7">
            <w:pPr>
              <w:pStyle w:val="ConsPlusNormal"/>
              <w:jc w:val="center"/>
            </w:pPr>
            <w:r>
              <w:t>На 10 тыс. населения</w:t>
            </w:r>
          </w:p>
        </w:tc>
      </w:tr>
      <w:tr w:rsidR="00A656E7">
        <w:tc>
          <w:tcPr>
            <w:tcW w:w="2777" w:type="dxa"/>
          </w:tcPr>
          <w:p w:rsidR="00A656E7" w:rsidRDefault="00A656E7">
            <w:pPr>
              <w:pStyle w:val="ConsPlusNormal"/>
              <w:jc w:val="center"/>
            </w:pPr>
            <w:r>
              <w:t>2015</w:t>
            </w:r>
          </w:p>
        </w:tc>
        <w:tc>
          <w:tcPr>
            <w:tcW w:w="3344" w:type="dxa"/>
          </w:tcPr>
          <w:p w:rsidR="00A656E7" w:rsidRDefault="00A656E7">
            <w:pPr>
              <w:pStyle w:val="ConsPlusNormal"/>
              <w:jc w:val="center"/>
            </w:pPr>
            <w:r>
              <w:t>364</w:t>
            </w:r>
          </w:p>
        </w:tc>
        <w:tc>
          <w:tcPr>
            <w:tcW w:w="2948" w:type="dxa"/>
          </w:tcPr>
          <w:p w:rsidR="00A656E7" w:rsidRDefault="00A656E7">
            <w:pPr>
              <w:pStyle w:val="ConsPlusNormal"/>
              <w:jc w:val="center"/>
            </w:pPr>
            <w:r>
              <w:t>21,8</w:t>
            </w:r>
          </w:p>
        </w:tc>
      </w:tr>
      <w:tr w:rsidR="00A656E7">
        <w:tc>
          <w:tcPr>
            <w:tcW w:w="2777" w:type="dxa"/>
          </w:tcPr>
          <w:p w:rsidR="00A656E7" w:rsidRDefault="00A656E7">
            <w:pPr>
              <w:pStyle w:val="ConsPlusNormal"/>
              <w:jc w:val="center"/>
            </w:pPr>
            <w:r>
              <w:t>2016</w:t>
            </w:r>
          </w:p>
        </w:tc>
        <w:tc>
          <w:tcPr>
            <w:tcW w:w="3344" w:type="dxa"/>
          </w:tcPr>
          <w:p w:rsidR="00A656E7" w:rsidRDefault="00A656E7">
            <w:pPr>
              <w:pStyle w:val="ConsPlusNormal"/>
              <w:jc w:val="center"/>
            </w:pPr>
            <w:r>
              <w:t>382</w:t>
            </w:r>
          </w:p>
        </w:tc>
        <w:tc>
          <w:tcPr>
            <w:tcW w:w="2948" w:type="dxa"/>
          </w:tcPr>
          <w:p w:rsidR="00A656E7" w:rsidRDefault="00A656E7">
            <w:pPr>
              <w:pStyle w:val="ConsPlusNormal"/>
              <w:jc w:val="center"/>
            </w:pPr>
            <w:r>
              <w:t>21,1</w:t>
            </w:r>
          </w:p>
        </w:tc>
      </w:tr>
      <w:tr w:rsidR="00A656E7">
        <w:tc>
          <w:tcPr>
            <w:tcW w:w="2777" w:type="dxa"/>
          </w:tcPr>
          <w:p w:rsidR="00A656E7" w:rsidRDefault="00A656E7">
            <w:pPr>
              <w:pStyle w:val="ConsPlusNormal"/>
              <w:jc w:val="center"/>
            </w:pPr>
            <w:r>
              <w:t>2017</w:t>
            </w:r>
          </w:p>
        </w:tc>
        <w:tc>
          <w:tcPr>
            <w:tcW w:w="3344" w:type="dxa"/>
          </w:tcPr>
          <w:p w:rsidR="00A656E7" w:rsidRDefault="00A656E7">
            <w:pPr>
              <w:pStyle w:val="ConsPlusNormal"/>
              <w:jc w:val="center"/>
            </w:pPr>
            <w:r>
              <w:t>397</w:t>
            </w:r>
          </w:p>
        </w:tc>
        <w:tc>
          <w:tcPr>
            <w:tcW w:w="2948" w:type="dxa"/>
          </w:tcPr>
          <w:p w:rsidR="00A656E7" w:rsidRDefault="00A656E7">
            <w:pPr>
              <w:pStyle w:val="ConsPlusNormal"/>
              <w:jc w:val="center"/>
            </w:pPr>
            <w:r>
              <w:t>22,8</w:t>
            </w:r>
          </w:p>
        </w:tc>
      </w:tr>
      <w:tr w:rsidR="00A656E7">
        <w:tc>
          <w:tcPr>
            <w:tcW w:w="2777" w:type="dxa"/>
          </w:tcPr>
          <w:p w:rsidR="00A656E7" w:rsidRDefault="00A656E7">
            <w:pPr>
              <w:pStyle w:val="ConsPlusNormal"/>
              <w:jc w:val="center"/>
            </w:pPr>
            <w:r>
              <w:t>2018</w:t>
            </w:r>
          </w:p>
        </w:tc>
        <w:tc>
          <w:tcPr>
            <w:tcW w:w="3344" w:type="dxa"/>
          </w:tcPr>
          <w:p w:rsidR="00A656E7" w:rsidRDefault="00A656E7">
            <w:pPr>
              <w:pStyle w:val="ConsPlusNormal"/>
              <w:jc w:val="center"/>
            </w:pPr>
            <w:r>
              <w:t>403</w:t>
            </w:r>
          </w:p>
        </w:tc>
        <w:tc>
          <w:tcPr>
            <w:tcW w:w="2948" w:type="dxa"/>
          </w:tcPr>
          <w:p w:rsidR="00A656E7" w:rsidRDefault="00A656E7">
            <w:pPr>
              <w:pStyle w:val="ConsPlusNormal"/>
              <w:jc w:val="center"/>
            </w:pPr>
            <w:r>
              <w:t>23,1</w:t>
            </w:r>
          </w:p>
        </w:tc>
      </w:tr>
    </w:tbl>
    <w:p w:rsidR="00A656E7" w:rsidRDefault="00A656E7">
      <w:pPr>
        <w:pStyle w:val="ConsPlusNormal"/>
        <w:ind w:firstLine="540"/>
        <w:jc w:val="both"/>
      </w:pPr>
    </w:p>
    <w:p w:rsidR="00A656E7" w:rsidRDefault="00A656E7">
      <w:pPr>
        <w:pStyle w:val="ConsPlusNormal"/>
        <w:ind w:firstLine="540"/>
        <w:jc w:val="both"/>
      </w:pPr>
      <w:r>
        <w:t>В структуре первичной инвалидности в 2017 году у детей до 18 лет по основным классам болезней первое ранговое место занимают инвалиды вследствие врожденных аномалий (22,7%); второе ранговое место занимают инвалиды вследствие болезней нервной системы (20,2%); на третьем ранговом месте находятся инвалиды вследствие психических расстройств (18,4%). В 2018 году структура первичной инвалидности у детей до 18 лет не изменилась: первое ранговое место занимают инвалиды вследствие врожденных аномалий (20,3%); второе ранговое место занимают инвалиды вследствие болезней нервной системы (19,6%); на третьем ранговом месте находятся инвалиды вследствие психических расстройств (18,1%).</w:t>
      </w:r>
    </w:p>
    <w:p w:rsidR="00A656E7" w:rsidRDefault="00A656E7">
      <w:pPr>
        <w:pStyle w:val="ConsPlusNormal"/>
        <w:spacing w:before="200"/>
        <w:ind w:firstLine="540"/>
        <w:jc w:val="both"/>
      </w:pPr>
      <w:r>
        <w:t>В ФКУ "ГБ МСЭ по Ивановской области" Минтруда России в 2017 году переосвидетельствовано 1768 чел. детского населения региона, из них признаны инвалидами 1698 чел., что составляет 96,0% от числа переосвидетельствованных. В 2018 году переосвидетельствовано 1560 человек детского населения области, из них признаны инвалидами 1485 чел., что составляет 95,3% от числа переосвидетельствованных. Отмечается увеличение детей, инвалидность которым установлена на срок до 18 лет.</w:t>
      </w:r>
    </w:p>
    <w:p w:rsidR="00A656E7" w:rsidRDefault="00A656E7">
      <w:pPr>
        <w:pStyle w:val="ConsPlusNormal"/>
        <w:spacing w:before="200"/>
        <w:ind w:firstLine="540"/>
        <w:jc w:val="both"/>
      </w:pPr>
      <w:r>
        <w:t>В структуре повторной инвалидности у детей до 18 лет по основным классам болезней первое ранговое место занимают инвалиды вследствие психических расстройств (24,1%); второе ранговое место - инвалиды вследствие врожденных аномалий (21,2%); третье ранговое место - инвалиды вследствие болезней нервной системы (17,7%). В 2018 году структура повторной инвалидности у детей до 18 лет не изменилась: первое ранговое место занимают инвалиды вследствие психических расстройств (21,2%); второе ранговое место - инвалиды вследствие врожденных аномалий (20,2%); третье ранговое место - инвалиды вследствие болезней нервной системы (18,1%).</w:t>
      </w:r>
    </w:p>
    <w:p w:rsidR="00A656E7" w:rsidRDefault="00A656E7">
      <w:pPr>
        <w:pStyle w:val="ConsPlusNormal"/>
        <w:spacing w:before="200"/>
        <w:ind w:firstLine="540"/>
        <w:jc w:val="both"/>
      </w:pPr>
      <w:r>
        <w:t>При распределении детей, повторно признанных инвалидами, по возрасту преобладают дети-инвалиды в возрасте от 8 до 14 лет, их количество составляет более 40%, на втором месте дети в возрасте 4 - 7 лет.</w:t>
      </w:r>
    </w:p>
    <w:p w:rsidR="00A656E7" w:rsidRDefault="00A656E7">
      <w:pPr>
        <w:pStyle w:val="ConsPlusNormal"/>
        <w:spacing w:before="200"/>
        <w:ind w:firstLine="540"/>
        <w:jc w:val="both"/>
      </w:pPr>
      <w:r>
        <w:t xml:space="preserve">В части реабилитационной работы важной функцией является разработка индивидуальных программ реабилитации или </w:t>
      </w:r>
      <w:proofErr w:type="spellStart"/>
      <w:r>
        <w:t>абилитации</w:t>
      </w:r>
      <w:proofErr w:type="spellEnd"/>
      <w:r>
        <w:t xml:space="preserve"> (далее - ИПРА).</w:t>
      </w:r>
    </w:p>
    <w:p w:rsidR="00A656E7" w:rsidRDefault="00A656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47"/>
        <w:gridCol w:w="2040"/>
        <w:gridCol w:w="1474"/>
        <w:gridCol w:w="1360"/>
        <w:gridCol w:w="1757"/>
        <w:gridCol w:w="1190"/>
      </w:tblGrid>
      <w:tr w:rsidR="00A656E7">
        <w:tc>
          <w:tcPr>
            <w:tcW w:w="1247" w:type="dxa"/>
            <w:vMerge w:val="restart"/>
          </w:tcPr>
          <w:p w:rsidR="00A656E7" w:rsidRDefault="00A656E7">
            <w:pPr>
              <w:pStyle w:val="ConsPlusNormal"/>
              <w:jc w:val="center"/>
            </w:pPr>
            <w:r>
              <w:t>Год</w:t>
            </w:r>
          </w:p>
        </w:tc>
        <w:tc>
          <w:tcPr>
            <w:tcW w:w="2040" w:type="dxa"/>
            <w:vMerge w:val="restart"/>
          </w:tcPr>
          <w:p w:rsidR="00A656E7" w:rsidRDefault="00A656E7">
            <w:pPr>
              <w:pStyle w:val="ConsPlusNormal"/>
              <w:jc w:val="center"/>
            </w:pPr>
            <w:r>
              <w:t>Разработано ИПР</w:t>
            </w:r>
          </w:p>
        </w:tc>
        <w:tc>
          <w:tcPr>
            <w:tcW w:w="2834" w:type="dxa"/>
            <w:gridSpan w:val="2"/>
          </w:tcPr>
          <w:p w:rsidR="00A656E7" w:rsidRDefault="00A656E7">
            <w:pPr>
              <w:pStyle w:val="ConsPlusNormal"/>
              <w:jc w:val="center"/>
            </w:pPr>
            <w:r>
              <w:t>Выдано ИПРА</w:t>
            </w:r>
          </w:p>
        </w:tc>
        <w:tc>
          <w:tcPr>
            <w:tcW w:w="1757" w:type="dxa"/>
            <w:vMerge w:val="restart"/>
          </w:tcPr>
          <w:p w:rsidR="00A656E7" w:rsidRDefault="00A656E7">
            <w:pPr>
              <w:pStyle w:val="ConsPlusNormal"/>
              <w:jc w:val="center"/>
            </w:pPr>
            <w:r>
              <w:t>в том числе взрослым</w:t>
            </w:r>
          </w:p>
        </w:tc>
        <w:tc>
          <w:tcPr>
            <w:tcW w:w="1190" w:type="dxa"/>
            <w:vMerge w:val="restart"/>
          </w:tcPr>
          <w:p w:rsidR="00A656E7" w:rsidRDefault="00A656E7">
            <w:pPr>
              <w:pStyle w:val="ConsPlusNormal"/>
              <w:jc w:val="center"/>
            </w:pPr>
            <w:r>
              <w:t>в том числе детям</w:t>
            </w:r>
          </w:p>
        </w:tc>
      </w:tr>
      <w:tr w:rsidR="00A656E7">
        <w:tc>
          <w:tcPr>
            <w:tcW w:w="1247" w:type="dxa"/>
            <w:vMerge/>
          </w:tcPr>
          <w:p w:rsidR="00A656E7" w:rsidRDefault="00A656E7">
            <w:pPr>
              <w:pStyle w:val="ConsPlusNormal"/>
            </w:pPr>
          </w:p>
        </w:tc>
        <w:tc>
          <w:tcPr>
            <w:tcW w:w="2040" w:type="dxa"/>
            <w:vMerge/>
          </w:tcPr>
          <w:p w:rsidR="00A656E7" w:rsidRDefault="00A656E7">
            <w:pPr>
              <w:pStyle w:val="ConsPlusNormal"/>
            </w:pPr>
          </w:p>
        </w:tc>
        <w:tc>
          <w:tcPr>
            <w:tcW w:w="1474" w:type="dxa"/>
          </w:tcPr>
          <w:p w:rsidR="00A656E7" w:rsidRDefault="00A656E7">
            <w:pPr>
              <w:pStyle w:val="ConsPlusNormal"/>
              <w:jc w:val="center"/>
            </w:pPr>
            <w:proofErr w:type="spellStart"/>
            <w:r>
              <w:t>абс</w:t>
            </w:r>
            <w:proofErr w:type="spellEnd"/>
            <w:r>
              <w:t>. число</w:t>
            </w:r>
          </w:p>
        </w:tc>
        <w:tc>
          <w:tcPr>
            <w:tcW w:w="1360" w:type="dxa"/>
          </w:tcPr>
          <w:p w:rsidR="00A656E7" w:rsidRDefault="00A656E7">
            <w:pPr>
              <w:pStyle w:val="ConsPlusNormal"/>
              <w:jc w:val="center"/>
            </w:pPr>
            <w:r>
              <w:t>%</w:t>
            </w:r>
          </w:p>
        </w:tc>
        <w:tc>
          <w:tcPr>
            <w:tcW w:w="1757" w:type="dxa"/>
            <w:vMerge/>
          </w:tcPr>
          <w:p w:rsidR="00A656E7" w:rsidRDefault="00A656E7">
            <w:pPr>
              <w:pStyle w:val="ConsPlusNormal"/>
            </w:pPr>
          </w:p>
        </w:tc>
        <w:tc>
          <w:tcPr>
            <w:tcW w:w="1190" w:type="dxa"/>
            <w:vMerge/>
          </w:tcPr>
          <w:p w:rsidR="00A656E7" w:rsidRDefault="00A656E7">
            <w:pPr>
              <w:pStyle w:val="ConsPlusNormal"/>
            </w:pPr>
          </w:p>
        </w:tc>
      </w:tr>
      <w:tr w:rsidR="00A656E7">
        <w:tc>
          <w:tcPr>
            <w:tcW w:w="1247" w:type="dxa"/>
          </w:tcPr>
          <w:p w:rsidR="00A656E7" w:rsidRDefault="00A656E7">
            <w:pPr>
              <w:pStyle w:val="ConsPlusNormal"/>
              <w:jc w:val="center"/>
            </w:pPr>
            <w:r>
              <w:t>2016</w:t>
            </w:r>
          </w:p>
        </w:tc>
        <w:tc>
          <w:tcPr>
            <w:tcW w:w="2040" w:type="dxa"/>
          </w:tcPr>
          <w:p w:rsidR="00A656E7" w:rsidRDefault="00A656E7">
            <w:pPr>
              <w:pStyle w:val="ConsPlusNormal"/>
              <w:jc w:val="center"/>
            </w:pPr>
            <w:r>
              <w:t>18721</w:t>
            </w:r>
          </w:p>
        </w:tc>
        <w:tc>
          <w:tcPr>
            <w:tcW w:w="1474" w:type="dxa"/>
          </w:tcPr>
          <w:p w:rsidR="00A656E7" w:rsidRDefault="00A656E7">
            <w:pPr>
              <w:pStyle w:val="ConsPlusNormal"/>
              <w:jc w:val="center"/>
            </w:pPr>
            <w:r>
              <w:t>18706</w:t>
            </w:r>
          </w:p>
        </w:tc>
        <w:tc>
          <w:tcPr>
            <w:tcW w:w="1360" w:type="dxa"/>
          </w:tcPr>
          <w:p w:rsidR="00A656E7" w:rsidRDefault="00A656E7">
            <w:pPr>
              <w:pStyle w:val="ConsPlusNormal"/>
              <w:jc w:val="center"/>
            </w:pPr>
            <w:r>
              <w:t>99,9</w:t>
            </w:r>
          </w:p>
        </w:tc>
        <w:tc>
          <w:tcPr>
            <w:tcW w:w="1757" w:type="dxa"/>
          </w:tcPr>
          <w:p w:rsidR="00A656E7" w:rsidRDefault="00A656E7">
            <w:pPr>
              <w:pStyle w:val="ConsPlusNormal"/>
              <w:jc w:val="center"/>
            </w:pPr>
            <w:r>
              <w:t>16386</w:t>
            </w:r>
          </w:p>
        </w:tc>
        <w:tc>
          <w:tcPr>
            <w:tcW w:w="1190" w:type="dxa"/>
          </w:tcPr>
          <w:p w:rsidR="00A656E7" w:rsidRDefault="00A656E7">
            <w:pPr>
              <w:pStyle w:val="ConsPlusNormal"/>
              <w:jc w:val="center"/>
            </w:pPr>
            <w:r>
              <w:t>2320</w:t>
            </w:r>
          </w:p>
        </w:tc>
      </w:tr>
      <w:tr w:rsidR="00A656E7">
        <w:tc>
          <w:tcPr>
            <w:tcW w:w="1247" w:type="dxa"/>
          </w:tcPr>
          <w:p w:rsidR="00A656E7" w:rsidRDefault="00A656E7">
            <w:pPr>
              <w:pStyle w:val="ConsPlusNormal"/>
              <w:jc w:val="center"/>
            </w:pPr>
            <w:r>
              <w:t>2017</w:t>
            </w:r>
          </w:p>
        </w:tc>
        <w:tc>
          <w:tcPr>
            <w:tcW w:w="2040" w:type="dxa"/>
          </w:tcPr>
          <w:p w:rsidR="00A656E7" w:rsidRDefault="00A656E7">
            <w:pPr>
              <w:pStyle w:val="ConsPlusNormal"/>
              <w:jc w:val="center"/>
            </w:pPr>
            <w:r>
              <w:t>19616</w:t>
            </w:r>
          </w:p>
        </w:tc>
        <w:tc>
          <w:tcPr>
            <w:tcW w:w="1474" w:type="dxa"/>
          </w:tcPr>
          <w:p w:rsidR="00A656E7" w:rsidRDefault="00A656E7">
            <w:pPr>
              <w:pStyle w:val="ConsPlusNormal"/>
              <w:jc w:val="center"/>
            </w:pPr>
            <w:r>
              <w:t>19582</w:t>
            </w:r>
          </w:p>
        </w:tc>
        <w:tc>
          <w:tcPr>
            <w:tcW w:w="1360" w:type="dxa"/>
          </w:tcPr>
          <w:p w:rsidR="00A656E7" w:rsidRDefault="00A656E7">
            <w:pPr>
              <w:pStyle w:val="ConsPlusNormal"/>
              <w:jc w:val="center"/>
            </w:pPr>
            <w:r>
              <w:t>99,8</w:t>
            </w:r>
          </w:p>
        </w:tc>
        <w:tc>
          <w:tcPr>
            <w:tcW w:w="1757" w:type="dxa"/>
          </w:tcPr>
          <w:p w:rsidR="00A656E7" w:rsidRDefault="00A656E7">
            <w:pPr>
              <w:pStyle w:val="ConsPlusNormal"/>
              <w:jc w:val="center"/>
            </w:pPr>
            <w:r>
              <w:t>17310</w:t>
            </w:r>
          </w:p>
        </w:tc>
        <w:tc>
          <w:tcPr>
            <w:tcW w:w="1190" w:type="dxa"/>
          </w:tcPr>
          <w:p w:rsidR="00A656E7" w:rsidRDefault="00A656E7">
            <w:pPr>
              <w:pStyle w:val="ConsPlusNormal"/>
              <w:jc w:val="center"/>
            </w:pPr>
            <w:r>
              <w:t>2272</w:t>
            </w:r>
          </w:p>
        </w:tc>
      </w:tr>
      <w:tr w:rsidR="00A656E7">
        <w:tc>
          <w:tcPr>
            <w:tcW w:w="1247" w:type="dxa"/>
          </w:tcPr>
          <w:p w:rsidR="00A656E7" w:rsidRDefault="00A656E7">
            <w:pPr>
              <w:pStyle w:val="ConsPlusNormal"/>
              <w:jc w:val="center"/>
            </w:pPr>
            <w:r>
              <w:t>2018</w:t>
            </w:r>
          </w:p>
        </w:tc>
        <w:tc>
          <w:tcPr>
            <w:tcW w:w="2040" w:type="dxa"/>
          </w:tcPr>
          <w:p w:rsidR="00A656E7" w:rsidRDefault="00A656E7">
            <w:pPr>
              <w:pStyle w:val="ConsPlusNormal"/>
              <w:jc w:val="center"/>
            </w:pPr>
            <w:r>
              <w:t>17680</w:t>
            </w:r>
          </w:p>
        </w:tc>
        <w:tc>
          <w:tcPr>
            <w:tcW w:w="1474" w:type="dxa"/>
          </w:tcPr>
          <w:p w:rsidR="00A656E7" w:rsidRDefault="00A656E7">
            <w:pPr>
              <w:pStyle w:val="ConsPlusNormal"/>
              <w:jc w:val="center"/>
            </w:pPr>
            <w:r>
              <w:t>17594</w:t>
            </w:r>
          </w:p>
        </w:tc>
        <w:tc>
          <w:tcPr>
            <w:tcW w:w="1360" w:type="dxa"/>
          </w:tcPr>
          <w:p w:rsidR="00A656E7" w:rsidRDefault="00A656E7">
            <w:pPr>
              <w:pStyle w:val="ConsPlusNormal"/>
              <w:jc w:val="center"/>
            </w:pPr>
            <w:r>
              <w:t>99,5</w:t>
            </w:r>
          </w:p>
        </w:tc>
        <w:tc>
          <w:tcPr>
            <w:tcW w:w="1757" w:type="dxa"/>
          </w:tcPr>
          <w:p w:rsidR="00A656E7" w:rsidRDefault="00A656E7">
            <w:pPr>
              <w:pStyle w:val="ConsPlusNormal"/>
              <w:jc w:val="center"/>
            </w:pPr>
            <w:r>
              <w:t>15642</w:t>
            </w:r>
          </w:p>
        </w:tc>
        <w:tc>
          <w:tcPr>
            <w:tcW w:w="1190" w:type="dxa"/>
          </w:tcPr>
          <w:p w:rsidR="00A656E7" w:rsidRDefault="00A656E7">
            <w:pPr>
              <w:pStyle w:val="ConsPlusNormal"/>
              <w:jc w:val="center"/>
            </w:pPr>
            <w:r>
              <w:t>1952</w:t>
            </w:r>
          </w:p>
        </w:tc>
      </w:tr>
    </w:tbl>
    <w:p w:rsidR="00A656E7" w:rsidRDefault="00A656E7">
      <w:pPr>
        <w:pStyle w:val="ConsPlusNormal"/>
        <w:ind w:firstLine="540"/>
        <w:jc w:val="both"/>
      </w:pPr>
    </w:p>
    <w:p w:rsidR="00A656E7" w:rsidRDefault="00A656E7">
      <w:pPr>
        <w:pStyle w:val="ConsPlusNormal"/>
        <w:ind w:firstLine="540"/>
        <w:jc w:val="both"/>
      </w:pPr>
      <w:r>
        <w:lastRenderedPageBreak/>
        <w:t>Большинство ИПРА разработано для инвалидов II и III групп.</w:t>
      </w:r>
    </w:p>
    <w:p w:rsidR="00A656E7" w:rsidRDefault="00A656E7">
      <w:pPr>
        <w:pStyle w:val="ConsPlusNormal"/>
        <w:spacing w:before="200"/>
        <w:ind w:firstLine="540"/>
        <w:jc w:val="both"/>
      </w:pPr>
      <w:r>
        <w:t>2. Обеспечение техническими средствами реабилитации и путевками на санаторно-курортное лечение.</w:t>
      </w:r>
    </w:p>
    <w:p w:rsidR="00A656E7" w:rsidRDefault="00A656E7">
      <w:pPr>
        <w:pStyle w:val="ConsPlusNormal"/>
        <w:spacing w:before="200"/>
        <w:ind w:firstLine="540"/>
        <w:jc w:val="both"/>
      </w:pPr>
      <w:proofErr w:type="gramStart"/>
      <w:r>
        <w:t xml:space="preserve">Функция по обеспечению инвалидов в Ивановской области техническими средствами реабилитации осуществляется Государственным учреждением - Ивановским региональным отделением Фонда социального страхования Российской Федерации (далее - региональное отделение) в соответствии с </w:t>
      </w:r>
      <w:hyperlink r:id="rId38">
        <w:r>
          <w:rPr>
            <w:color w:val="0000FF"/>
          </w:rPr>
          <w:t>Правилами</w:t>
        </w:r>
      </w:hyperlink>
      <w: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07.04.2008 N 240.</w:t>
      </w:r>
      <w:proofErr w:type="gramEnd"/>
    </w:p>
    <w:p w:rsidR="00A656E7" w:rsidRDefault="00A656E7">
      <w:pPr>
        <w:pStyle w:val="ConsPlusNormal"/>
        <w:spacing w:before="200"/>
        <w:ind w:firstLine="540"/>
        <w:jc w:val="both"/>
      </w:pPr>
      <w:proofErr w:type="gramStart"/>
      <w:r>
        <w:t>На 2017 год региональному отделению на обеспечение инвалидов техническими средствами реабилитации выделены средства в размере 249271,4 тыс. руб. На данные средства было заключено 199 государственных контрактов на выдачу (изготовление) технических средств реабилитации, а также выплачены компенсации за самостоятельно приобретенные инвалидами технические средства реабилитации на сумму 25401,9 тыс. руб.</w:t>
      </w:r>
      <w:proofErr w:type="gramEnd"/>
    </w:p>
    <w:p w:rsidR="00A656E7" w:rsidRDefault="00A656E7">
      <w:pPr>
        <w:pStyle w:val="ConsPlusNormal"/>
        <w:spacing w:before="200"/>
        <w:ind w:firstLine="540"/>
        <w:jc w:val="both"/>
      </w:pPr>
      <w:r>
        <w:t xml:space="preserve">В 2017 году в региональное отделение за получением технических средств реабилитации обратилось 13694 инвалида (ветерана), от которых поступило 38163 заявки. За период с 01.01.2017 по 31.12.2017 удовлетворено 37355 заявок. Процент обеспечения инвалидов техническими средствами реабилитации в 2017 году составил 97,9%. Всего за 2017 год инвалидам (ветеранам) выдано более 3,7 </w:t>
      </w:r>
      <w:proofErr w:type="spellStart"/>
      <w:proofErr w:type="gramStart"/>
      <w:r>
        <w:t>млн</w:t>
      </w:r>
      <w:proofErr w:type="spellEnd"/>
      <w:proofErr w:type="gramEnd"/>
      <w:r>
        <w:t xml:space="preserve"> различных изделий, основными из которых являются: абсорбирующее белье и подгузники, сложная ортопедическая обувь, протезы верхних и нижних конечностей, корсеты, бандажи, трости, костыли, кресла-коляски, слуховые аппараты и др.</w:t>
      </w:r>
    </w:p>
    <w:p w:rsidR="00A656E7" w:rsidRDefault="00A656E7">
      <w:pPr>
        <w:pStyle w:val="ConsPlusNormal"/>
        <w:spacing w:before="200"/>
        <w:ind w:firstLine="540"/>
        <w:jc w:val="both"/>
      </w:pPr>
      <w:proofErr w:type="gramStart"/>
      <w:r>
        <w:t>В 2018 году региональному отделению на обеспечение инвалидов техническими средствами реабилитации выделены средства в размере 244282,6 тыс. руб. На данные средства заключено 170 государственных контрактов на выдачу (изготовление) технических средств реабилитации, а также выплачены компенсации за самостоятельно приобретенные инвалидами технические средства реабилитации на сумму 24890,2 тыс. руб.</w:t>
      </w:r>
      <w:proofErr w:type="gramEnd"/>
    </w:p>
    <w:p w:rsidR="00A656E7" w:rsidRDefault="00A656E7">
      <w:pPr>
        <w:pStyle w:val="ConsPlusNormal"/>
        <w:spacing w:before="200"/>
        <w:ind w:firstLine="540"/>
        <w:jc w:val="both"/>
      </w:pPr>
      <w:r>
        <w:t xml:space="preserve">За период с 01.01.2018 по 31.12.2018 в региональное отделение за получением технических средств реабилитации обратились 13694 инвалида (ветерана), от которых поступило 36899 заявок, из них удовлетворено - 35699 заявок. Процент обеспечения инвалидов техническими средствами реабилитации в 2018 году составил 96,7%. Всего за 2018 год инвалидам (ветеранам) выдано более 2,9 </w:t>
      </w:r>
      <w:proofErr w:type="spellStart"/>
      <w:proofErr w:type="gramStart"/>
      <w:r>
        <w:t>млн</w:t>
      </w:r>
      <w:proofErr w:type="spellEnd"/>
      <w:proofErr w:type="gramEnd"/>
      <w:r>
        <w:t xml:space="preserve"> различных изделий, основными из которых являются: абсорбирующее белье и подгузники, специальные средства при нарушениях функций выделения, сложная ортопедическая обувь, слуховые аппараты, протезы верхних и нижних конечностей, корсеты, бандажи, трости, костыли, кресла-коляски и др.</w:t>
      </w:r>
    </w:p>
    <w:p w:rsidR="00A656E7" w:rsidRDefault="00A656E7">
      <w:pPr>
        <w:pStyle w:val="ConsPlusNormal"/>
        <w:spacing w:before="200"/>
        <w:ind w:firstLine="540"/>
        <w:jc w:val="both"/>
      </w:pPr>
      <w:r>
        <w:t xml:space="preserve">По состоянию на 01.07.2019 региональному отделению доведены бюджетные ассигнования на обеспечение инвалидов техническими средствами реабилитации в сумме 162921,5 тыс. руб., что составляет 60% от общей потребности. В указанный период региональным отделением заключено 56 государственных контрактов на выдачу (изготовление) технических средств реабилитации, что позволило закупить более 1,6 </w:t>
      </w:r>
      <w:proofErr w:type="spellStart"/>
      <w:proofErr w:type="gramStart"/>
      <w:r>
        <w:t>млн</w:t>
      </w:r>
      <w:proofErr w:type="spellEnd"/>
      <w:proofErr w:type="gramEnd"/>
      <w:r>
        <w:t xml:space="preserve"> изделий.</w:t>
      </w:r>
    </w:p>
    <w:p w:rsidR="00A656E7" w:rsidRDefault="00A656E7">
      <w:pPr>
        <w:pStyle w:val="ConsPlusNormal"/>
        <w:spacing w:before="200"/>
        <w:ind w:firstLine="540"/>
        <w:jc w:val="both"/>
      </w:pPr>
      <w:r>
        <w:t>За период с 01.01.2019 по 30.06.2019 в региональное отделение обратилось 8830 инвалидов по вопросу обеспечения техническими средствами реабилитации, от которых поступило 22772 заявки.</w:t>
      </w:r>
    </w:p>
    <w:p w:rsidR="00A656E7" w:rsidRDefault="00A656E7">
      <w:pPr>
        <w:pStyle w:val="ConsPlusNormal"/>
        <w:spacing w:before="200"/>
        <w:ind w:firstLine="540"/>
        <w:jc w:val="both"/>
      </w:pPr>
      <w:r>
        <w:t xml:space="preserve">На основании поступивших заявок в 2019 году инвалидам выдано более 1,2 </w:t>
      </w:r>
      <w:proofErr w:type="spellStart"/>
      <w:proofErr w:type="gramStart"/>
      <w:r>
        <w:t>млн</w:t>
      </w:r>
      <w:proofErr w:type="spellEnd"/>
      <w:proofErr w:type="gramEnd"/>
      <w:r>
        <w:t xml:space="preserve"> изделий и выплачена компенсация за самостоятельно приобретенные технические средства реабилитации в сумме 10835,4 тыс. руб.</w:t>
      </w:r>
    </w:p>
    <w:p w:rsidR="00A656E7" w:rsidRDefault="00A656E7">
      <w:pPr>
        <w:pStyle w:val="ConsPlusNormal"/>
        <w:spacing w:before="200"/>
        <w:ind w:firstLine="540"/>
        <w:jc w:val="both"/>
      </w:pPr>
      <w:r>
        <w:t>В августе 2019 года региональному отделению на обеспечение инвалидов техническими средствами реабилитации были доведены дополнительные ассигнования в размере 75444 тыс. руб.</w:t>
      </w:r>
    </w:p>
    <w:p w:rsidR="00A656E7" w:rsidRDefault="00A656E7">
      <w:pPr>
        <w:pStyle w:val="ConsPlusNormal"/>
        <w:spacing w:before="200"/>
        <w:ind w:firstLine="540"/>
        <w:jc w:val="both"/>
      </w:pPr>
      <w:proofErr w:type="gramStart"/>
      <w:r>
        <w:t xml:space="preserve">В рамках установленной компетенции региональное отделение осуществляет функцию обеспечения граждан льготных категорий, включенных в Федеральный регистр лиц, имеющих право на получение государственной социальной помощи, путевками на санаторно-курортное лечение при наличии медицинских показаний в целях профилактики основных заболеваний на </w:t>
      </w:r>
      <w:r>
        <w:lastRenderedPageBreak/>
        <w:t xml:space="preserve">основании норм Федерального </w:t>
      </w:r>
      <w:hyperlink r:id="rId39">
        <w:r>
          <w:rPr>
            <w:color w:val="0000FF"/>
          </w:rPr>
          <w:t>закона</w:t>
        </w:r>
      </w:hyperlink>
      <w:r>
        <w:t xml:space="preserve"> от 17.07.1999 N 178-ФЗ "О государственной социальной помощи" и </w:t>
      </w:r>
      <w:hyperlink r:id="rId40">
        <w:r>
          <w:rPr>
            <w:color w:val="0000FF"/>
          </w:rPr>
          <w:t>Порядка</w:t>
        </w:r>
      </w:hyperlink>
      <w:r>
        <w:t xml:space="preserve"> предоставления набора социальных услуг отдельным категориям граждан, утвержденного</w:t>
      </w:r>
      <w:proofErr w:type="gramEnd"/>
      <w:r>
        <w:t xml:space="preserve"> приказом Министерства здравоохранения и социального развития Российской Федерации от 29.12.2004 N 328.</w:t>
      </w:r>
    </w:p>
    <w:p w:rsidR="00A656E7" w:rsidRDefault="00A656E7">
      <w:pPr>
        <w:pStyle w:val="ConsPlusNormal"/>
        <w:spacing w:before="200"/>
        <w:ind w:firstLine="540"/>
        <w:jc w:val="both"/>
      </w:pPr>
      <w:proofErr w:type="gramStart"/>
      <w:r>
        <w:t xml:space="preserve">Приобретение путевок на санаторно-курортное лечение производится в пределах средств, предусмотренных федеральным законом о бюджете Фонда социального страхования Российской Федерации на соответствующий год, путем открытого конкурса по отбору санаторно-курортных учреждений по видам заболеваний в соответствии с Федеральным </w:t>
      </w:r>
      <w:hyperlink r:id="rId4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roofErr w:type="gramEnd"/>
    </w:p>
    <w:p w:rsidR="00A656E7" w:rsidRDefault="00A656E7">
      <w:pPr>
        <w:pStyle w:val="ConsPlusNormal"/>
        <w:spacing w:before="200"/>
        <w:ind w:firstLine="540"/>
        <w:jc w:val="both"/>
      </w:pPr>
      <w:r>
        <w:t>В 2017 году региональному отделению на оказание государственной социальной помощи отдельным категориям граждан в части оплаты санаторно-курортного лечения выделены бюджетные ассигнования в размере 24666,20 тыс. руб., что позволило путем открытых торгов приобрести 1176 путевок, которые в течение года были распределены и выданы льготникам в полном объеме.</w:t>
      </w:r>
    </w:p>
    <w:p w:rsidR="00A656E7" w:rsidRDefault="00A656E7">
      <w:pPr>
        <w:pStyle w:val="ConsPlusNormal"/>
        <w:spacing w:before="200"/>
        <w:ind w:firstLine="540"/>
        <w:jc w:val="both"/>
      </w:pPr>
      <w:r>
        <w:t>В соответствии с заключенными государственными контрактами граждане направлялись как в санатории Ивановской области (ООО "Санаторий "Зеленый городок", ООО "Курорт "</w:t>
      </w:r>
      <w:proofErr w:type="spellStart"/>
      <w:r>
        <w:t>Оболсуново</w:t>
      </w:r>
      <w:proofErr w:type="spellEnd"/>
      <w:r>
        <w:t xml:space="preserve">", ООО "Санаторий им. </w:t>
      </w:r>
      <w:proofErr w:type="spellStart"/>
      <w:r>
        <w:t>Станко</w:t>
      </w:r>
      <w:proofErr w:type="spellEnd"/>
      <w:r>
        <w:t>", ЧУ "Санаторий "Актер-Плес" СТД Российской Федерации), так и в санатории, расположенные за пределами Ивановской области (</w:t>
      </w:r>
      <w:proofErr w:type="gramStart"/>
      <w:r>
        <w:t>ЧУ</w:t>
      </w:r>
      <w:proofErr w:type="gramEnd"/>
      <w:r>
        <w:t xml:space="preserve"> Санаторий "</w:t>
      </w:r>
      <w:proofErr w:type="spellStart"/>
      <w:r>
        <w:t>Щелыково</w:t>
      </w:r>
      <w:proofErr w:type="spellEnd"/>
      <w:r>
        <w:t xml:space="preserve">" СТД Российской Федерации - Костромская область, санаторий "ЗАО "Санаторий "Жемчужина моря" Геленджик, МУ "Санаторий Центросоюза" Российской Федерации - г. Ессентуки, санаторий "Грушевая роща" </w:t>
      </w:r>
      <w:proofErr w:type="gramStart"/>
      <w:r>
        <w:t>г</w:t>
      </w:r>
      <w:proofErr w:type="gramEnd"/>
      <w:r>
        <w:t>. Нальчик).</w:t>
      </w:r>
    </w:p>
    <w:p w:rsidR="00A656E7" w:rsidRDefault="00A656E7">
      <w:pPr>
        <w:pStyle w:val="ConsPlusNormal"/>
        <w:spacing w:before="200"/>
        <w:ind w:firstLine="540"/>
        <w:jc w:val="both"/>
      </w:pPr>
      <w:r>
        <w:t>Кроме того, в 2017 году 3 инвалида-колясочника, имеющих последствия заболеваний и травм спинного (головного) мозга, и 3 сопровождающих их лица направлены на санаторно-курортное лечение в ЗАО санаторий "Жемчужина моря" (</w:t>
      </w:r>
      <w:proofErr w:type="gramStart"/>
      <w:r>
        <w:t>г</w:t>
      </w:r>
      <w:proofErr w:type="gramEnd"/>
      <w:r>
        <w:t>. Геленджик), который является специализированным учреждением для приема и оказания профильных лечебных услуг инвалидам, передвигающимся с помощью кресел-колясок.</w:t>
      </w:r>
    </w:p>
    <w:p w:rsidR="00A656E7" w:rsidRDefault="00A656E7">
      <w:pPr>
        <w:pStyle w:val="ConsPlusNormal"/>
        <w:spacing w:before="200"/>
        <w:ind w:firstLine="540"/>
        <w:jc w:val="both"/>
      </w:pPr>
      <w:r>
        <w:t>По состоянию на 01.01.2017 очередь на обеспечение санаторно-курортным лечением включала 4675 человек, из них 496 - дети. Обеспеченность граждан льготных категорий санаторно-курортным лечением в 2017 году составила 25%.</w:t>
      </w:r>
    </w:p>
    <w:p w:rsidR="00A656E7" w:rsidRDefault="00A656E7">
      <w:pPr>
        <w:pStyle w:val="ConsPlusNormal"/>
        <w:spacing w:before="200"/>
        <w:ind w:firstLine="540"/>
        <w:jc w:val="both"/>
      </w:pPr>
      <w:r>
        <w:t>В 2018 году региональному отделению на оказание государственной социальной помощи отдельным категориям граждан в части оплаты санаторно-курортного лечения выделены бюджетные ассигнования в размере 22243,30 тыс. руб., что позволило путем открытых торгов приобрести 1107 путевок, которые в течение года были распределены и выданы льготникам в полном объеме.</w:t>
      </w:r>
    </w:p>
    <w:p w:rsidR="00A656E7" w:rsidRDefault="00A656E7">
      <w:pPr>
        <w:pStyle w:val="ConsPlusNormal"/>
        <w:spacing w:before="200"/>
        <w:ind w:firstLine="540"/>
        <w:jc w:val="both"/>
      </w:pPr>
      <w:proofErr w:type="gramStart"/>
      <w:r>
        <w:t>В соответствии с заключенными государственными контрактами граждане направлялись в санатории Ивановской области (ООО "Санаторий "Зеленый городок", ООО "Курорт "</w:t>
      </w:r>
      <w:proofErr w:type="spellStart"/>
      <w:r>
        <w:t>Оболсуново</w:t>
      </w:r>
      <w:proofErr w:type="spellEnd"/>
      <w:r>
        <w:t xml:space="preserve">", ООО "Санаторий им. </w:t>
      </w:r>
      <w:proofErr w:type="spellStart"/>
      <w:r>
        <w:t>Станко</w:t>
      </w:r>
      <w:proofErr w:type="spellEnd"/>
      <w:r>
        <w:t>", ЧУ "Санаторий "Актер-Плес" СТД Российской Федерации, Пансионат с лечением "Плес") и в санатории, расположенные за пределами Ивановской области (ЗАО "Санаторий "Жемчужина моря" Геленджик, ЛПУП "Курортная поликлиника им. Н.И. Пирогова с пансионатом с лечением "Искра" г. Пятигорск</w:t>
      </w:r>
      <w:proofErr w:type="gramEnd"/>
      <w:r>
        <w:t xml:space="preserve">, </w:t>
      </w:r>
      <w:proofErr w:type="gramStart"/>
      <w:r>
        <w:t>ООО Санаторий "Анапа" г. Анапа).</w:t>
      </w:r>
      <w:proofErr w:type="gramEnd"/>
    </w:p>
    <w:p w:rsidR="00A656E7" w:rsidRDefault="00A656E7">
      <w:pPr>
        <w:pStyle w:val="ConsPlusNormal"/>
        <w:spacing w:before="200"/>
        <w:ind w:firstLine="540"/>
        <w:jc w:val="both"/>
      </w:pPr>
      <w:r>
        <w:t xml:space="preserve">Следует отметить, что вышеуказанные санатории имеют условия беспрепятственного передвижения по территории инвалидов с ограниченными физическими возможностями, доступны для </w:t>
      </w:r>
      <w:proofErr w:type="spellStart"/>
      <w:r>
        <w:t>маломобильных</w:t>
      </w:r>
      <w:proofErr w:type="spellEnd"/>
      <w:r>
        <w:t xml:space="preserve"> групп населения и оборудованы приспособлениями, обеспечивающими доступ больных на инвалидных колясках в помещения санаторно-курортных учреждений.</w:t>
      </w:r>
    </w:p>
    <w:p w:rsidR="00A656E7" w:rsidRDefault="00A656E7">
      <w:pPr>
        <w:pStyle w:val="ConsPlusNormal"/>
        <w:spacing w:before="200"/>
        <w:ind w:firstLine="540"/>
        <w:jc w:val="both"/>
      </w:pPr>
      <w:r>
        <w:t>Кроме того, в 2018 году 5 инвалидов-колясочников, имеющих последствия заболеваний и травм спинного мозга, и 5 сопровождающих их лиц направлены на санаторно-курортное лечение в ЗАО санаторий "Жемчужина моря" (</w:t>
      </w:r>
      <w:proofErr w:type="gramStart"/>
      <w:r>
        <w:t>г</w:t>
      </w:r>
      <w:proofErr w:type="gramEnd"/>
      <w:r>
        <w:t>. Геленджик), который является специализированным учреждением для приема и оказания профильных лечебных услуг инвалидам, передвигающимся с помощью кресел-колясок.</w:t>
      </w:r>
    </w:p>
    <w:p w:rsidR="00A656E7" w:rsidRDefault="00A656E7">
      <w:pPr>
        <w:pStyle w:val="ConsPlusNormal"/>
        <w:spacing w:before="200"/>
        <w:ind w:firstLine="540"/>
        <w:jc w:val="both"/>
      </w:pPr>
      <w:r>
        <w:t>По состоянию на 01.01.2018 очередь на обеспечение санаторно-курортным лечением включала 4792 человека, из них 512 - дети. Обеспеченность граждан льготных категорий санаторно-курортным лечением в 2018 году составила 21%.</w:t>
      </w:r>
    </w:p>
    <w:p w:rsidR="00A656E7" w:rsidRDefault="00A656E7">
      <w:pPr>
        <w:pStyle w:val="ConsPlusNormal"/>
        <w:spacing w:before="200"/>
        <w:ind w:firstLine="540"/>
        <w:jc w:val="both"/>
      </w:pPr>
      <w:r>
        <w:lastRenderedPageBreak/>
        <w:t>В 2019 году региональному отделению на оказание государственной социальной помощи отдельным категориям граждан в части оплаты санаторно-курортного лечения были выделены бюджетные ассигнования в размере 23042,30 тыс. руб., что позволило путем открытых торгов приобрести 1015 путевок для граждан Ивановской области.</w:t>
      </w:r>
    </w:p>
    <w:p w:rsidR="00A656E7" w:rsidRDefault="00A656E7">
      <w:pPr>
        <w:pStyle w:val="ConsPlusNormal"/>
        <w:spacing w:before="200"/>
        <w:ind w:firstLine="540"/>
        <w:jc w:val="both"/>
      </w:pPr>
      <w:r>
        <w:t>В августе 2019 года региональному отделению были доведены дополнительные ассигнования в размере 1061,7 тыс. рублей, что позволит путем открытых торгов закупить еще 45 путевок на санаторно-курортное лечение льготных категорий граждан Ивановской области.</w:t>
      </w:r>
    </w:p>
    <w:p w:rsidR="00A656E7" w:rsidRDefault="00A656E7">
      <w:pPr>
        <w:pStyle w:val="ConsPlusNormal"/>
        <w:spacing w:before="200"/>
        <w:ind w:firstLine="540"/>
        <w:jc w:val="both"/>
      </w:pPr>
      <w:r>
        <w:t>3. Сфера здравоохранения.</w:t>
      </w:r>
    </w:p>
    <w:p w:rsidR="00A656E7" w:rsidRDefault="00A656E7">
      <w:pPr>
        <w:pStyle w:val="ConsPlusNormal"/>
        <w:spacing w:before="200"/>
        <w:ind w:firstLine="540"/>
        <w:jc w:val="both"/>
      </w:pPr>
      <w:proofErr w:type="gramStart"/>
      <w:r>
        <w:t>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w:t>
      </w:r>
      <w:proofErr w:type="gramEnd"/>
      <w:r>
        <w:t xml:space="preserve">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A656E7" w:rsidRDefault="00A656E7">
      <w:pPr>
        <w:pStyle w:val="ConsPlusNormal"/>
        <w:spacing w:before="200"/>
        <w:ind w:firstLine="540"/>
        <w:jc w:val="both"/>
      </w:pPr>
      <w:r>
        <w:t>Проблема повышения доступности и качества медицинской реабилитации актуальна и обусловлена увеличением численности больных, страдающих тяжелыми хроническими (</w:t>
      </w:r>
      <w:proofErr w:type="spellStart"/>
      <w:r>
        <w:t>инвалидизирующими</w:t>
      </w:r>
      <w:proofErr w:type="spellEnd"/>
      <w:r>
        <w:t>) заболеваниями, и инвалидов и недостаточным охватом реабилитационной медицинской помощью жителей Ивановской области, в том числе детского населения.</w:t>
      </w:r>
    </w:p>
    <w:p w:rsidR="00A656E7" w:rsidRDefault="00A656E7">
      <w:pPr>
        <w:pStyle w:val="ConsPlusNormal"/>
        <w:spacing w:before="200"/>
        <w:ind w:firstLine="540"/>
        <w:jc w:val="both"/>
      </w:pPr>
      <w:r>
        <w:t>Главной задачей медицинской реабилитации является полноценное восстановление функциональных возможностей различных систем организма и опорно-двигательного аппарата, а также развитие компенсаторных приспособлений к условиям повседневной жизни и труду.</w:t>
      </w:r>
    </w:p>
    <w:p w:rsidR="00A656E7" w:rsidRDefault="00A656E7">
      <w:pPr>
        <w:pStyle w:val="ConsPlusNormal"/>
        <w:spacing w:before="200"/>
        <w:ind w:firstLine="540"/>
        <w:jc w:val="both"/>
      </w:pPr>
      <w:proofErr w:type="gramStart"/>
      <w:r>
        <w:t xml:space="preserve">Медицинская реабилитация на территории Ивановской области оказывается в соответствии с Территориальной </w:t>
      </w:r>
      <w:hyperlink r:id="rId42">
        <w:r>
          <w:rPr>
            <w:color w:val="0000FF"/>
          </w:rPr>
          <w:t>программой</w:t>
        </w:r>
      </w:hyperlink>
      <w:r>
        <w:t xml:space="preserve"> государственных гарантий бесплатного оказания гражданам медицинской помощи на территории Ивановской области на 2019 год и на плановый период 2020 и 2021 годов, утвержденной постановлением Правительства Ивановской области от 28.12.2018 N 420-п, больным с заболеваниями нервной системы и органов чувств, опорно-двигательного аппарата и периферической нервной системы, пациентам кардиологического профиля</w:t>
      </w:r>
      <w:proofErr w:type="gramEnd"/>
      <w:r>
        <w:t>, в том числе больным с острым инфарктом миокарда, а также при ряде соматических заболеваний.</w:t>
      </w:r>
    </w:p>
    <w:p w:rsidR="00A656E7" w:rsidRDefault="00A656E7">
      <w:pPr>
        <w:pStyle w:val="ConsPlusNormal"/>
        <w:spacing w:before="200"/>
        <w:ind w:firstLine="540"/>
        <w:jc w:val="both"/>
      </w:pPr>
      <w:r>
        <w:t>В медицинской реабилитации пациентов на территории Ивановской области принимают участие 11 медицинских организаций (в том числе для детей - 3 медицинские организации), из которых 6 медицинских организаций, подведомственных Департаменту здравоохранения Ивановской области, 3 федеральных учреждения и 2 общества с ограниченной ответственностью:</w:t>
      </w:r>
    </w:p>
    <w:p w:rsidR="00A656E7" w:rsidRDefault="00A656E7">
      <w:pPr>
        <w:pStyle w:val="ConsPlusNormal"/>
        <w:spacing w:before="200"/>
        <w:ind w:firstLine="540"/>
        <w:jc w:val="both"/>
      </w:pPr>
      <w:r>
        <w:t xml:space="preserve">ФГБУ "Ивановский научно-исследовательский институт материнства и детства имени В.Н. </w:t>
      </w:r>
      <w:proofErr w:type="spellStart"/>
      <w:r>
        <w:t>Городкова</w:t>
      </w:r>
      <w:proofErr w:type="spellEnd"/>
      <w:r>
        <w:t>" Министерства здравоохранения Российской Федерации (далее - ФГБУ "</w:t>
      </w:r>
      <w:proofErr w:type="spellStart"/>
      <w:r>
        <w:t>ИвНИИ</w:t>
      </w:r>
      <w:proofErr w:type="spellEnd"/>
      <w:r>
        <w:t xml:space="preserve"> </w:t>
      </w:r>
      <w:proofErr w:type="spellStart"/>
      <w:r>
        <w:t>МиД</w:t>
      </w:r>
      <w:proofErr w:type="spellEnd"/>
      <w:r>
        <w:t xml:space="preserve"> имени В.Н. </w:t>
      </w:r>
      <w:proofErr w:type="spellStart"/>
      <w:r>
        <w:t>Городкова</w:t>
      </w:r>
      <w:proofErr w:type="spellEnd"/>
      <w:r>
        <w:t>" Минздрава России);</w:t>
      </w:r>
    </w:p>
    <w:p w:rsidR="00A656E7" w:rsidRDefault="00A656E7">
      <w:pPr>
        <w:pStyle w:val="ConsPlusNormal"/>
        <w:spacing w:before="200"/>
        <w:ind w:firstLine="540"/>
        <w:jc w:val="both"/>
      </w:pPr>
      <w:r>
        <w:t xml:space="preserve">ФГБОУ </w:t>
      </w:r>
      <w:proofErr w:type="gramStart"/>
      <w:r>
        <w:t>ВО</w:t>
      </w:r>
      <w:proofErr w:type="gramEnd"/>
      <w:r>
        <w:t xml:space="preserve"> "Ивановская государственная медицинская академия" Министерства здравоохранения Российской Федерации (далее - ФГБУ ВО </w:t>
      </w:r>
      <w:proofErr w:type="spellStart"/>
      <w:r>
        <w:t>ИвГМА</w:t>
      </w:r>
      <w:proofErr w:type="spellEnd"/>
      <w:r>
        <w:t xml:space="preserve"> Минздрава России);</w:t>
      </w:r>
    </w:p>
    <w:p w:rsidR="00A656E7" w:rsidRDefault="00A656E7">
      <w:pPr>
        <w:pStyle w:val="ConsPlusNormal"/>
        <w:spacing w:before="200"/>
        <w:ind w:firstLine="540"/>
        <w:jc w:val="both"/>
      </w:pPr>
      <w:r>
        <w:t>ФГБУЗ "Медицинский центр "Решма" Федерального медико-биологического агентства" (далее - ФГБУЗ МЦ "Решма" ФМБА России);</w:t>
      </w:r>
    </w:p>
    <w:p w:rsidR="00A656E7" w:rsidRDefault="00A656E7">
      <w:pPr>
        <w:pStyle w:val="ConsPlusNormal"/>
        <w:spacing w:before="200"/>
        <w:ind w:firstLine="540"/>
        <w:jc w:val="both"/>
      </w:pPr>
      <w:r>
        <w:t>ОБУЗ "1-я городская клиническая больница";</w:t>
      </w:r>
    </w:p>
    <w:p w:rsidR="00A656E7" w:rsidRDefault="00A656E7">
      <w:pPr>
        <w:pStyle w:val="ConsPlusNormal"/>
        <w:spacing w:before="200"/>
        <w:ind w:firstLine="540"/>
        <w:jc w:val="both"/>
      </w:pPr>
      <w:r>
        <w:t xml:space="preserve">ОБУЗ </w:t>
      </w:r>
      <w:proofErr w:type="spellStart"/>
      <w:r>
        <w:t>Вичугская</w:t>
      </w:r>
      <w:proofErr w:type="spellEnd"/>
      <w:r>
        <w:t xml:space="preserve"> центральная районная больница;</w:t>
      </w:r>
    </w:p>
    <w:p w:rsidR="00A656E7" w:rsidRDefault="00A656E7">
      <w:pPr>
        <w:pStyle w:val="ConsPlusNormal"/>
        <w:spacing w:before="200"/>
        <w:ind w:firstLine="540"/>
        <w:jc w:val="both"/>
      </w:pPr>
      <w:r>
        <w:t>ОБУЗ "Кардиологический диспансер";</w:t>
      </w:r>
    </w:p>
    <w:p w:rsidR="00A656E7" w:rsidRDefault="00A656E7">
      <w:pPr>
        <w:pStyle w:val="ConsPlusNormal"/>
        <w:spacing w:before="200"/>
        <w:ind w:firstLine="540"/>
        <w:jc w:val="both"/>
      </w:pPr>
      <w:r>
        <w:t>ОБУЗ "Ивановский областной госпиталь для ветеранов войн";</w:t>
      </w:r>
    </w:p>
    <w:p w:rsidR="00A656E7" w:rsidRDefault="00A656E7">
      <w:pPr>
        <w:pStyle w:val="ConsPlusNormal"/>
        <w:spacing w:before="200"/>
        <w:ind w:firstLine="540"/>
        <w:jc w:val="both"/>
      </w:pPr>
      <w:r>
        <w:t>ОБУЗ "Детская городская клиническая больница N 5" г. Иваново;</w:t>
      </w:r>
    </w:p>
    <w:p w:rsidR="00A656E7" w:rsidRDefault="00A656E7">
      <w:pPr>
        <w:pStyle w:val="ConsPlusNormal"/>
        <w:spacing w:before="200"/>
        <w:ind w:firstLine="540"/>
        <w:jc w:val="both"/>
      </w:pPr>
      <w:r>
        <w:t>ОБУЗ "Ивановский областной клинический центр медицинской реабилитации";</w:t>
      </w:r>
    </w:p>
    <w:p w:rsidR="00A656E7" w:rsidRDefault="00A656E7">
      <w:pPr>
        <w:pStyle w:val="ConsPlusNormal"/>
        <w:spacing w:before="200"/>
        <w:ind w:firstLine="540"/>
        <w:jc w:val="both"/>
      </w:pPr>
      <w:r>
        <w:lastRenderedPageBreak/>
        <w:t>ООО "Санаторий Зеленый городок";</w:t>
      </w:r>
    </w:p>
    <w:p w:rsidR="00A656E7" w:rsidRDefault="00A656E7">
      <w:pPr>
        <w:pStyle w:val="ConsPlusNormal"/>
        <w:spacing w:before="200"/>
        <w:ind w:firstLine="540"/>
        <w:jc w:val="both"/>
      </w:pPr>
      <w:r>
        <w:t>ООО "Центр лечебно-профилактической медицины "Медиком".</w:t>
      </w:r>
    </w:p>
    <w:p w:rsidR="00A656E7" w:rsidRDefault="00A656E7">
      <w:pPr>
        <w:pStyle w:val="ConsPlusNormal"/>
        <w:spacing w:before="200"/>
        <w:ind w:firstLine="540"/>
        <w:jc w:val="both"/>
      </w:pPr>
      <w:r>
        <w:t>Дети-инвалиды проходят медицинскую реабилитацию в 3 учреждениях здравоохранения:</w:t>
      </w:r>
    </w:p>
    <w:p w:rsidR="00A656E7" w:rsidRDefault="00A656E7">
      <w:pPr>
        <w:pStyle w:val="ConsPlusNormal"/>
        <w:spacing w:before="200"/>
        <w:ind w:firstLine="540"/>
        <w:jc w:val="both"/>
      </w:pPr>
      <w:r>
        <w:t>ФГБУЗ МЦ "Решма" ФМБА России по профилю "травматология-ортопедия" в стационарном отделении,</w:t>
      </w:r>
    </w:p>
    <w:p w:rsidR="00A656E7" w:rsidRDefault="00A656E7">
      <w:pPr>
        <w:pStyle w:val="ConsPlusNormal"/>
        <w:spacing w:before="200"/>
        <w:ind w:firstLine="540"/>
        <w:jc w:val="both"/>
      </w:pPr>
      <w:r>
        <w:t>ФГБУ "</w:t>
      </w:r>
      <w:proofErr w:type="spellStart"/>
      <w:r>
        <w:t>ИвНИИ</w:t>
      </w:r>
      <w:proofErr w:type="spellEnd"/>
      <w:r>
        <w:t xml:space="preserve"> </w:t>
      </w:r>
      <w:proofErr w:type="spellStart"/>
      <w:r>
        <w:t>МиД</w:t>
      </w:r>
      <w:proofErr w:type="spellEnd"/>
      <w:r>
        <w:t xml:space="preserve"> имени В.Н. </w:t>
      </w:r>
      <w:proofErr w:type="spellStart"/>
      <w:r>
        <w:t>Городкова</w:t>
      </w:r>
      <w:proofErr w:type="spellEnd"/>
      <w:r>
        <w:t>" Минздрава России по профилю "неврология" в стационарном отделении,</w:t>
      </w:r>
    </w:p>
    <w:p w:rsidR="00A656E7" w:rsidRDefault="00A656E7">
      <w:pPr>
        <w:pStyle w:val="ConsPlusNormal"/>
        <w:spacing w:before="200"/>
        <w:ind w:firstLine="540"/>
        <w:jc w:val="both"/>
      </w:pPr>
      <w:proofErr w:type="gramStart"/>
      <w:r>
        <w:t>ОБУЗ "Детская городская клиническая больница N 5" г. Иваново (далее - ОБУЗ "ДГКБ N 5" г. Иваново) по профилю "неврология" в стационарном отделении, в условиях дневного стационара по профилю "травматология и ортопедия" и "неврология" и в амбулаторных условиях.</w:t>
      </w:r>
      <w:proofErr w:type="gramEnd"/>
    </w:p>
    <w:p w:rsidR="00A656E7" w:rsidRDefault="00A656E7">
      <w:pPr>
        <w:pStyle w:val="ConsPlusNormal"/>
        <w:spacing w:before="200"/>
        <w:ind w:firstLine="540"/>
        <w:jc w:val="both"/>
      </w:pPr>
      <w:r>
        <w:t>Территориальной программой государственных гарантий бесплатного оказания гражданам медицинской помощи на территории Ивановской области на 2019 год предусмотрено 0,004 случая госпитализации на 1 застрахованное лицо по профилю "медицинская реабилитация" (25% из них - для медицинской реабилитации детей в возрасте 0 - 17 лет с учетом реальной потребности).</w:t>
      </w:r>
    </w:p>
    <w:p w:rsidR="00A656E7" w:rsidRDefault="00A656E7">
      <w:pPr>
        <w:pStyle w:val="ConsPlusNormal"/>
        <w:spacing w:before="200"/>
        <w:ind w:firstLine="540"/>
        <w:jc w:val="both"/>
      </w:pPr>
      <w:r>
        <w:t>В 2018 году дети-инвалиды проходили медицинскую реабилитацию в 4 учреждениях здравоохранения, 2 из которых - федерального значения:</w:t>
      </w:r>
    </w:p>
    <w:p w:rsidR="00A656E7" w:rsidRDefault="00A656E7">
      <w:pPr>
        <w:pStyle w:val="ConsPlusNormal"/>
        <w:spacing w:before="200"/>
        <w:ind w:firstLine="540"/>
        <w:jc w:val="both"/>
      </w:pPr>
      <w:r>
        <w:t xml:space="preserve">- в детской поликлинике областного бюджетного учреждения здравоохранения "Ивановский областной клинический центр медицинской реабилитации" (ОБУЗ "ИОКЦМР") в условиях дневного стационара - </w:t>
      </w:r>
      <w:proofErr w:type="spellStart"/>
      <w:r>
        <w:t>пациенто-места</w:t>
      </w:r>
      <w:proofErr w:type="spellEnd"/>
      <w:r>
        <w:t xml:space="preserve"> для больных с заболеваниями опорно-двигательного аппарата и периферической нервной системы, </w:t>
      </w:r>
      <w:proofErr w:type="spellStart"/>
      <w:r>
        <w:t>пациенто-места</w:t>
      </w:r>
      <w:proofErr w:type="spellEnd"/>
      <w:r>
        <w:t xml:space="preserve"> для больных с заболеваниями центральной нервной системы и органов чувств;</w:t>
      </w:r>
    </w:p>
    <w:p w:rsidR="00A656E7" w:rsidRDefault="00A656E7">
      <w:pPr>
        <w:pStyle w:val="ConsPlusNormal"/>
        <w:spacing w:before="200"/>
        <w:ind w:firstLine="540"/>
        <w:jc w:val="both"/>
      </w:pPr>
      <w:r>
        <w:t>- в областном бюджетном учреждении здравоохранения "Детская городская клиническая больница N 5" г. Иваново (ОБУЗ "ДГКБ N 5" г. Иваново) в условиях круглосуточного стационара на реабилитационных койках для больных с заболеваниями центральной нервной системы и органов чувств в неврологическом отделении;</w:t>
      </w:r>
    </w:p>
    <w:p w:rsidR="00A656E7" w:rsidRDefault="00A656E7">
      <w:pPr>
        <w:pStyle w:val="ConsPlusNormal"/>
        <w:spacing w:before="200"/>
        <w:ind w:firstLine="540"/>
        <w:jc w:val="both"/>
      </w:pPr>
      <w:r>
        <w:t>- ФГБУ "</w:t>
      </w:r>
      <w:proofErr w:type="spellStart"/>
      <w:r>
        <w:t>ИвНИИ</w:t>
      </w:r>
      <w:proofErr w:type="spellEnd"/>
      <w:r>
        <w:t xml:space="preserve"> </w:t>
      </w:r>
      <w:proofErr w:type="spellStart"/>
      <w:r>
        <w:t>МиД</w:t>
      </w:r>
      <w:proofErr w:type="spellEnd"/>
      <w:r>
        <w:t xml:space="preserve"> им. В.Н. </w:t>
      </w:r>
      <w:proofErr w:type="spellStart"/>
      <w:r>
        <w:t>Городкова</w:t>
      </w:r>
      <w:proofErr w:type="spellEnd"/>
      <w:r>
        <w:t>" Минздрава России - в условиях круглосуточного стационара на реабилитационных койках для больных с заболеваниями центральной нервной системы и органов чувств (дети в возрасте от 0 до 3 лет);</w:t>
      </w:r>
    </w:p>
    <w:p w:rsidR="00A656E7" w:rsidRDefault="00A656E7">
      <w:pPr>
        <w:pStyle w:val="ConsPlusNormal"/>
        <w:spacing w:before="200"/>
        <w:ind w:firstLine="540"/>
        <w:jc w:val="both"/>
      </w:pPr>
      <w:r>
        <w:t>- ФГБУЗ МЦ "Решма" ФМБА России - в условиях круглосуточного и дневного стационара на реабилитационных койках для больных с заболеваниями центральной нервной системы и органов чувств; на реабилитационных койках для больных с заболеваниями опорно-двигательного аппарата и периферической нервной системы; на реабилитационных койках для больных соматического профиля.</w:t>
      </w:r>
    </w:p>
    <w:p w:rsidR="00A656E7" w:rsidRDefault="00A656E7">
      <w:pPr>
        <w:pStyle w:val="ConsPlusNormal"/>
        <w:spacing w:before="200"/>
        <w:ind w:firstLine="540"/>
        <w:jc w:val="both"/>
      </w:pPr>
      <w:r>
        <w:t>В соответствии с распоряжением Департамента здравоохранения Ивановской области от 22.10.2018 N 542 "О переводе амбулаторных отделений областного бюджетного учреждения здравоохранения "Ивановский областной клинический центр медицинской реабилитации" с 03.12.2018 на постоянной основе амбулаторное отделение медицинской реабилитации функционирует на базе ОБУЗ "ДГКБ N 5" г. Иваново.</w:t>
      </w:r>
    </w:p>
    <w:p w:rsidR="00A656E7" w:rsidRDefault="00A656E7">
      <w:pPr>
        <w:pStyle w:val="ConsPlusNormal"/>
        <w:spacing w:before="200"/>
        <w:ind w:firstLine="540"/>
        <w:jc w:val="both"/>
      </w:pPr>
      <w:r>
        <w:t>В ФГБУЗ МЦ "Решма" ФМБА России осуществляется комплексная реабилитация детей-инвалидов, в том числе с диагнозом "Детский церебральный паралич". В реабилитации принимают участие детские врачи-специалисты: невролог, травматолог-ортопед, педиатр, врач лечебной физической культуры, физиотерапевт, инструктор лечебной физической культуры. В штате учреждения также имеются 3 психолога, 1 клинический психолог, 10 педагогов. Практикуется дистанционное обучение родителей детей, получающих реабилитационную помощь в ФГБУЗ МЦ "Решма" ФМБА России навыкам выполнения массажа, упражнений лечебной физической культуры.</w:t>
      </w:r>
    </w:p>
    <w:p w:rsidR="00A656E7" w:rsidRDefault="00A656E7">
      <w:pPr>
        <w:pStyle w:val="ConsPlusNormal"/>
        <w:spacing w:before="200"/>
        <w:ind w:firstLine="540"/>
        <w:jc w:val="both"/>
      </w:pPr>
      <w:r>
        <w:t>В 2017 году число детей-инвалидов, нуждающихся в медицинской реабилитации, составило 2111, в 2018 - 2313, из них получили медицинскую реабилитацию в 2017 году 2052 ребенка-инвалида, в 2018 году - 2112 детей-инвалидов, что составило 91,3%.</w:t>
      </w:r>
    </w:p>
    <w:p w:rsidR="00A656E7" w:rsidRDefault="00A656E7">
      <w:pPr>
        <w:pStyle w:val="ConsPlusNormal"/>
        <w:spacing w:before="200"/>
        <w:ind w:firstLine="540"/>
        <w:jc w:val="both"/>
      </w:pPr>
      <w:r>
        <w:t xml:space="preserve">Число детей-инвалидов, нуждающихся в санаторно-курортном лечении, в 2017 году </w:t>
      </w:r>
      <w:r>
        <w:lastRenderedPageBreak/>
        <w:t>составило 288, в 2018 - 454, число детей-инвалидов, получивших в 2017 году санаторно-курортное лечение, - 162, в 2018 году - 252, охват санаторно-курортным лечением детей-инвалидов по итогам 2018 года составил 55,5%.</w:t>
      </w:r>
    </w:p>
    <w:p w:rsidR="00A656E7" w:rsidRDefault="00A656E7">
      <w:pPr>
        <w:pStyle w:val="ConsPlusNormal"/>
        <w:spacing w:before="200"/>
        <w:ind w:firstLine="540"/>
        <w:jc w:val="both"/>
      </w:pPr>
      <w:r>
        <w:t xml:space="preserve">В 2017 году в ФКУ "ГБ МСЭ по Ивановской области" Минтруда России было разработано 17344 ИПРА для взрослых и 2272 ИПРА для детей-инвалидов, в 2018 году - 17344 и 3449 соответственно. </w:t>
      </w:r>
      <w:proofErr w:type="gramStart"/>
      <w:r>
        <w:t>В</w:t>
      </w:r>
      <w:proofErr w:type="gramEnd"/>
      <w:r>
        <w:t xml:space="preserve"> </w:t>
      </w:r>
      <w:proofErr w:type="gramStart"/>
      <w:r>
        <w:t>ОБУЗ</w:t>
      </w:r>
      <w:proofErr w:type="gramEnd"/>
      <w:r>
        <w:t xml:space="preserve"> "ИОКЦМР" осуществляется контроль за выполнением ИПРА учреждениями здравоохранения Ивановской области. В данном учреждении здравоохранения с детьми-инвалидами работают 2 врача-психотерапевта, которые осуществляют коррекцию поведения детей с повышенной возбудимостью и двигательной активностью, консультируют родителей по вопросам коррекции поведения детей.</w:t>
      </w:r>
    </w:p>
    <w:p w:rsidR="00A656E7" w:rsidRDefault="00A656E7">
      <w:pPr>
        <w:pStyle w:val="ConsPlusNormal"/>
        <w:spacing w:before="200"/>
        <w:ind w:firstLine="540"/>
        <w:jc w:val="both"/>
      </w:pPr>
      <w:r>
        <w:t xml:space="preserve">В целях исполнения </w:t>
      </w:r>
      <w:hyperlink r:id="rId43">
        <w:r>
          <w:rPr>
            <w:color w:val="0000FF"/>
          </w:rPr>
          <w:t>плана</w:t>
        </w:r>
      </w:hyperlink>
      <w:r>
        <w:t xml:space="preserve"> мероприятий по реализации Концепции развития ранней помощи в Российской Федерации на период до 2020 года, утвержденного распоряжением Правительства Российской Федерации от 17.12.2016 N 2723-р, Департаментом здравоохранения Ивановской области создан регистр детей в возрасте от 0 до 3 лет, нуждающихся в оказании ранней помощи.</w:t>
      </w:r>
    </w:p>
    <w:p w:rsidR="00A656E7" w:rsidRDefault="00A656E7">
      <w:pPr>
        <w:pStyle w:val="ConsPlusNormal"/>
        <w:spacing w:before="200"/>
        <w:ind w:firstLine="540"/>
        <w:jc w:val="both"/>
      </w:pPr>
      <w:r>
        <w:t xml:space="preserve">В 2017 году в регистр занесено 259 детей-инвалидов указанной возрастной категории, в 2018 году - 223 ребенка-инвалида. На каждого ребенка-инвалида разрабатывается ИПРА, </w:t>
      </w:r>
      <w:proofErr w:type="gramStart"/>
      <w:r>
        <w:t>которая</w:t>
      </w:r>
      <w:proofErr w:type="gramEnd"/>
      <w:r>
        <w:t xml:space="preserve"> выполняется на базе областных учреждений здравоохранения. В 2017 и 2018 годах разработано и выдано ИПРА 100% нуждающихся детей в возрасте от 0 до 3 лет.</w:t>
      </w:r>
    </w:p>
    <w:p w:rsidR="00A656E7" w:rsidRDefault="00A656E7">
      <w:pPr>
        <w:pStyle w:val="ConsPlusNormal"/>
        <w:spacing w:before="200"/>
        <w:ind w:firstLine="540"/>
        <w:jc w:val="both"/>
      </w:pPr>
      <w:proofErr w:type="gramStart"/>
      <w:r>
        <w:t xml:space="preserve">Распоряжением Департамента здравоохранения Ивановской области от 31.03.2017 N 118 "О реализации мероприятий, предусмотренных индивидуальной программой реабилитации или </w:t>
      </w:r>
      <w:proofErr w:type="spellStart"/>
      <w:r>
        <w:t>абилитации</w:t>
      </w:r>
      <w:proofErr w:type="spellEnd"/>
      <w:r>
        <w:t xml:space="preserve"> инвалида и ребенка-инвалида" определен Порядок взаимодействия при реализации мероприятий, предусмотренных индивидуальной программой реабилитации или </w:t>
      </w:r>
      <w:proofErr w:type="spellStart"/>
      <w:r>
        <w:t>абилитации</w:t>
      </w:r>
      <w:proofErr w:type="spellEnd"/>
      <w:r>
        <w:t xml:space="preserve"> инвалида и ребенка-инвалида, в соответствии с которым ежемесячно осуществляется мониторинг выполнения ИПРА инвалида и ребенка-инвалида и 1 раз в 6 месяцев предоставляется отчетность в Департамент здравоохранения Ивановской</w:t>
      </w:r>
      <w:proofErr w:type="gramEnd"/>
      <w:r>
        <w:t xml:space="preserve"> области.</w:t>
      </w:r>
    </w:p>
    <w:p w:rsidR="00A656E7" w:rsidRDefault="00A656E7">
      <w:pPr>
        <w:pStyle w:val="ConsPlusNormal"/>
        <w:spacing w:before="200"/>
        <w:ind w:firstLine="540"/>
        <w:jc w:val="both"/>
      </w:pPr>
      <w:proofErr w:type="gramStart"/>
      <w:r>
        <w:t xml:space="preserve">Также совместным приказом Департамента образования Ивановской области, Департамента социальной защиты населения Ивановской области и Департамента здравоохранения Ивановской области от 10.10.2017 N 14670/41/224 "Об утверждении Порядка межведомственного взаимодействия, обеспечивающего деятельность по оказанию комплексной помощи детям группы риска с признаками расстройства </w:t>
      </w:r>
      <w:proofErr w:type="spellStart"/>
      <w:r>
        <w:t>аутистического</w:t>
      </w:r>
      <w:proofErr w:type="spellEnd"/>
      <w:r>
        <w:t xml:space="preserve"> спектра и с расстройствами </w:t>
      </w:r>
      <w:proofErr w:type="spellStart"/>
      <w:r>
        <w:t>аутистического</w:t>
      </w:r>
      <w:proofErr w:type="spellEnd"/>
      <w:r>
        <w:t xml:space="preserve"> спектра на территории Ивановской области" утвержден Порядок межведомственного взаимодействия, обеспечивающего деятельность по оказанию</w:t>
      </w:r>
      <w:proofErr w:type="gramEnd"/>
      <w:r>
        <w:t xml:space="preserve"> </w:t>
      </w:r>
      <w:proofErr w:type="gramStart"/>
      <w:r>
        <w:t xml:space="preserve">комплексной помощи детям группы риска с признаками расстройства </w:t>
      </w:r>
      <w:proofErr w:type="spellStart"/>
      <w:r>
        <w:t>аутистического</w:t>
      </w:r>
      <w:proofErr w:type="spellEnd"/>
      <w:r>
        <w:t xml:space="preserve"> спектра и с расстройствами </w:t>
      </w:r>
      <w:proofErr w:type="spellStart"/>
      <w:r>
        <w:t>аутистического</w:t>
      </w:r>
      <w:proofErr w:type="spellEnd"/>
      <w:r>
        <w:t xml:space="preserve"> спектра на территории Ивановской области, разработанный в целях обеспечения единого подхода к организации системы комплексной помощи детям группы риска с признаками расстройства </w:t>
      </w:r>
      <w:proofErr w:type="spellStart"/>
      <w:r>
        <w:t>аутистического</w:t>
      </w:r>
      <w:proofErr w:type="spellEnd"/>
      <w:r>
        <w:t xml:space="preserve"> спектра и с расстройствами </w:t>
      </w:r>
      <w:proofErr w:type="spellStart"/>
      <w:r>
        <w:t>аутистического</w:t>
      </w:r>
      <w:proofErr w:type="spellEnd"/>
      <w:r>
        <w:t xml:space="preserve"> спектра в регионе с учетом индивидуальных потребностей каждого ребенка, реальной ситуации в регионе в данной сфере, особенностей территориального</w:t>
      </w:r>
      <w:proofErr w:type="gramEnd"/>
      <w:r>
        <w:t xml:space="preserve"> управления, кадрового и финансового обеспечения региона и </w:t>
      </w:r>
      <w:proofErr w:type="gramStart"/>
      <w:r>
        <w:t>призванный</w:t>
      </w:r>
      <w:proofErr w:type="gramEnd"/>
      <w:r>
        <w:t xml:space="preserve"> координировать деятельность всех учреждений социальной сферы.</w:t>
      </w:r>
    </w:p>
    <w:p w:rsidR="00A656E7" w:rsidRDefault="00A656E7">
      <w:pPr>
        <w:pStyle w:val="ConsPlusNormal"/>
        <w:spacing w:before="200"/>
        <w:ind w:firstLine="540"/>
        <w:jc w:val="both"/>
      </w:pPr>
      <w:r>
        <w:t>Медицинская реабилитация взрослых пациентов в Ивановской области осуществляется на базе ОБУЗ "ИОКЦМР" и 9 реабилитационных отделений областных бюджетных учреждений здравоохранения. В настоящее время в регионе развернуто 223 койки по профилю "медицинская реабилитация".</w:t>
      </w:r>
    </w:p>
    <w:p w:rsidR="00A656E7" w:rsidRDefault="00A656E7">
      <w:pPr>
        <w:pStyle w:val="ConsPlusNormal"/>
        <w:spacing w:before="200"/>
        <w:ind w:firstLine="540"/>
        <w:jc w:val="both"/>
      </w:pPr>
      <w:r>
        <w:t xml:space="preserve">Осуществляется медицинская реабилитация взрослых пациентов с заболеваниями центральной нервной системы и органов чувств, опорно-двигательного аппарата, периферической нервной системы, </w:t>
      </w:r>
      <w:proofErr w:type="spellStart"/>
      <w:proofErr w:type="gramStart"/>
      <w:r>
        <w:t>сердечно-сосудистой</w:t>
      </w:r>
      <w:proofErr w:type="spellEnd"/>
      <w:proofErr w:type="gramEnd"/>
      <w:r>
        <w:t xml:space="preserve"> системы, в том числе с острым инфарктом миокарда, а также при ряде соматических заболеваний.</w:t>
      </w:r>
    </w:p>
    <w:p w:rsidR="00A656E7" w:rsidRDefault="00A656E7">
      <w:pPr>
        <w:pStyle w:val="ConsPlusNormal"/>
        <w:spacing w:before="200"/>
        <w:ind w:firstLine="540"/>
        <w:jc w:val="both"/>
      </w:pPr>
      <w:r>
        <w:t xml:space="preserve">В реабилитационных отделениях для взрослого населения на базах областных бюджетных учреждений здравоохранения наряду с </w:t>
      </w:r>
      <w:proofErr w:type="spellStart"/>
      <w:r>
        <w:t>врачами-реабилитологами</w:t>
      </w:r>
      <w:proofErr w:type="spellEnd"/>
      <w:r>
        <w:t xml:space="preserve"> работают психологи, врачи-психотерапевты, врачи-психиатры. В штатном расписании ОБУЗ "ИОКЦМР" имеется 3 ставки врачей-психотерапевтов, оказывающих помощь взрослым пациентам.</w:t>
      </w:r>
    </w:p>
    <w:p w:rsidR="00A656E7" w:rsidRDefault="00A656E7">
      <w:pPr>
        <w:pStyle w:val="ConsPlusNormal"/>
        <w:spacing w:before="200"/>
        <w:ind w:firstLine="540"/>
        <w:jc w:val="both"/>
      </w:pPr>
      <w:r>
        <w:t>Вместе с тем, в ходе анализа мероприятий по оказанию реабилитационной помощи областными бюджетными учреждениями здравоохранения Ивановской области выявлен и ряд проблем:</w:t>
      </w:r>
    </w:p>
    <w:p w:rsidR="00A656E7" w:rsidRDefault="00A656E7">
      <w:pPr>
        <w:pStyle w:val="ConsPlusNormal"/>
        <w:spacing w:before="200"/>
        <w:ind w:firstLine="540"/>
        <w:jc w:val="both"/>
      </w:pPr>
      <w:r>
        <w:lastRenderedPageBreak/>
        <w:t>- недостаточное оснащение медицинским оборудованием реабилитационных отделений областных бюджетных учреждений здравоохранения Ивановской области;</w:t>
      </w:r>
    </w:p>
    <w:p w:rsidR="00A656E7" w:rsidRDefault="00A656E7">
      <w:pPr>
        <w:pStyle w:val="ConsPlusNormal"/>
        <w:spacing w:before="200"/>
        <w:ind w:firstLine="540"/>
        <w:jc w:val="both"/>
      </w:pPr>
      <w:r>
        <w:t>- необходимость совершенствования методов реабилитации;</w:t>
      </w:r>
    </w:p>
    <w:p w:rsidR="00A656E7" w:rsidRDefault="00A656E7">
      <w:pPr>
        <w:pStyle w:val="ConsPlusNormal"/>
        <w:spacing w:before="200"/>
        <w:ind w:firstLine="540"/>
        <w:jc w:val="both"/>
      </w:pPr>
      <w:r>
        <w:t>- необходимость повышения уровня профессиональной подготовки врачей-специалистов, осуществляющих медицинскую реабилитацию.</w:t>
      </w:r>
    </w:p>
    <w:p w:rsidR="00A656E7" w:rsidRDefault="00A656E7">
      <w:pPr>
        <w:pStyle w:val="ConsPlusNormal"/>
        <w:spacing w:before="200"/>
        <w:ind w:firstLine="540"/>
        <w:jc w:val="both"/>
      </w:pPr>
      <w:r>
        <w:t>В целях совершенствования реабилитации инвалидов в сфере здравоохранения необходимо решение следующих задач:</w:t>
      </w:r>
    </w:p>
    <w:p w:rsidR="00A656E7" w:rsidRDefault="00A656E7">
      <w:pPr>
        <w:pStyle w:val="ConsPlusNormal"/>
        <w:spacing w:before="200"/>
        <w:ind w:firstLine="540"/>
        <w:jc w:val="both"/>
      </w:pPr>
      <w:r>
        <w:t xml:space="preserve">- повышение доступности и качества реабилитационных и (или) </w:t>
      </w:r>
      <w:proofErr w:type="spellStart"/>
      <w:r>
        <w:t>абилитационных</w:t>
      </w:r>
      <w:proofErr w:type="spellEnd"/>
      <w:r>
        <w:t xml:space="preserve"> мероприятий путем увеличения числа структурных подразделений областных бюджетных учреждений здравоохранения Ивановской области, осуществляющих медицинскую реабилитацию, повышение уровня образования медицинских работников, осуществляющих медицинскую реабилитацию;</w:t>
      </w:r>
    </w:p>
    <w:p w:rsidR="00A656E7" w:rsidRDefault="00A656E7">
      <w:pPr>
        <w:pStyle w:val="ConsPlusNormal"/>
        <w:spacing w:before="200"/>
        <w:ind w:firstLine="540"/>
        <w:jc w:val="both"/>
      </w:pPr>
      <w:r>
        <w:t>- осуществление развития форм и методов медицинской реабилитации;</w:t>
      </w:r>
    </w:p>
    <w:p w:rsidR="00A656E7" w:rsidRDefault="00A656E7">
      <w:pPr>
        <w:pStyle w:val="ConsPlusNormal"/>
        <w:spacing w:before="200"/>
        <w:ind w:firstLine="540"/>
        <w:jc w:val="both"/>
      </w:pPr>
      <w:r>
        <w:t xml:space="preserve">- осуществление мероприятий по улучшению материально-технической </w:t>
      </w:r>
      <w:proofErr w:type="gramStart"/>
      <w:r>
        <w:t>базы отделений медицинской реабилитации областных бюджетных учреждений здравоохранения Ивановской области</w:t>
      </w:r>
      <w:proofErr w:type="gramEnd"/>
      <w:r>
        <w:t>.</w:t>
      </w:r>
    </w:p>
    <w:p w:rsidR="00A656E7" w:rsidRDefault="00A656E7">
      <w:pPr>
        <w:pStyle w:val="ConsPlusNormal"/>
        <w:spacing w:before="200"/>
        <w:ind w:firstLine="540"/>
        <w:jc w:val="both"/>
      </w:pPr>
      <w:r>
        <w:t>Для решения поставленных задач будет выполнен комплекс мероприятий в сфере здравоохранения:</w:t>
      </w:r>
    </w:p>
    <w:p w:rsidR="00A656E7" w:rsidRDefault="00A656E7">
      <w:pPr>
        <w:pStyle w:val="ConsPlusNormal"/>
        <w:spacing w:before="200"/>
        <w:ind w:firstLine="540"/>
        <w:jc w:val="both"/>
      </w:pPr>
      <w:r>
        <w:t>- оснащение медицинским оборудованием отделения реабилитации ОБУЗ "ДГКБ N 5" г. Иваново;</w:t>
      </w:r>
    </w:p>
    <w:p w:rsidR="00A656E7" w:rsidRDefault="00A656E7">
      <w:pPr>
        <w:pStyle w:val="ConsPlusNormal"/>
        <w:spacing w:before="200"/>
        <w:ind w:firstLine="540"/>
        <w:jc w:val="both"/>
      </w:pPr>
      <w:r>
        <w:t xml:space="preserve">- ОБУЗ </w:t>
      </w:r>
      <w:proofErr w:type="spellStart"/>
      <w:r>
        <w:t>Вичугская</w:t>
      </w:r>
      <w:proofErr w:type="spellEnd"/>
      <w:r>
        <w:t xml:space="preserve"> центральная районная больница;</w:t>
      </w:r>
    </w:p>
    <w:p w:rsidR="00A656E7" w:rsidRDefault="00A656E7">
      <w:pPr>
        <w:pStyle w:val="ConsPlusNormal"/>
        <w:spacing w:before="200"/>
        <w:ind w:firstLine="540"/>
        <w:jc w:val="both"/>
      </w:pPr>
      <w:r>
        <w:t>- ОБУЗ "1-я городская клиническая больница";</w:t>
      </w:r>
    </w:p>
    <w:p w:rsidR="00A656E7" w:rsidRDefault="00A656E7">
      <w:pPr>
        <w:pStyle w:val="ConsPlusNormal"/>
        <w:spacing w:before="200"/>
        <w:ind w:firstLine="540"/>
        <w:jc w:val="both"/>
      </w:pPr>
      <w:r>
        <w:t>- ОБУЗ "Ивановский областной госпиталь для ветеранов войн";</w:t>
      </w:r>
    </w:p>
    <w:p w:rsidR="00A656E7" w:rsidRDefault="00A656E7">
      <w:pPr>
        <w:pStyle w:val="ConsPlusNormal"/>
        <w:spacing w:before="200"/>
        <w:ind w:firstLine="540"/>
        <w:jc w:val="both"/>
      </w:pPr>
      <w:r>
        <w:t>- проведение школ для родителей детей-инвалидов с ДЦП по обучению навыкам массажа, лечебной физкультуры на базе ОБУЗ "ДГКБ N 5" г. Иваново;</w:t>
      </w:r>
    </w:p>
    <w:p w:rsidR="00A656E7" w:rsidRDefault="00A656E7">
      <w:pPr>
        <w:pStyle w:val="ConsPlusNormal"/>
        <w:spacing w:before="200"/>
        <w:ind w:firstLine="540"/>
        <w:jc w:val="both"/>
      </w:pPr>
      <w:r>
        <w:t xml:space="preserve">- реализация комплекса мер по вопросам организации психолого-педагогической и медико-социальной помощи детям группы риска с признаками расстройства </w:t>
      </w:r>
      <w:proofErr w:type="spellStart"/>
      <w:r>
        <w:t>аутистического</w:t>
      </w:r>
      <w:proofErr w:type="spellEnd"/>
      <w:r>
        <w:t xml:space="preserve"> спектра и с расстройствами </w:t>
      </w:r>
      <w:proofErr w:type="spellStart"/>
      <w:r>
        <w:t>аутистического</w:t>
      </w:r>
      <w:proofErr w:type="spellEnd"/>
      <w:r>
        <w:t xml:space="preserve"> спектра на территории Ивановской области;</w:t>
      </w:r>
    </w:p>
    <w:p w:rsidR="00A656E7" w:rsidRDefault="00A656E7">
      <w:pPr>
        <w:pStyle w:val="ConsPlusNormal"/>
        <w:spacing w:before="200"/>
        <w:ind w:firstLine="540"/>
        <w:jc w:val="both"/>
      </w:pPr>
      <w:r>
        <w:t xml:space="preserve">- повышение квалификации, профессиональная переподготовка врачей, медицинских работников со средним медицинским образованием на базе кафедры медицинской </w:t>
      </w:r>
      <w:proofErr w:type="spellStart"/>
      <w:r>
        <w:t>реабилитологии</w:t>
      </w:r>
      <w:proofErr w:type="spellEnd"/>
      <w:r>
        <w:t xml:space="preserve"> ДПО ФГБОУ ВО </w:t>
      </w:r>
      <w:proofErr w:type="spellStart"/>
      <w:r>
        <w:t>ИвГМА</w:t>
      </w:r>
      <w:proofErr w:type="spellEnd"/>
      <w:r>
        <w:t xml:space="preserve"> Минздрава России.</w:t>
      </w:r>
    </w:p>
    <w:p w:rsidR="00A656E7" w:rsidRDefault="00A656E7">
      <w:pPr>
        <w:pStyle w:val="ConsPlusNormal"/>
        <w:spacing w:before="200"/>
        <w:ind w:firstLine="540"/>
        <w:jc w:val="both"/>
      </w:pPr>
      <w:r>
        <w:t>4. Сфера труда и занятости населения.</w:t>
      </w:r>
    </w:p>
    <w:p w:rsidR="00A656E7" w:rsidRDefault="00A656E7">
      <w:pPr>
        <w:pStyle w:val="ConsPlusNormal"/>
        <w:spacing w:before="200"/>
        <w:ind w:firstLine="540"/>
        <w:jc w:val="both"/>
      </w:pPr>
      <w:r>
        <w:t>Из общего числа инвалидов трудоспособного возраста, проживающих в регионе, 30,3% заняты трудовой деятельностью.</w:t>
      </w:r>
    </w:p>
    <w:p w:rsidR="00A656E7" w:rsidRDefault="00A656E7">
      <w:pPr>
        <w:pStyle w:val="ConsPlusNormal"/>
        <w:spacing w:before="200"/>
        <w:ind w:firstLine="540"/>
        <w:jc w:val="both"/>
      </w:pPr>
      <w:r>
        <w:t>Мероприятия в сфере занятости инвалидов реализуют 15 областных государственных казенных учреждений - центров занятости населения Ивановской области (далее - центры занятости населения).</w:t>
      </w:r>
    </w:p>
    <w:p w:rsidR="00A656E7" w:rsidRDefault="00A656E7">
      <w:pPr>
        <w:pStyle w:val="ConsPlusNormal"/>
        <w:spacing w:before="200"/>
        <w:ind w:firstLine="540"/>
        <w:jc w:val="both"/>
      </w:pPr>
      <w:r>
        <w:t>За три года (2015 - 2017 гг.) в центры занятости населения за содействием в поиске работы обратились порядка 5,1 тыс. граждан с ограниченными возможностями, из них каждый второй трудоустроен.</w:t>
      </w:r>
    </w:p>
    <w:p w:rsidR="00A656E7" w:rsidRDefault="00A656E7">
      <w:pPr>
        <w:pStyle w:val="ConsPlusNormal"/>
        <w:spacing w:before="200"/>
        <w:ind w:firstLine="540"/>
        <w:jc w:val="both"/>
      </w:pPr>
      <w:r>
        <w:t xml:space="preserve">Выявление заболевания и установление инвалидности существенным образом влияет на трудовую деятельность человека. </w:t>
      </w:r>
      <w:proofErr w:type="gramStart"/>
      <w:r>
        <w:t xml:space="preserve">В среднем 39,1% инвалидов, зарегистрированных центрами занятости населения, имеют низкий уровень </w:t>
      </w:r>
      <w:proofErr w:type="spellStart"/>
      <w:r>
        <w:t>востребованности</w:t>
      </w:r>
      <w:proofErr w:type="spellEnd"/>
      <w:r>
        <w:t xml:space="preserve"> на рынке труда (уровень </w:t>
      </w:r>
      <w:proofErr w:type="spellStart"/>
      <w:r>
        <w:t>востребованности</w:t>
      </w:r>
      <w:proofErr w:type="spellEnd"/>
      <w:r>
        <w:t xml:space="preserve"> определяется с учетом имеющихся профессий, пола, возраста, уровня образования, стажа работы и наличия (отсутствия) у инвалидов личностных характеристик, определяющих конкурентоспособность гражданина, таких как коммуникабельность, внешний вид, </w:t>
      </w:r>
      <w:r>
        <w:lastRenderedPageBreak/>
        <w:t>частота смены рабочих мест, причины увольнений и иное).</w:t>
      </w:r>
      <w:proofErr w:type="gramEnd"/>
      <w:r>
        <w:t xml:space="preserve"> Высокий уровень мотивации на трудоустройство имеют 33,1% инвалидов, состоящих на учете в органах службы занятости. Доля инвалидов, ранее не работавших, составляет 8,7 процента от общей численности инвалидов, ищущих работу. Кроме того, каждый второй из числа обратившихся инвалидов имеет перерыв в трудовой деятельности более года.</w:t>
      </w:r>
    </w:p>
    <w:p w:rsidR="00A656E7" w:rsidRDefault="00A656E7">
      <w:pPr>
        <w:pStyle w:val="ConsPlusNormal"/>
        <w:spacing w:before="200"/>
        <w:ind w:firstLine="540"/>
        <w:jc w:val="both"/>
      </w:pPr>
      <w:r>
        <w:t>В возрастной структуре зарегистрированных инвалидов преобладают люди старше 50 лет (около 50 процентов), представители молодежной группы в возрасте до 30 лет составляют 12,4 процента.</w:t>
      </w:r>
    </w:p>
    <w:p w:rsidR="00A656E7" w:rsidRDefault="00A656E7">
      <w:pPr>
        <w:pStyle w:val="ConsPlusNormal"/>
        <w:spacing w:before="200"/>
        <w:ind w:firstLine="540"/>
        <w:jc w:val="both"/>
      </w:pPr>
      <w:r>
        <w:t>Поиск подходящей для инвалида работы центрами занятости населения осуществляется с учетом рекомендаций о показанных и доступных условиях труда для инвалидов, указанных учреждением медико-социальной экспертизы в индивидуальной программе реабилитации.</w:t>
      </w:r>
    </w:p>
    <w:p w:rsidR="00A656E7" w:rsidRDefault="00A656E7">
      <w:pPr>
        <w:pStyle w:val="ConsPlusNormal"/>
        <w:spacing w:before="200"/>
        <w:ind w:firstLine="540"/>
        <w:jc w:val="both"/>
      </w:pPr>
      <w:r>
        <w:t>Проблемы профессионального образования и трудовой занятости граждан, имеющих инвалидность, могут быть решены только при условии тесного межведомственного взаимодействия на всех уровнях исполнительной власти. Комитетом Ивановской области по труду, содействию занятости населения и трудовой миграции заключены соглашения по обмену информацией между органами службы занятости населения, федеральными государственными учреждениями медико-социальной экспертизы, областным отделением Пенсионного фонда России и органами социальной защиты населения.</w:t>
      </w:r>
    </w:p>
    <w:p w:rsidR="00A656E7" w:rsidRDefault="00A656E7">
      <w:pPr>
        <w:pStyle w:val="ConsPlusNormal"/>
        <w:spacing w:before="200"/>
        <w:ind w:firstLine="540"/>
        <w:jc w:val="both"/>
      </w:pPr>
      <w:r>
        <w:t>В 2018 году в органы службы занятости из учреждений медико-социальной экспертизы поступило 5015 выписок из ИПРА. Более 3,1 тыс. инвалидов, давших свое согласие на обращение к ним органов службы занятости, проинформированы о положении на рынке труда и государственных услугах в области содействия занятости населения. На каждого гражданина с ограниченными возможностями здоровья, желающего возобновить трудовую деятельность, оформлен и ведется "паспорт занятости", содержащий план мероприятий по трудоустройству.</w:t>
      </w:r>
    </w:p>
    <w:p w:rsidR="00A656E7" w:rsidRDefault="00A656E7">
      <w:pPr>
        <w:pStyle w:val="ConsPlusNormal"/>
        <w:spacing w:before="200"/>
        <w:ind w:firstLine="540"/>
        <w:jc w:val="both"/>
      </w:pPr>
      <w:r>
        <w:t>С начала 2019 года организовано сопровождение при содействии занятости всех возрастных категорий граждан с инвалидностью, которым требуется сопровождение. За каждым гражданином закреплен специалист центра занятости населения, который сопровождает инвалида при предоставлении ему государственных услуг, на собеседованиях с работодателями, при сборе и оформлении документов для трудоустройства.</w:t>
      </w:r>
    </w:p>
    <w:p w:rsidR="00A656E7" w:rsidRDefault="00A656E7">
      <w:pPr>
        <w:pStyle w:val="ConsPlusNormal"/>
        <w:spacing w:before="200"/>
        <w:ind w:firstLine="540"/>
        <w:jc w:val="both"/>
      </w:pPr>
      <w:proofErr w:type="gramStart"/>
      <w:r>
        <w:t>В соответствии с распоряжением комитета Ивановской области по труду, содействию занятости населения и трудовой миграции от 01.04.2019 N 34 "Об утверждении показателей для оценки эффективности деятельности областных государственных казенных учреждений центров занятости населения Ивановской области по содействию занятости инвалидов на 2019 год" ежедекадно осуществляется мониторинг уровня занятости граждан с ограниченными возможностями здоровья.</w:t>
      </w:r>
      <w:proofErr w:type="gramEnd"/>
    </w:p>
    <w:p w:rsidR="00A656E7" w:rsidRDefault="00A656E7">
      <w:pPr>
        <w:pStyle w:val="ConsPlusNormal"/>
        <w:spacing w:before="200"/>
        <w:ind w:firstLine="540"/>
        <w:jc w:val="both"/>
      </w:pPr>
      <w:r>
        <w:t>5. Сфера образования.</w:t>
      </w:r>
    </w:p>
    <w:p w:rsidR="00A656E7" w:rsidRDefault="00A656E7">
      <w:pPr>
        <w:pStyle w:val="ConsPlusNormal"/>
        <w:spacing w:before="200"/>
        <w:ind w:firstLine="540"/>
        <w:jc w:val="both"/>
      </w:pPr>
      <w:r>
        <w:t>В связи с изменением демографической ситуации в Ивановской области, так же как и в целом по стране, увеличивается количество детей-инвалидов и детей с ограниченными возможностями здоровья.</w:t>
      </w:r>
    </w:p>
    <w:p w:rsidR="00A656E7" w:rsidRDefault="00A656E7">
      <w:pPr>
        <w:pStyle w:val="ConsPlusNormal"/>
        <w:spacing w:before="200"/>
        <w:ind w:firstLine="540"/>
        <w:jc w:val="both"/>
      </w:pPr>
      <w:proofErr w:type="gramStart"/>
      <w:r>
        <w:t>В 2017/2018 учебном году в образовательных организациях Ивановской области обучались 8187 детей с ограниченными возможностями здоровья, в том числе 2379 детей-инвалидов (в 2016/2017 учебном году - 7262 ребенка с ограниченными возможностями здоровья, в том числе 2174 ребенка-инвалида, в 2015/2016 учебном году - 6490 детей с ограниченными возможностями здоровья, в том числе 2080 детей-инвалидов).</w:t>
      </w:r>
      <w:proofErr w:type="gramEnd"/>
    </w:p>
    <w:p w:rsidR="00A656E7" w:rsidRDefault="00A656E7">
      <w:pPr>
        <w:pStyle w:val="ConsPlusNormal"/>
        <w:spacing w:before="200"/>
        <w:ind w:firstLine="540"/>
        <w:jc w:val="both"/>
      </w:pPr>
      <w:r>
        <w:t xml:space="preserve">В регионе функционируют 170 групп компенсирующей направленности в дошкольных образовательных организациях, в которых обучается 2328 с ограниченными возможностями здоровья, 682 ребенка-инвалида. Это детские сады компенсирующего и комбинированного видов в городах Иваново, Кинешма, Тейково, Шуя, </w:t>
      </w:r>
      <w:proofErr w:type="spellStart"/>
      <w:r>
        <w:t>Фурмановском</w:t>
      </w:r>
      <w:proofErr w:type="spellEnd"/>
      <w:r>
        <w:t xml:space="preserve"> и Родниковском муниципальных районах.</w:t>
      </w:r>
    </w:p>
    <w:p w:rsidR="00A656E7" w:rsidRDefault="00A656E7">
      <w:pPr>
        <w:pStyle w:val="ConsPlusNormal"/>
        <w:spacing w:before="200"/>
        <w:ind w:firstLine="540"/>
        <w:jc w:val="both"/>
      </w:pPr>
      <w:r>
        <w:t>Ежегодно увеличивается количество групп кратковременного пребывания детей с ограниченными возможностями здоровья.</w:t>
      </w:r>
    </w:p>
    <w:p w:rsidR="00A656E7" w:rsidRDefault="00A656E7">
      <w:pPr>
        <w:pStyle w:val="ConsPlusNormal"/>
        <w:spacing w:before="200"/>
        <w:ind w:firstLine="540"/>
        <w:jc w:val="both"/>
      </w:pPr>
      <w:r>
        <w:t xml:space="preserve">Развивается инклюзивное дошкольное образование (на базе 9 дошкольных учреждений </w:t>
      </w:r>
      <w:r>
        <w:lastRenderedPageBreak/>
        <w:t>города Иванова создано 11 инклюзивных групп для детей с синдромом Дауна). Создаются инклюзивные группы в детских садах в городах Тейково, Шуя и Кинешма.</w:t>
      </w:r>
    </w:p>
    <w:p w:rsidR="00A656E7" w:rsidRDefault="00A656E7">
      <w:pPr>
        <w:pStyle w:val="ConsPlusNormal"/>
        <w:spacing w:before="200"/>
        <w:ind w:firstLine="540"/>
        <w:jc w:val="both"/>
      </w:pPr>
      <w:r>
        <w:t>В 2018/2019 учебном году в муниципальных школах Ивановской области получали инклюзивное образование 780 детей-инвалидов (в 2017/2018 учебном году - 736 детей-инвалидов, в 2016/2017 учебном году - 764 детей-инвалидов).</w:t>
      </w:r>
    </w:p>
    <w:p w:rsidR="00A656E7" w:rsidRDefault="00A656E7">
      <w:pPr>
        <w:pStyle w:val="ConsPlusNormal"/>
        <w:spacing w:before="200"/>
        <w:ind w:firstLine="540"/>
        <w:jc w:val="both"/>
      </w:pPr>
      <w:r>
        <w:t>В 2018/2019 учебном году в муниципальных школах Ивановской области на основании заключений учреждений здравоохранения Ивановской области 150 детей-инвалидов обучались на дому (в 2017/2018 учебном году - 147 детей, в 2016/2017 учебном году - 168 человек).</w:t>
      </w:r>
    </w:p>
    <w:p w:rsidR="00A656E7" w:rsidRDefault="00A656E7">
      <w:pPr>
        <w:pStyle w:val="ConsPlusNormal"/>
        <w:spacing w:before="200"/>
        <w:ind w:firstLine="540"/>
        <w:jc w:val="both"/>
      </w:pPr>
      <w:r>
        <w:t>Доля общеобразовательных организаций, готовых обеспечить условия для инклюзивного образования для детей с ограниченными возможностями здоровья, в 2018/2019 учебном году составила 23,4% (в 2017/2018 учебном году - 22,3%, в 2016/2017 учебном году - 21%).</w:t>
      </w:r>
    </w:p>
    <w:p w:rsidR="00A656E7" w:rsidRDefault="00A656E7">
      <w:pPr>
        <w:pStyle w:val="ConsPlusNormal"/>
        <w:spacing w:before="200"/>
        <w:ind w:firstLine="540"/>
        <w:jc w:val="both"/>
      </w:pPr>
      <w:r>
        <w:t>Сохранен 100-процентный охват дистанционным образованием детей-инвалидов, не имеющих медицинских противопоказаний и выразивших желание обучаться с применением дистанционных технологий. В связи с развитием инклюзивного образования число детей, занимающихся на дому с применением дистанционных технологий, уменьшается. В 2018/2019 учебном году дистанционно обучалось 45 учащихся (в 2017/2018 учебном году - 54 учащихся, в 2016/2017 учебном году - 75 учащихся). В рамках Программы в 2020 году планируется обновление компьютерного оборудования для организации дистанционного обучения детей-инвалидов.</w:t>
      </w:r>
    </w:p>
    <w:p w:rsidR="00A656E7" w:rsidRDefault="00A656E7">
      <w:pPr>
        <w:pStyle w:val="ConsPlusNormal"/>
        <w:spacing w:before="200"/>
        <w:ind w:firstLine="540"/>
        <w:jc w:val="both"/>
      </w:pPr>
      <w:r>
        <w:t>В Ивановской области сохранена и развивается сеть коррекционных образовательных организаций.</w:t>
      </w:r>
    </w:p>
    <w:p w:rsidR="00A656E7" w:rsidRDefault="00A656E7">
      <w:pPr>
        <w:pStyle w:val="ConsPlusNormal"/>
        <w:spacing w:before="200"/>
        <w:ind w:firstLine="540"/>
        <w:jc w:val="both"/>
      </w:pPr>
      <w:proofErr w:type="gramStart"/>
      <w:r>
        <w:t>В 20 областных коррекционных образовательных учреждениях и ОГКОУ "Санаторная школа-интернат", подведомственных Департаменту образования Ивановской области, в 2018/2019 учебном году обучалось 2869 детей с ограниченными возможностями здоровья, имеющих нарушения слуха, зрения, речи, опорно-двигательного аппарата, интеллекта, в том числе 885 детей-инвалидов (в 2017/2018 учебном году - 2770 учащихся, в том числе 887 детей-инвалидов, в 2016/2017 учебном году - 2776 учащихся, в</w:t>
      </w:r>
      <w:proofErr w:type="gramEnd"/>
      <w:r>
        <w:t xml:space="preserve"> том числе 805 детей-инвалидов).</w:t>
      </w:r>
    </w:p>
    <w:p w:rsidR="00A656E7" w:rsidRDefault="00A656E7">
      <w:pPr>
        <w:pStyle w:val="ConsPlusNormal"/>
        <w:spacing w:before="200"/>
        <w:ind w:firstLine="540"/>
        <w:jc w:val="both"/>
      </w:pPr>
      <w:proofErr w:type="gramStart"/>
      <w:r>
        <w:t>В целях предоставления права на образование детям с выраженными нарушениями интеллекта, с умеренной и тяжелой степенью умственной отсталости, со сложными нарушениями умственного и физического развития открыты специальные классы, в том числе 87 детей из детского дома-интерната, предназначенного для детей, имеющих психические расстройства, который является структурным подразделением ОБСУСО "Шуйский дом-интернат", получают образование на базе ОГКОУ "Шуйская коррекционная школа-интернат".</w:t>
      </w:r>
      <w:proofErr w:type="gramEnd"/>
    </w:p>
    <w:p w:rsidR="00A656E7" w:rsidRDefault="00A656E7">
      <w:pPr>
        <w:pStyle w:val="ConsPlusNormal"/>
        <w:jc w:val="both"/>
      </w:pPr>
      <w:r>
        <w:t xml:space="preserve">(в ред. </w:t>
      </w:r>
      <w:hyperlink r:id="rId44">
        <w:r>
          <w:rPr>
            <w:color w:val="0000FF"/>
          </w:rPr>
          <w:t>Постановления</w:t>
        </w:r>
      </w:hyperlink>
      <w:r>
        <w:t xml:space="preserve"> Правительства Ивановской области от 18.08.2022 N 451-п)</w:t>
      </w:r>
    </w:p>
    <w:p w:rsidR="00A656E7" w:rsidRDefault="00A656E7">
      <w:pPr>
        <w:pStyle w:val="ConsPlusNormal"/>
        <w:spacing w:before="200"/>
        <w:ind w:firstLine="540"/>
        <w:jc w:val="both"/>
      </w:pPr>
      <w:r>
        <w:t xml:space="preserve">В целях обеспечения прав на образование несовершеннолетних, находящихся на лечении в детском отделении малых форм туберкулеза ОБУЗ "Областной противотуберкулезный диспансер имени М.Б. </w:t>
      </w:r>
      <w:proofErr w:type="spellStart"/>
      <w:r>
        <w:t>Стоюнина</w:t>
      </w:r>
      <w:proofErr w:type="spellEnd"/>
      <w:r>
        <w:t>", педагогическое сопровождение образовательной деятельности несовершеннолетних пациентов осуществляется педагогами ОГКОУ "Санаторная школа-интернат".</w:t>
      </w:r>
    </w:p>
    <w:p w:rsidR="00A656E7" w:rsidRDefault="00A656E7">
      <w:pPr>
        <w:pStyle w:val="ConsPlusNormal"/>
        <w:spacing w:before="200"/>
        <w:ind w:firstLine="540"/>
        <w:jc w:val="both"/>
      </w:pPr>
      <w:r>
        <w:t>Образовательный процесс для детей с ограниченными возможностями здоровья и детей-инвалидов в коррекционных образовательных учреждениях организован с учетом медицинских показаний в рамках выполнения индивидуальных программ реабилитации детей-инвалидов, включающих медицинскую, педагогическую, психологическую и социальную реабилитацию, логопедическую помощь. Для данной категории детей создан оптимальный режим дня, для детей со сложными нарушениями разрабатываются индивидуальные образовательные программы.</w:t>
      </w:r>
    </w:p>
    <w:p w:rsidR="00A656E7" w:rsidRDefault="00A656E7">
      <w:pPr>
        <w:pStyle w:val="ConsPlusNormal"/>
        <w:spacing w:before="200"/>
        <w:ind w:firstLine="540"/>
        <w:jc w:val="both"/>
      </w:pPr>
      <w:r>
        <w:t xml:space="preserve">Для организации сопровождения детей с ограниченными возможностями здоровья в общеобразовательных организациях создаются службы </w:t>
      </w:r>
      <w:proofErr w:type="spellStart"/>
      <w:r>
        <w:t>психолого-медико-педагогического</w:t>
      </w:r>
      <w:proofErr w:type="spellEnd"/>
      <w:r>
        <w:t xml:space="preserve"> сопровождения, которые ведут работу со всеми участниками образовательного процесса.</w:t>
      </w:r>
    </w:p>
    <w:p w:rsidR="00A656E7" w:rsidRDefault="00A656E7">
      <w:pPr>
        <w:pStyle w:val="ConsPlusNormal"/>
        <w:spacing w:before="200"/>
        <w:ind w:firstLine="540"/>
        <w:jc w:val="both"/>
      </w:pPr>
      <w:r>
        <w:t xml:space="preserve">Для эффективного обеспечения </w:t>
      </w:r>
      <w:proofErr w:type="spellStart"/>
      <w:r>
        <w:t>диагностико-коррекционного</w:t>
      </w:r>
      <w:proofErr w:type="spellEnd"/>
      <w:r>
        <w:t xml:space="preserve"> и медико-педагогического сопровождения воспитанников в коррекционных школах, школах-интернатах созданы </w:t>
      </w:r>
      <w:proofErr w:type="spellStart"/>
      <w:r>
        <w:t>психолого-медико-педагогические</w:t>
      </w:r>
      <w:proofErr w:type="spellEnd"/>
      <w:r>
        <w:t xml:space="preserve"> консилиумы, в состав которых входят специалисты: учителя-логопеды, педагоги-психологи, социальные педагоги, врачи-психиатры.</w:t>
      </w:r>
    </w:p>
    <w:p w:rsidR="00A656E7" w:rsidRDefault="00A656E7">
      <w:pPr>
        <w:pStyle w:val="ConsPlusNormal"/>
        <w:spacing w:before="200"/>
        <w:ind w:firstLine="540"/>
        <w:jc w:val="both"/>
      </w:pPr>
      <w:r>
        <w:t xml:space="preserve">В регионе функционирует областное государственное казенное общеобразовательное </w:t>
      </w:r>
      <w:r>
        <w:lastRenderedPageBreak/>
        <w:t xml:space="preserve">учреждение для детей, нуждающихся в психолого-педагогической и медико-социальной помощи, "Ивановский областной центр </w:t>
      </w:r>
      <w:proofErr w:type="spellStart"/>
      <w:r>
        <w:t>психолого-медико-социального</w:t>
      </w:r>
      <w:proofErr w:type="spellEnd"/>
      <w:r>
        <w:t xml:space="preserve"> сопровождения" (далее - Центр). Специалисты Центра оказывают психолого-педагогическую помощь педагогам и родителям в формировании умений, необходимых для воспитания и обучения детей с ограниченными возможностями здоровья, а также осуществляют индивидуальную консультативную помощь семьям по вопросам коррекции нарушений развития детей, разрабатывают и оказывают содействие в реализации программ социально-педагогической направленности.</w:t>
      </w:r>
    </w:p>
    <w:p w:rsidR="00A656E7" w:rsidRDefault="00A656E7">
      <w:pPr>
        <w:pStyle w:val="ConsPlusNormal"/>
        <w:spacing w:before="200"/>
        <w:ind w:firstLine="540"/>
        <w:jc w:val="both"/>
      </w:pPr>
      <w:r>
        <w:t>В Центре работают 18 специалистов:</w:t>
      </w:r>
    </w:p>
    <w:p w:rsidR="00A656E7" w:rsidRDefault="00A656E7">
      <w:pPr>
        <w:pStyle w:val="ConsPlusNormal"/>
        <w:spacing w:before="200"/>
        <w:ind w:firstLine="540"/>
        <w:jc w:val="both"/>
      </w:pPr>
      <w:r>
        <w:t>учитель-логопед - 3,</w:t>
      </w:r>
    </w:p>
    <w:p w:rsidR="00A656E7" w:rsidRDefault="00A656E7">
      <w:pPr>
        <w:pStyle w:val="ConsPlusNormal"/>
        <w:spacing w:before="200"/>
        <w:ind w:firstLine="540"/>
        <w:jc w:val="both"/>
      </w:pPr>
      <w:r>
        <w:t>педагог-психолог - 5,</w:t>
      </w:r>
    </w:p>
    <w:p w:rsidR="00A656E7" w:rsidRDefault="00A656E7">
      <w:pPr>
        <w:pStyle w:val="ConsPlusNormal"/>
        <w:spacing w:before="200"/>
        <w:ind w:firstLine="540"/>
        <w:jc w:val="both"/>
      </w:pPr>
      <w:r>
        <w:t>учитель-дефектолог - 4,</w:t>
      </w:r>
    </w:p>
    <w:p w:rsidR="00A656E7" w:rsidRDefault="00A656E7">
      <w:pPr>
        <w:pStyle w:val="ConsPlusNormal"/>
        <w:spacing w:before="200"/>
        <w:ind w:firstLine="540"/>
        <w:jc w:val="both"/>
      </w:pPr>
      <w:r>
        <w:t>социальный педагог - 2,</w:t>
      </w:r>
    </w:p>
    <w:p w:rsidR="00A656E7" w:rsidRDefault="00A656E7">
      <w:pPr>
        <w:pStyle w:val="ConsPlusNormal"/>
        <w:spacing w:before="200"/>
        <w:ind w:firstLine="540"/>
        <w:jc w:val="both"/>
      </w:pPr>
      <w:r>
        <w:t>сурдопедагог - 1,</w:t>
      </w:r>
    </w:p>
    <w:p w:rsidR="00A656E7" w:rsidRDefault="00A656E7">
      <w:pPr>
        <w:pStyle w:val="ConsPlusNormal"/>
        <w:spacing w:before="200"/>
        <w:ind w:firstLine="540"/>
        <w:jc w:val="both"/>
      </w:pPr>
      <w:r>
        <w:t>тифлопедагог - 1,</w:t>
      </w:r>
    </w:p>
    <w:p w:rsidR="00A656E7" w:rsidRDefault="00A656E7">
      <w:pPr>
        <w:pStyle w:val="ConsPlusNormal"/>
        <w:spacing w:before="200"/>
        <w:ind w:firstLine="540"/>
        <w:jc w:val="both"/>
      </w:pPr>
      <w:r>
        <w:t>врач-невролог - 1 (0,5 ставки),</w:t>
      </w:r>
    </w:p>
    <w:p w:rsidR="00A656E7" w:rsidRDefault="00A656E7">
      <w:pPr>
        <w:pStyle w:val="ConsPlusNormal"/>
        <w:spacing w:before="200"/>
        <w:ind w:firstLine="540"/>
        <w:jc w:val="both"/>
      </w:pPr>
      <w:r>
        <w:t>врач-психиатр - 1 (0,5 ставки).</w:t>
      </w:r>
    </w:p>
    <w:p w:rsidR="00A656E7" w:rsidRDefault="00A656E7">
      <w:pPr>
        <w:pStyle w:val="ConsPlusNormal"/>
        <w:spacing w:before="200"/>
        <w:ind w:firstLine="540"/>
        <w:jc w:val="both"/>
      </w:pPr>
      <w:r>
        <w:t xml:space="preserve">Структурным подразделением Центра является Центральная </w:t>
      </w:r>
      <w:proofErr w:type="spellStart"/>
      <w:r>
        <w:t>психолого-медико-педагогическая</w:t>
      </w:r>
      <w:proofErr w:type="spellEnd"/>
      <w:r>
        <w:t xml:space="preserve"> комиссия Ивановской области, которая проводит комплексное обследование детей, определяет форму их дальнейшего обучения и воспитания и осуществляет подготовку рекомендаций. В 1 полугодии 2019 года комиссией проведена 2081 консультация, выдано 1220 рекомендаций.</w:t>
      </w:r>
    </w:p>
    <w:p w:rsidR="00A656E7" w:rsidRDefault="00A656E7">
      <w:pPr>
        <w:pStyle w:val="ConsPlusNormal"/>
        <w:spacing w:before="200"/>
        <w:ind w:firstLine="540"/>
        <w:jc w:val="both"/>
      </w:pPr>
      <w:r>
        <w:t xml:space="preserve">В 2018 году на базе Центра создан региональный ресурсный центр по организации комплексного сопровождения детей с расстройствами </w:t>
      </w:r>
      <w:proofErr w:type="spellStart"/>
      <w:r>
        <w:t>аутистического</w:t>
      </w:r>
      <w:proofErr w:type="spellEnd"/>
      <w:r>
        <w:t xml:space="preserve"> спектра и Служба ранней помощи для детей с ограниченными возможностями здоровья. В 1 полугодии 2019 года за помощью в Центр обратилось 24 семьи с детьми с расстройствами </w:t>
      </w:r>
      <w:proofErr w:type="spellStart"/>
      <w:r>
        <w:t>аутистического</w:t>
      </w:r>
      <w:proofErr w:type="spellEnd"/>
      <w:r>
        <w:t xml:space="preserve"> спектра.</w:t>
      </w:r>
    </w:p>
    <w:p w:rsidR="00A656E7" w:rsidRDefault="00A656E7">
      <w:pPr>
        <w:pStyle w:val="ConsPlusNormal"/>
        <w:spacing w:before="200"/>
        <w:ind w:firstLine="540"/>
        <w:jc w:val="both"/>
      </w:pPr>
      <w:r>
        <w:t xml:space="preserve">На базе ОГКОУ "Ивановский областной центр </w:t>
      </w:r>
      <w:proofErr w:type="spellStart"/>
      <w:r>
        <w:t>психолого-медико-социального</w:t>
      </w:r>
      <w:proofErr w:type="spellEnd"/>
      <w:r>
        <w:t xml:space="preserve"> сопровождения", ОГКОУ "Ивановская коррекционная школа N 2", ОГКОУ "Ивановская коррекционная школа N 3" функционируют региональные </w:t>
      </w:r>
      <w:proofErr w:type="spellStart"/>
      <w:r>
        <w:t>стажировочные</w:t>
      </w:r>
      <w:proofErr w:type="spellEnd"/>
      <w:r>
        <w:t xml:space="preserve"> площадки.</w:t>
      </w:r>
    </w:p>
    <w:p w:rsidR="00A656E7" w:rsidRDefault="00A656E7">
      <w:pPr>
        <w:pStyle w:val="ConsPlusNormal"/>
        <w:spacing w:before="200"/>
        <w:ind w:firstLine="540"/>
        <w:jc w:val="both"/>
      </w:pPr>
      <w:r>
        <w:t>В структуре подведомственных образовательных организаций созданы мобильные центры для оказания методической и консультативной помощи школам, работающим в режиме инклюзивного образования (ОГКОУ "</w:t>
      </w:r>
      <w:proofErr w:type="spellStart"/>
      <w:r>
        <w:t>Вичугская</w:t>
      </w:r>
      <w:proofErr w:type="spellEnd"/>
      <w:r>
        <w:t xml:space="preserve"> коррекционная школа-интернат N 2", ОГКОУ Ивановский областной центр </w:t>
      </w:r>
      <w:proofErr w:type="spellStart"/>
      <w:r>
        <w:t>психолого-медико-социального</w:t>
      </w:r>
      <w:proofErr w:type="spellEnd"/>
      <w:r>
        <w:t xml:space="preserve"> сопровождения"). В рамках помощи детям дошкольного возраста с нарушением зрения с 2015 года функционирует группа подготовки к школе на базе ОГКОУ "Ивановская коррекционная школа-интернат N 2". В рамках помощи детям дошкольного возраста с нарушением слуха с 2018 года функционирует дошкольная группа на базе ОГКОУ "Ивановская коррекционная школа-интернат N 1", которую в 2018/2019 учебном году посещали 8 детей дошкольного возраста.</w:t>
      </w:r>
    </w:p>
    <w:p w:rsidR="00A656E7" w:rsidRDefault="00A656E7">
      <w:pPr>
        <w:pStyle w:val="ConsPlusNormal"/>
        <w:spacing w:before="200"/>
        <w:ind w:firstLine="540"/>
        <w:jc w:val="both"/>
      </w:pPr>
      <w:r>
        <w:t xml:space="preserve">В рамках Программы в 2019 году приобретено более 200 единиц реабилитационного оборудования для создания оптимальных условий детям-инвалидам и детям с ограниченными возможностями здоровья в соответствии с их возрастными и индивидуально-типологическими особенностями, состоянием соматического и нервно-психического здоровья, способствующих их интеллектуальному, личностному и эмоционально-волевому развитию и содействующих социально-культурной адаптации в современном социуме. С использованием оборудования на базе Центра будет </w:t>
      </w:r>
      <w:proofErr w:type="gramStart"/>
      <w:r>
        <w:t>проводится</w:t>
      </w:r>
      <w:proofErr w:type="gramEnd"/>
      <w:r>
        <w:t xml:space="preserve"> скрининг-оценка уровня психофизиологического и соматического здоровья, функциональных и адаптивных резервов организма, на основании которой планируется разработка и реализация индивидуальных и групповых программ коррекции, развития, реабилитации и </w:t>
      </w:r>
      <w:proofErr w:type="spellStart"/>
      <w:r>
        <w:t>абилитации</w:t>
      </w:r>
      <w:proofErr w:type="spellEnd"/>
      <w:r>
        <w:t xml:space="preserve"> детей-инвалидов.</w:t>
      </w:r>
    </w:p>
    <w:p w:rsidR="00A656E7" w:rsidRDefault="00A656E7">
      <w:pPr>
        <w:pStyle w:val="ConsPlusNormal"/>
        <w:spacing w:before="200"/>
        <w:ind w:firstLine="540"/>
        <w:jc w:val="both"/>
      </w:pPr>
      <w:r>
        <w:t xml:space="preserve">В рамках Программы в 2019 году приобретено специальное электроакустическое оборудование индивидуального и коллективного пользования, позволяющее работать по </w:t>
      </w:r>
      <w:proofErr w:type="spellStart"/>
      <w:r>
        <w:t>верботональному</w:t>
      </w:r>
      <w:proofErr w:type="spellEnd"/>
      <w:r>
        <w:t xml:space="preserve"> методу, что позволит специалистам ОГКОУ "Ивановская коррекционная школа-</w:t>
      </w:r>
      <w:r>
        <w:lastRenderedPageBreak/>
        <w:t>интернат N 1" (учителю-дефектологу, сурдопедагогу, логопеду) осуществлять комплексную психолого-педагогическую реабилитацию детей-инвалидов дошкольного возраста с нарушениями слуха.</w:t>
      </w:r>
    </w:p>
    <w:p w:rsidR="00A656E7" w:rsidRDefault="00A656E7">
      <w:pPr>
        <w:pStyle w:val="ConsPlusNormal"/>
        <w:spacing w:before="200"/>
        <w:ind w:firstLine="540"/>
        <w:jc w:val="both"/>
      </w:pPr>
      <w:r>
        <w:t>Большая работа в коррекционных учреждениях проводится по социализации учащихся с ограниченными возможностями здоровья. Все дети с ограниченными возможностями здоровья и дети-инвалиды имеют возможность посещать кружки и секции дополнительного образования наравне со здоровыми сверстниками.</w:t>
      </w:r>
    </w:p>
    <w:p w:rsidR="00A656E7" w:rsidRDefault="00A656E7">
      <w:pPr>
        <w:pStyle w:val="ConsPlusNormal"/>
        <w:spacing w:before="200"/>
        <w:ind w:firstLine="540"/>
        <w:jc w:val="both"/>
      </w:pPr>
      <w:r>
        <w:t>С 2010 года проводится областной конкурс "Восхождение к успеху", имеющий целью выявление одаренных детей с ограниченными возможностями здоровья в различных видах творческой деятельности.</w:t>
      </w:r>
    </w:p>
    <w:p w:rsidR="00A656E7" w:rsidRDefault="00A656E7">
      <w:pPr>
        <w:pStyle w:val="ConsPlusNormal"/>
        <w:spacing w:before="200"/>
        <w:ind w:firstLine="540"/>
        <w:jc w:val="both"/>
      </w:pPr>
      <w:r>
        <w:t>С 2015 года в Ивановской области организован Межрегиональный фестиваль-конкурс исполнителей жестового пения "Песни сердца".</w:t>
      </w:r>
    </w:p>
    <w:p w:rsidR="00A656E7" w:rsidRDefault="00A656E7">
      <w:pPr>
        <w:pStyle w:val="ConsPlusNormal"/>
        <w:spacing w:before="200"/>
        <w:ind w:firstLine="540"/>
        <w:jc w:val="both"/>
      </w:pPr>
      <w:proofErr w:type="gramStart"/>
      <w:r>
        <w:t>С 2015 года в ОГКОУ "Шуйская коррекционная школа-интернат" проводится региональный конкурс творческих проектов по профессионально-трудовому обучению среди обучающихся с ограниченными возможностями здоровья.</w:t>
      </w:r>
      <w:proofErr w:type="gramEnd"/>
    </w:p>
    <w:p w:rsidR="00A656E7" w:rsidRDefault="00A656E7">
      <w:pPr>
        <w:pStyle w:val="ConsPlusNormal"/>
        <w:spacing w:before="200"/>
        <w:ind w:firstLine="540"/>
        <w:jc w:val="both"/>
      </w:pPr>
      <w:r>
        <w:t>Ежегодно проходят областные специализированные спартакиады для детей с ограниченными возможностями здоровья.</w:t>
      </w:r>
    </w:p>
    <w:p w:rsidR="00A656E7" w:rsidRDefault="00A656E7">
      <w:pPr>
        <w:pStyle w:val="ConsPlusNormal"/>
        <w:spacing w:before="200"/>
        <w:ind w:firstLine="540"/>
        <w:jc w:val="both"/>
      </w:pPr>
      <w:r>
        <w:t>С 2017 года ежегодно организовано проведение регионального чемпионата по профессиональному мастерству среди инвалидов и лиц с ограниченными возможностями здоровья "</w:t>
      </w:r>
      <w:proofErr w:type="spellStart"/>
      <w:r>
        <w:t>Абилимпикс</w:t>
      </w:r>
      <w:proofErr w:type="spellEnd"/>
      <w:r>
        <w:t>".</w:t>
      </w:r>
    </w:p>
    <w:p w:rsidR="00A656E7" w:rsidRDefault="00A656E7">
      <w:pPr>
        <w:pStyle w:val="ConsPlusNormal"/>
        <w:spacing w:before="200"/>
        <w:ind w:firstLine="540"/>
        <w:jc w:val="both"/>
      </w:pPr>
      <w:r>
        <w:t xml:space="preserve">Департаментом образования Ивановской области проводится большая работа с общественными объединениями по просвещению родителей, имеющих детей с ограниченными возможностями здоровья и детей-инвалидов, в том числе детей с расстройством </w:t>
      </w:r>
      <w:proofErr w:type="spellStart"/>
      <w:r>
        <w:t>аутистического</w:t>
      </w:r>
      <w:proofErr w:type="spellEnd"/>
      <w:r>
        <w:t xml:space="preserve"> спектра. Специалисты коррекционных образовательных учреждений для детей с нарушением слуха, зрения, речи, опорно-двигательного аппарата, ментальными нарушениями принимают участие в организации "Школы для родителей".</w:t>
      </w:r>
    </w:p>
    <w:p w:rsidR="00A656E7" w:rsidRDefault="00A656E7">
      <w:pPr>
        <w:pStyle w:val="ConsPlusNormal"/>
        <w:spacing w:before="200"/>
        <w:ind w:firstLine="540"/>
        <w:jc w:val="both"/>
      </w:pPr>
      <w:r>
        <w:t>В 2019 - 2020 годах планируется организация и проведение ежегодно не менее 8 областных мероприятий для детей-инвалидов и детей с ограниченными возможностями здоровья (спартакиады, конкурсы, фестивали).</w:t>
      </w:r>
    </w:p>
    <w:p w:rsidR="00A656E7" w:rsidRDefault="00A656E7">
      <w:pPr>
        <w:pStyle w:val="ConsPlusNormal"/>
        <w:spacing w:before="200"/>
        <w:ind w:firstLine="540"/>
        <w:jc w:val="both"/>
      </w:pPr>
      <w:r>
        <w:t>6. Сфера социальной защиты населения.</w:t>
      </w:r>
    </w:p>
    <w:p w:rsidR="00A656E7" w:rsidRDefault="00A656E7">
      <w:pPr>
        <w:pStyle w:val="ConsPlusNormal"/>
        <w:spacing w:before="200"/>
        <w:ind w:firstLine="540"/>
        <w:jc w:val="both"/>
      </w:pPr>
      <w:r>
        <w:t>В Ивановской области по состоянию на 01.01.2018 на учете в территориальных органах Департамента социальной защиты населения Ивановской области состоит 2928 семей, воспитывающих 4470 детей-инвалидов, по состоянию на 01.01.2019 - 3002 семьи, воспитывающих 4654 ребенка-инвалида.</w:t>
      </w:r>
    </w:p>
    <w:p w:rsidR="00A656E7" w:rsidRDefault="00A656E7">
      <w:pPr>
        <w:pStyle w:val="ConsPlusNormal"/>
        <w:spacing w:before="200"/>
        <w:ind w:firstLine="540"/>
        <w:jc w:val="both"/>
      </w:pPr>
      <w:proofErr w:type="gramStart"/>
      <w:r>
        <w:t>Кроме того, на учете состоит 2061 семья, в которых детей воспитывают родители-инвалиды, из которых 63 - семьи, в которых оба родителя инвалиды.</w:t>
      </w:r>
      <w:proofErr w:type="gramEnd"/>
    </w:p>
    <w:p w:rsidR="00A656E7" w:rsidRDefault="00A656E7">
      <w:pPr>
        <w:pStyle w:val="ConsPlusNormal"/>
        <w:spacing w:before="200"/>
        <w:ind w:firstLine="540"/>
        <w:jc w:val="both"/>
      </w:pPr>
      <w:proofErr w:type="gramStart"/>
      <w:r>
        <w:t xml:space="preserve">Мероприятия по социальной реабилитации и социальному обслуживанию семей, воспитывающих детей-инвалидов, осуществляются в рамках Федерального </w:t>
      </w:r>
      <w:hyperlink r:id="rId45">
        <w:r>
          <w:rPr>
            <w:color w:val="0000FF"/>
          </w:rPr>
          <w:t>закона</w:t>
        </w:r>
      </w:hyperlink>
      <w:r>
        <w:t xml:space="preserve"> от 28.12.2013 N 442-ФЗ "Об основах социального обслуживания граждан в Российской Федерации", а также </w:t>
      </w:r>
      <w:hyperlink r:id="rId46">
        <w:r>
          <w:rPr>
            <w:color w:val="0000FF"/>
          </w:rPr>
          <w:t>подпрограммы</w:t>
        </w:r>
      </w:hyperlink>
      <w:r>
        <w:t xml:space="preserve"> "Формирование доступной среды жизнедеятельности для инвалидов и других </w:t>
      </w:r>
      <w:proofErr w:type="spellStart"/>
      <w:r>
        <w:t>маломобильных</w:t>
      </w:r>
      <w:proofErr w:type="spellEnd"/>
      <w:r>
        <w:t xml:space="preserve"> групп населения в Ивановской области" государственной программы Ивановской области "Социальная поддержка граждан в Ивановской области", утвержденной постановлением Правительства Ивановской области от</w:t>
      </w:r>
      <w:proofErr w:type="gramEnd"/>
      <w:r>
        <w:t xml:space="preserve"> 15.10.2013 N 393-п.</w:t>
      </w:r>
    </w:p>
    <w:p w:rsidR="00A656E7" w:rsidRDefault="00A656E7">
      <w:pPr>
        <w:pStyle w:val="ConsPlusNormal"/>
        <w:spacing w:before="200"/>
        <w:ind w:firstLine="540"/>
        <w:jc w:val="both"/>
      </w:pPr>
      <w:proofErr w:type="gramStart"/>
      <w:r>
        <w:t xml:space="preserve">Контроль по формированию доступной среды жизнедеятельности со стороны общественных организаций инвалидов Ивановской области, а также взаимодействие с общественными организациями инвалидов Ивановской области по вопросам реабилитации и социальной интеграции инвалидов осуществляется советом по делам инвалидов при Губернаторе Ивановской области, созданным </w:t>
      </w:r>
      <w:hyperlink r:id="rId47">
        <w:r>
          <w:rPr>
            <w:color w:val="0000FF"/>
          </w:rPr>
          <w:t>указом</w:t>
        </w:r>
      </w:hyperlink>
      <w:r>
        <w:t xml:space="preserve"> Губернатора Ивановской области от 24.07.2009 N 83-уг "О совете по делам инвалидов при Губернаторе Ивановской области".</w:t>
      </w:r>
      <w:proofErr w:type="gramEnd"/>
    </w:p>
    <w:p w:rsidR="00A656E7" w:rsidRDefault="00A656E7">
      <w:pPr>
        <w:pStyle w:val="ConsPlusNormal"/>
        <w:spacing w:before="200"/>
        <w:ind w:firstLine="540"/>
        <w:jc w:val="both"/>
      </w:pPr>
      <w:r>
        <w:t xml:space="preserve">Территориальными органами Департамента социальной защиты населения Ивановской области, организациями, подведомственными Департаменту социальной защиты населения </w:t>
      </w:r>
      <w:r>
        <w:lastRenderedPageBreak/>
        <w:t>Ивановской области, утверждены паспорта доступности объектов для инвалидов. Приняты административно-распорядительные акты, регламентирующие сопровождение инвалидов при предоставлении услуг, уточнены должностные инструкции сотрудников организаций, проводятся инструктажи сотрудников, работающих с инвалидами, по вопросам, связанным с обеспечением доступности для них объектов и услуг, а также оказания им необходимой помощи в преодолении барьеров, мешающих получению ими услуг наравне с другими лицами.</w:t>
      </w:r>
    </w:p>
    <w:p w:rsidR="00A656E7" w:rsidRDefault="00A656E7">
      <w:pPr>
        <w:pStyle w:val="ConsPlusNormal"/>
        <w:spacing w:before="200"/>
        <w:ind w:firstLine="540"/>
        <w:jc w:val="both"/>
      </w:pPr>
      <w:r>
        <w:t>В 4 организациях социального обслуживания семьи и детей функционируют 3 специализированных отделения (2 отделения на базе ОГКУСО "Социально-реабилитационный центр", 1 отделение на базе ОБУСО "Центр психолого-педагогической помощи семье и детям"), предоставляющих социальные услуги детям-инвалидам, которые оборудованы пандусами, внутренними поручнями, созданы условия для общения и обмена опытом, воспитания и социализации детей-инвалидов.</w:t>
      </w:r>
    </w:p>
    <w:p w:rsidR="00A656E7" w:rsidRDefault="00A656E7">
      <w:pPr>
        <w:pStyle w:val="ConsPlusNormal"/>
        <w:spacing w:before="200"/>
        <w:ind w:firstLine="540"/>
        <w:jc w:val="both"/>
      </w:pPr>
      <w:r>
        <w:t xml:space="preserve">На базе 14 отделений профилактической работы с семьей и детьми, действующих на базе 3 социально-реабилитационных центров для несовершеннолетних, 4 комплексных центров социального обслуживания населения, 4 центров социального обслуживания и Центра психолого-педагогической помощи семье и детям, организована просветительно-воспитательная работа с семьями, воспитывающими детей-инвалидов. На информационных стендах организаций размещена информация об основных нормах </w:t>
      </w:r>
      <w:hyperlink r:id="rId48">
        <w:r>
          <w:rPr>
            <w:color w:val="0000FF"/>
          </w:rPr>
          <w:t>Конвенции</w:t>
        </w:r>
      </w:hyperlink>
      <w:r>
        <w:t xml:space="preserve"> о правах инвалидов, на сайтах Департамента социальной защиты населения Ивановской области, организаций социального обслуживания семьи и детей публикуются анонсы и отчеты о проводимых мероприятиях с участием детей-инвалидов.</w:t>
      </w:r>
    </w:p>
    <w:p w:rsidR="00A656E7" w:rsidRDefault="00A656E7">
      <w:pPr>
        <w:pStyle w:val="ConsPlusNormal"/>
        <w:spacing w:before="200"/>
        <w:ind w:firstLine="540"/>
        <w:jc w:val="both"/>
      </w:pPr>
      <w:r>
        <w:t>С целью информационной поддержки семей, воспитывающих детей с ограниченными возможностями здоровья, на сайте Департамента социальной защиты населения Ивановской области размещена тематическая вкладка "Школа психологической компетентности родителей, имеющих детей с ограниченными возможностями здоровья", содержащая информацию по следующим направлениям:</w:t>
      </w:r>
    </w:p>
    <w:p w:rsidR="00A656E7" w:rsidRDefault="00A656E7">
      <w:pPr>
        <w:pStyle w:val="ConsPlusNormal"/>
        <w:spacing w:before="200"/>
        <w:ind w:firstLine="540"/>
        <w:jc w:val="both"/>
      </w:pPr>
      <w:r>
        <w:t>рекомендации для родителей по развитию и воспитанию "особенных" детей;</w:t>
      </w:r>
    </w:p>
    <w:p w:rsidR="00A656E7" w:rsidRDefault="00A656E7">
      <w:pPr>
        <w:pStyle w:val="ConsPlusNormal"/>
        <w:spacing w:before="200"/>
        <w:ind w:firstLine="540"/>
        <w:jc w:val="both"/>
      </w:pPr>
      <w:r>
        <w:t>методические материалы по организации развивающего пространства в домашних условиях;</w:t>
      </w:r>
    </w:p>
    <w:p w:rsidR="00A656E7" w:rsidRDefault="00A656E7">
      <w:pPr>
        <w:pStyle w:val="ConsPlusNormal"/>
        <w:spacing w:before="200"/>
        <w:ind w:firstLine="540"/>
        <w:jc w:val="both"/>
      </w:pPr>
      <w:r>
        <w:t>информация об организациях системы социальной защиты населения, оказывающих услуги по психолого-педагогическому сопровождению семей с "особенными" детьми;</w:t>
      </w:r>
    </w:p>
    <w:p w:rsidR="00A656E7" w:rsidRDefault="00A656E7">
      <w:pPr>
        <w:pStyle w:val="ConsPlusNormal"/>
        <w:spacing w:before="200"/>
        <w:ind w:firstLine="540"/>
        <w:jc w:val="both"/>
      </w:pPr>
      <w:r>
        <w:t>информация об организуемых мероприятиях для семей, воспитывающих детей с ограниченными возможностями здоровья.</w:t>
      </w:r>
    </w:p>
    <w:p w:rsidR="00A656E7" w:rsidRDefault="00A656E7">
      <w:pPr>
        <w:pStyle w:val="ConsPlusNormal"/>
        <w:spacing w:before="200"/>
        <w:ind w:firstLine="540"/>
        <w:jc w:val="both"/>
      </w:pPr>
      <w:r>
        <w:t>Школы для родителей по уходу за детьми-инвалидами открыты в 4 организациях социального обслуживания семьи и детей.</w:t>
      </w:r>
    </w:p>
    <w:p w:rsidR="00A656E7" w:rsidRDefault="00A656E7">
      <w:pPr>
        <w:pStyle w:val="ConsPlusNormal"/>
        <w:spacing w:before="200"/>
        <w:ind w:firstLine="540"/>
        <w:jc w:val="both"/>
      </w:pPr>
      <w:r>
        <w:t xml:space="preserve">Помимо мероприятий по обеспечению доступности социальных объектов организованы мероприятия по реабилитации и </w:t>
      </w:r>
      <w:proofErr w:type="spellStart"/>
      <w:r>
        <w:t>абилитации</w:t>
      </w:r>
      <w:proofErr w:type="spellEnd"/>
      <w:r>
        <w:t xml:space="preserve"> детей-инвалидов, молодых инвалидов на базе организаций социального обслуживания семьи и детей.</w:t>
      </w:r>
    </w:p>
    <w:p w:rsidR="00A656E7" w:rsidRDefault="00A656E7">
      <w:pPr>
        <w:pStyle w:val="ConsPlusNormal"/>
        <w:spacing w:before="200"/>
        <w:ind w:firstLine="540"/>
        <w:jc w:val="both"/>
      </w:pPr>
      <w:r>
        <w:t>Организации социального обслуживания семьи и детей предоставляют полный перечень социальных услуг: социально-бытовые, социально-медицинские, социально-психологические, социально-педагогические, социально-правовые услуги, оказываемые в целях повышения коммуникативного потенциала получателей социальных услуг, имеющих ограничения жизнедеятельности, в том числе детей-инвалидов, срочные социальные услуги.</w:t>
      </w:r>
    </w:p>
    <w:p w:rsidR="00A656E7" w:rsidRDefault="00A656E7">
      <w:pPr>
        <w:pStyle w:val="ConsPlusNormal"/>
        <w:spacing w:before="200"/>
        <w:ind w:firstLine="540"/>
        <w:jc w:val="both"/>
      </w:pPr>
      <w:r>
        <w:t xml:space="preserve">Ежегодно более 1,5 тысячи детей-инвалидов получают социальные услуги в </w:t>
      </w:r>
      <w:proofErr w:type="spellStart"/>
      <w:r>
        <w:t>социозащитных</w:t>
      </w:r>
      <w:proofErr w:type="spellEnd"/>
      <w:r>
        <w:t xml:space="preserve"> организациях, где используются различные формы работы с семьями, воспитывающими детей-инвалидов: 2 детско-родительских объединения, 10 семейных клубов, 4 школы родителей особого ребенка, а также осуществляется проектная деятельность, направленная на развитие творческих способностей, интеграцию и адаптацию детей-инвалидов, оказание социальной поддержки родителям детей-инвалидов.</w:t>
      </w:r>
    </w:p>
    <w:p w:rsidR="00A656E7" w:rsidRDefault="00A656E7">
      <w:pPr>
        <w:pStyle w:val="ConsPlusNormal"/>
        <w:spacing w:before="200"/>
        <w:ind w:firstLine="540"/>
        <w:jc w:val="both"/>
      </w:pPr>
      <w:r>
        <w:t xml:space="preserve">Так, реализуются социальные проекты "Передышка" и "Домашнее </w:t>
      </w:r>
      <w:proofErr w:type="spellStart"/>
      <w:r>
        <w:t>визитирование</w:t>
      </w:r>
      <w:proofErr w:type="spellEnd"/>
      <w:r>
        <w:t>" для семей, воспитывающих детей с ограниченными возможностями здоровья.</w:t>
      </w:r>
    </w:p>
    <w:p w:rsidR="00A656E7" w:rsidRDefault="00A656E7">
      <w:pPr>
        <w:pStyle w:val="ConsPlusNormal"/>
        <w:spacing w:before="200"/>
        <w:ind w:firstLine="540"/>
        <w:jc w:val="both"/>
      </w:pPr>
      <w:r>
        <w:t xml:space="preserve">В рамках проекта "Передышка" волонтеры, прошедшие специальную подготовку, проводят социально-реабилитационные мероприятия с детьми-инвалидами, предоставив родителям детей </w:t>
      </w:r>
      <w:r>
        <w:lastRenderedPageBreak/>
        <w:t>данной категории возможность сделать "передышку", отлучившись на несколько часов.</w:t>
      </w:r>
    </w:p>
    <w:p w:rsidR="00A656E7" w:rsidRDefault="00A656E7">
      <w:pPr>
        <w:pStyle w:val="ConsPlusNormal"/>
        <w:spacing w:before="200"/>
        <w:ind w:firstLine="540"/>
        <w:jc w:val="both"/>
      </w:pPr>
      <w:r>
        <w:t>В течение занятий дети учатся пользоваться красками, ножницами и клеем, овладевают навыками шитья, а также учатся пользоваться бытовыми кухонными приборами и посудой, приобретают навыки в приготовлении блюд и сервировке стола.</w:t>
      </w:r>
    </w:p>
    <w:p w:rsidR="00A656E7" w:rsidRDefault="00A656E7">
      <w:pPr>
        <w:pStyle w:val="ConsPlusNormal"/>
        <w:spacing w:before="200"/>
        <w:ind w:firstLine="540"/>
        <w:jc w:val="both"/>
      </w:pPr>
      <w:r>
        <w:t xml:space="preserve">В рамках проекта "Домашнее </w:t>
      </w:r>
      <w:proofErr w:type="spellStart"/>
      <w:r>
        <w:t>визитирование</w:t>
      </w:r>
      <w:proofErr w:type="spellEnd"/>
      <w:r>
        <w:t>" педагоги дополнительного образования еженедельно посещают детей-инвалидов, которым сложно выйти из дома, проводят с ними занятия по изобразительному искусству и декоративно-прикладному творчеству.</w:t>
      </w:r>
    </w:p>
    <w:p w:rsidR="00A656E7" w:rsidRDefault="00A656E7">
      <w:pPr>
        <w:pStyle w:val="ConsPlusNormal"/>
        <w:spacing w:before="200"/>
        <w:ind w:firstLine="540"/>
        <w:jc w:val="both"/>
      </w:pPr>
      <w:r>
        <w:t>Охват детей-инвалидов данными формами работы в 2017, 2018 годах составил более 100 человек, в 2019 году - более 70 человек.</w:t>
      </w:r>
    </w:p>
    <w:p w:rsidR="00A656E7" w:rsidRDefault="00A656E7">
      <w:pPr>
        <w:pStyle w:val="ConsPlusNormal"/>
        <w:spacing w:before="200"/>
        <w:ind w:firstLine="540"/>
        <w:jc w:val="both"/>
      </w:pPr>
      <w:proofErr w:type="gramStart"/>
      <w:r>
        <w:t>С целью социализации инвалидов молодого возраста, имеющих отклонения в физическом и умственном развитии, страдающих хроническими функциональными нарушениями, с апреля 2017 года на базе ОГКУСО "Социально-реабилитационный центр" в рамках проекта "Мастерские на Московской" создано отделение социальной реабилитации молодых инвалидов на 80 мест.</w:t>
      </w:r>
      <w:proofErr w:type="gramEnd"/>
      <w:r>
        <w:t xml:space="preserve"> На базе данного отделения молодые инвалиды получают социальные услуги в рамках работы творческих мастерских: керамической, швейной, столярной, студии флористики и студии психологической поддержки и комфорта. В 2017 году получателями социальных услуг стали 83 молодых инвалида, в 2018 году - 80 молодых инвалидов, в 2019 году - свыше 60 молодых инвалидов.</w:t>
      </w:r>
    </w:p>
    <w:p w:rsidR="00A656E7" w:rsidRDefault="00A656E7">
      <w:pPr>
        <w:pStyle w:val="ConsPlusNormal"/>
        <w:spacing w:before="200"/>
        <w:ind w:firstLine="540"/>
        <w:jc w:val="both"/>
      </w:pPr>
      <w:r>
        <w:t>На базе ОБУСО "Центр психолого-педагогической помощи семье и детям" действует детско-родительское объединение "Взлет", где организована коррекционно-развивающая работа с детьми, направленная на формирование и развитие родительской компетентности в вопросах воспитания и эффективного взаимодействия с детьми. Ежегодно "Взлет" объединяет более 70 человек, в числе которых более 20 детей, имеющих тяжелые психофизические нарушения, и более 50 взрослых членов семей. В результате годичной курсовой реабилитации специалистами ОБУСО "Центр психолого-педагогической помощи семье и детям" неуклонно наблюдается устойчивая положительная динамика в коммуникативной и эмоционально-волевой сфере детей - участников объединения.</w:t>
      </w:r>
    </w:p>
    <w:p w:rsidR="00A656E7" w:rsidRDefault="00A656E7">
      <w:pPr>
        <w:pStyle w:val="ConsPlusNormal"/>
        <w:spacing w:before="200"/>
        <w:ind w:firstLine="540"/>
        <w:jc w:val="both"/>
      </w:pPr>
      <w:r>
        <w:t>С целью интеграции детей с ограниченными возможностями здоровья в позитивное социальное окружение, способствующее их социализации и развитию жизненно необходимых социальных навыков, в ОБУСО "</w:t>
      </w:r>
      <w:proofErr w:type="spellStart"/>
      <w:r>
        <w:t>Вичугский</w:t>
      </w:r>
      <w:proofErr w:type="spellEnd"/>
      <w:r>
        <w:t xml:space="preserve"> комплексный центр социального обслуживания населения" реализуется проект "Мир безграничных возможностей". Основные мероприятия проекта:</w:t>
      </w:r>
    </w:p>
    <w:p w:rsidR="00A656E7" w:rsidRDefault="00A656E7">
      <w:pPr>
        <w:pStyle w:val="ConsPlusNormal"/>
        <w:spacing w:before="200"/>
        <w:ind w:firstLine="540"/>
        <w:jc w:val="both"/>
      </w:pPr>
      <w:r>
        <w:t>коррекционно-развивающие занятия для детей-инвалидов по социально-психологическому направлению;</w:t>
      </w:r>
    </w:p>
    <w:p w:rsidR="00A656E7" w:rsidRDefault="00A656E7">
      <w:pPr>
        <w:pStyle w:val="ConsPlusNormal"/>
        <w:spacing w:before="200"/>
        <w:ind w:firstLine="540"/>
        <w:jc w:val="both"/>
      </w:pPr>
      <w:r>
        <w:t>творческие занятия для детей-инвалидов;</w:t>
      </w:r>
    </w:p>
    <w:p w:rsidR="00A656E7" w:rsidRDefault="00A656E7">
      <w:pPr>
        <w:pStyle w:val="ConsPlusNormal"/>
        <w:spacing w:before="200"/>
        <w:ind w:firstLine="540"/>
        <w:jc w:val="both"/>
      </w:pPr>
      <w:r>
        <w:t>практикум для детей-инвалидов по обучению компьютерным навыкам;</w:t>
      </w:r>
    </w:p>
    <w:p w:rsidR="00A656E7" w:rsidRDefault="00A656E7">
      <w:pPr>
        <w:pStyle w:val="ConsPlusNormal"/>
        <w:spacing w:before="200"/>
        <w:ind w:firstLine="540"/>
        <w:jc w:val="both"/>
      </w:pPr>
      <w:r>
        <w:t>проведение выставок творческих работ детей-инвалидов;</w:t>
      </w:r>
    </w:p>
    <w:p w:rsidR="00A656E7" w:rsidRDefault="00A656E7">
      <w:pPr>
        <w:pStyle w:val="ConsPlusNormal"/>
        <w:spacing w:before="200"/>
        <w:ind w:firstLine="540"/>
        <w:jc w:val="both"/>
      </w:pPr>
      <w:r>
        <w:t xml:space="preserve">домашнее </w:t>
      </w:r>
      <w:proofErr w:type="spellStart"/>
      <w:r>
        <w:t>визитирование</w:t>
      </w:r>
      <w:proofErr w:type="spellEnd"/>
      <w:r>
        <w:t xml:space="preserve"> детей-инвалидов, консультирование родителей и предоставление кратковременного отдыха для матерей.</w:t>
      </w:r>
    </w:p>
    <w:p w:rsidR="00A656E7" w:rsidRDefault="00A656E7">
      <w:pPr>
        <w:pStyle w:val="ConsPlusNormal"/>
        <w:spacing w:before="200"/>
        <w:ind w:firstLine="540"/>
        <w:jc w:val="both"/>
      </w:pPr>
      <w:r>
        <w:t>В мероприятиях проекта ежегодно принимают участие более 50 детей-инвалидов и детей с ограниченными возможностями здоровья, а также родители.</w:t>
      </w:r>
    </w:p>
    <w:p w:rsidR="00A656E7" w:rsidRDefault="00A656E7">
      <w:pPr>
        <w:pStyle w:val="ConsPlusNormal"/>
        <w:spacing w:before="200"/>
        <w:ind w:firstLine="540"/>
        <w:jc w:val="both"/>
      </w:pPr>
      <w:r>
        <w:t xml:space="preserve">В 2017 году проект ОБУСО "Родниковский комплексный центр социального обслуживания населения" "Академия жизненных наук" получил грант Фонда поддержки детей, находящихся в трудной жизненной ситуации, в размере 1,5 </w:t>
      </w:r>
      <w:proofErr w:type="spellStart"/>
      <w:proofErr w:type="gramStart"/>
      <w:r>
        <w:t>млн</w:t>
      </w:r>
      <w:proofErr w:type="spellEnd"/>
      <w:proofErr w:type="gramEnd"/>
      <w:r>
        <w:t xml:space="preserve"> руб. Проект направлен на внедрение социальной практики по учебному сопровождаемому проживанию, подготовку и включение детей-инвалидов в активную жизнь общества.</w:t>
      </w:r>
    </w:p>
    <w:p w:rsidR="00A656E7" w:rsidRDefault="00A656E7">
      <w:pPr>
        <w:pStyle w:val="ConsPlusNormal"/>
        <w:spacing w:before="200"/>
        <w:ind w:firstLine="540"/>
        <w:jc w:val="both"/>
      </w:pPr>
      <w:r>
        <w:t xml:space="preserve">Департамент социальной защиты населения Ивановской области принимает участие в реализации комплекса мер по вопросам организации психолого-педагогической и медико-социальной помощи детям группы риска с признаками расстройства </w:t>
      </w:r>
      <w:proofErr w:type="spellStart"/>
      <w:r>
        <w:t>аутистического</w:t>
      </w:r>
      <w:proofErr w:type="spellEnd"/>
      <w:r>
        <w:t xml:space="preserve"> спектра и с расстройствами </w:t>
      </w:r>
      <w:proofErr w:type="spellStart"/>
      <w:r>
        <w:t>аутистического</w:t>
      </w:r>
      <w:proofErr w:type="spellEnd"/>
      <w:r>
        <w:t xml:space="preserve"> спектра на территории Ивановской области, который прошел конкурсный отбор в Фонде поддержки детей, находящихся в трудной жизненной ситуации. ОБУСО </w:t>
      </w:r>
      <w:r>
        <w:lastRenderedPageBreak/>
        <w:t>"Центр психолого-педагогической помощи семье и детям" выделены средства гранта на приобретение коррекционно-развивающего оборудования для организации занятий с детьми целевой группы на сумму 53,0 тыс. руб.</w:t>
      </w:r>
    </w:p>
    <w:p w:rsidR="00A656E7" w:rsidRDefault="00A656E7">
      <w:pPr>
        <w:pStyle w:val="ConsPlusNormal"/>
        <w:spacing w:before="200"/>
        <w:ind w:firstLine="540"/>
        <w:jc w:val="both"/>
      </w:pPr>
      <w:proofErr w:type="gramStart"/>
      <w:r>
        <w:t>Также с 2016 года разработана и внедрена в деятельность организаций социального обслуживания семьи и детей региональная модель социального сопровождения, направленная на формирование и обеспечение устойчивого развития системы межведомственного взаимодействия в предоставлении семьям с детьми, в том числе воспитывающим детей-инвалидов, медицинской, психологической, педагогической, юридической, социальной и иных видов помощи, не относящихся к социальным услугам.</w:t>
      </w:r>
      <w:proofErr w:type="gramEnd"/>
    </w:p>
    <w:p w:rsidR="00A656E7" w:rsidRDefault="00A656E7">
      <w:pPr>
        <w:pStyle w:val="ConsPlusNormal"/>
        <w:spacing w:before="200"/>
        <w:ind w:firstLine="540"/>
        <w:jc w:val="both"/>
      </w:pPr>
      <w:r>
        <w:t>Мероприятиями по социальному сопровождению в 2017 году охвачено более 500 семей, в 2018 году - более 520 семей, в 2019 году - 550 семей, воспитывающих детей-инвалидов.</w:t>
      </w:r>
    </w:p>
    <w:p w:rsidR="00A656E7" w:rsidRDefault="00A656E7">
      <w:pPr>
        <w:pStyle w:val="ConsPlusNormal"/>
        <w:spacing w:before="200"/>
        <w:ind w:firstLine="540"/>
        <w:jc w:val="both"/>
      </w:pPr>
      <w:r>
        <w:t>Ежегодно в регионе на базе санаторно-оздоровительных детских лагерей круглогодичного действия организуются смены, в том числе для детей-инвалидов с неврологическими, кардиологическими, эндокринологическими и другими заболеваниями. Всего в 2017 году на отдых и оздоровление направлено 238 детей-инвалидов, в 2018 году - 208 детей-инвалидов, в 2019 - 114 детей-инвалидов.</w:t>
      </w:r>
    </w:p>
    <w:p w:rsidR="00A656E7" w:rsidRDefault="00A656E7">
      <w:pPr>
        <w:pStyle w:val="ConsPlusNormal"/>
        <w:spacing w:before="200"/>
        <w:ind w:firstLine="540"/>
        <w:jc w:val="both"/>
      </w:pPr>
      <w:r>
        <w:t xml:space="preserve">На базе санаторно-оздоровительного детского лагеря "Ломы" организуются смены профильной направленности для детей-инвалидов. Дети, которые не могут обслуживать себя самостоятельно, могут быть направлены в оздоровительный центр в сопровождении родителей на условиях оплаты питания и проживания сопровождающего лица в размере 40% стоимости детской путевки. В лагере обеспечена </w:t>
      </w:r>
      <w:proofErr w:type="spellStart"/>
      <w:r>
        <w:t>безбарьерная</w:t>
      </w:r>
      <w:proofErr w:type="spellEnd"/>
      <w:r>
        <w:t xml:space="preserve"> среда для беспрепятственного передвижения детей. Исходя из состояния здоровья и имеющихся заболеваний, составляется индивидуальный план лечебно-оздоровительных мероприятий, который включает в себя </w:t>
      </w:r>
      <w:proofErr w:type="spellStart"/>
      <w:r>
        <w:t>фитоароматерапию</w:t>
      </w:r>
      <w:proofErr w:type="spellEnd"/>
      <w:r>
        <w:t>, бальнеотерапию, лечебную физкультуру, медицинский массаж и другое. В 2017 году организован отдых для 77 детей-инвалидов, в 2018 и 2019 годах - для 80 детей-инвалидов ежегодно.</w:t>
      </w:r>
    </w:p>
    <w:p w:rsidR="00A656E7" w:rsidRDefault="00A656E7">
      <w:pPr>
        <w:pStyle w:val="ConsPlusNormal"/>
        <w:spacing w:before="200"/>
        <w:ind w:firstLine="540"/>
        <w:jc w:val="both"/>
      </w:pPr>
      <w:r>
        <w:t>С целью привлечения социально ориентированных организаций для представления интересов детей-инвалидов, оказания социальной поддержки семьям, в которых они воспитываются, в Ивановской области функционирует областная общественная организация родителей, воспитывающих детей-инвалидов и инвалидов с детства, "Солнечный круг", которая в настоящее время объединяет более 50 семей.</w:t>
      </w:r>
    </w:p>
    <w:p w:rsidR="00A656E7" w:rsidRDefault="00A656E7">
      <w:pPr>
        <w:pStyle w:val="ConsPlusNormal"/>
        <w:spacing w:before="200"/>
        <w:ind w:firstLine="540"/>
        <w:jc w:val="both"/>
      </w:pPr>
      <w:r>
        <w:t>С целью оказания помощи семьям с детьми-инвалидами раннего возраста родители с опытом воспитания таких детей обучают родителей - "новичков" основным навыкам, знаниям, приобретенным в процессе воспитания "особенного" ребенка, совместно участвуют в массовых мероприятиях, организуют досуг.</w:t>
      </w:r>
    </w:p>
    <w:p w:rsidR="00A656E7" w:rsidRDefault="00A656E7">
      <w:pPr>
        <w:pStyle w:val="ConsPlusNormal"/>
        <w:spacing w:before="200"/>
        <w:ind w:firstLine="540"/>
        <w:jc w:val="both"/>
      </w:pPr>
      <w:r>
        <w:t xml:space="preserve">Ежегодно реализуется комплекс мероприятий по </w:t>
      </w:r>
      <w:proofErr w:type="spellStart"/>
      <w:r>
        <w:t>социокультурной</w:t>
      </w:r>
      <w:proofErr w:type="spellEnd"/>
      <w:r>
        <w:t xml:space="preserve"> реабилитации и интеграции в общество детей-инвалидов: областной фестиваль творчества детей-инвалидов, мероприятия, посвященные Международному дню защиты детей, областные новогодние праздники.</w:t>
      </w:r>
    </w:p>
    <w:p w:rsidR="00A656E7" w:rsidRDefault="00A656E7">
      <w:pPr>
        <w:pStyle w:val="ConsPlusNormal"/>
        <w:spacing w:before="200"/>
        <w:ind w:firstLine="540"/>
        <w:jc w:val="both"/>
      </w:pPr>
      <w:r>
        <w:t>В региональной системе социальной защиты населения функционируют 12 образовательных организаций для детей-сирот и детей, оставшихся без попечения родителей, из них в 6 организациях проживают 32 ребенка-инвалида, в том числе имеющих нарушения интеллекта, - 24 человека, нарушения слуха - 5 человек, хроническую соматическую патологию - 2 человека, отсутствие кисти правой руки - 1 человек.</w:t>
      </w:r>
    </w:p>
    <w:p w:rsidR="00A656E7" w:rsidRDefault="00A656E7">
      <w:pPr>
        <w:pStyle w:val="ConsPlusNormal"/>
        <w:spacing w:before="200"/>
        <w:ind w:firstLine="540"/>
        <w:jc w:val="both"/>
      </w:pPr>
      <w:r>
        <w:t xml:space="preserve">У каждого ребенка-инвалида имеется ИПРА, </w:t>
      </w:r>
      <w:proofErr w:type="gramStart"/>
      <w:r>
        <w:t>выданная</w:t>
      </w:r>
      <w:proofErr w:type="gramEnd"/>
      <w:r>
        <w:t xml:space="preserve"> ФКУ "ГБ МСЭ по Ивановской области" Минтруда России. На основании индивидуальных программ реабилитации в организациях для детей-сирот разработаны индивидуальные планы реабилитации детей-инвалидов по психолого-педагогическому и социальному сопровождению, которое осуществляют 96 педагогов-психологов, социальных педагогов, учителей-логопедов, учителей-дефектологов и воспитателей учреждений.</w:t>
      </w:r>
    </w:p>
    <w:p w:rsidR="00A656E7" w:rsidRDefault="00A656E7">
      <w:pPr>
        <w:pStyle w:val="ConsPlusNormal"/>
        <w:spacing w:before="200"/>
        <w:ind w:firstLine="540"/>
        <w:jc w:val="both"/>
      </w:pPr>
      <w:r>
        <w:t>На базе учреждений, где проживают дети-инвалиды, функционируют 58 детских творческих объединений дополнительного образования детей.</w:t>
      </w:r>
    </w:p>
    <w:p w:rsidR="00A656E7" w:rsidRDefault="00A656E7">
      <w:pPr>
        <w:pStyle w:val="ConsPlusNormal"/>
        <w:spacing w:before="200"/>
        <w:ind w:firstLine="540"/>
        <w:jc w:val="both"/>
      </w:pPr>
      <w:r>
        <w:t xml:space="preserve">В 2 специальных (коррекционных) школах-интернатах организовано обучение детей-инвалидов, имеющих ментальные нарушения, по адаптированным образовательным программам начального и основного общего образования в соответствии с требованиями федерального </w:t>
      </w:r>
      <w:r>
        <w:lastRenderedPageBreak/>
        <w:t xml:space="preserve">государственного образовательного стандарта обучающихся с ограниченными возможностями здоровья. Особое внимание в данных учреждениях уделяется привитию предметно-практических навыков детям для их социальной адаптации и профессиональной подготовки. Для этих целей оборудованы учебные мастерские (швейные, столярные, сельскохозяйственные), кабинеты социально-бытовой ориентировки. Для воспитанников 9 - 10 классов организовано </w:t>
      </w:r>
      <w:proofErr w:type="gramStart"/>
      <w:r>
        <w:t>обучение по программе</w:t>
      </w:r>
      <w:proofErr w:type="gramEnd"/>
      <w:r>
        <w:t xml:space="preserve"> </w:t>
      </w:r>
      <w:proofErr w:type="spellStart"/>
      <w:r>
        <w:t>допрофессиональной</w:t>
      </w:r>
      <w:proofErr w:type="spellEnd"/>
      <w:r>
        <w:t xml:space="preserve"> подготовки по профессии "Штукатур" на базах учреждений профессионального образования. Дети-инвалиды социально адаптируются: посещают мероприятия учреждений культуры, занимаются в сфере дополнительного образования, принимают участие в работе детского самоуправления, областных и всероссийских конкурсах.</w:t>
      </w:r>
    </w:p>
    <w:p w:rsidR="00A656E7" w:rsidRDefault="00A656E7">
      <w:pPr>
        <w:pStyle w:val="ConsPlusNormal"/>
        <w:spacing w:before="200"/>
        <w:ind w:firstLine="540"/>
        <w:jc w:val="both"/>
      </w:pPr>
      <w:r>
        <w:t>Для детей-инвалидов с нарушением слуха в ОГКОУ Ивановском специальном (коррекционном) детском доме "Солнышко" организованы занятия на специальной электроакустической звукоусиливающей аппаратуре "СУВАГ" с использованием элементов игры по развитию слухового восприятия, речи и правильного произношения, ознакомлению с окружающим миром. В детском доме реализуются адаптированные программы дошкольного образования.</w:t>
      </w:r>
    </w:p>
    <w:p w:rsidR="00A656E7" w:rsidRDefault="00A656E7">
      <w:pPr>
        <w:pStyle w:val="ConsPlusNormal"/>
        <w:spacing w:before="200"/>
        <w:ind w:firstLine="540"/>
        <w:jc w:val="both"/>
      </w:pPr>
      <w:r>
        <w:t>На территории Ивановской области реабилитационные мероприятия инвалидам, в том числе детям-инвалидам, в рамках предоставления социальных услуг оказывают 32 организации социального обслуживания различных видов и типов, в том числе одна негосударственная: 3 дома-интерната для престарелых и инвалидов на 1151 место; 6 психоневрологических интернатов на 2285 мест, в том числе в структуре одного из них функционирует детский дом-интернат для умственно отсталых детей на 105 мест; 22 центра социального обслуживания, из них 10 являются комплексными; АНО "Перспектива".</w:t>
      </w:r>
    </w:p>
    <w:p w:rsidR="00A656E7" w:rsidRDefault="00A656E7">
      <w:pPr>
        <w:pStyle w:val="ConsPlusNormal"/>
        <w:spacing w:before="200"/>
        <w:ind w:firstLine="540"/>
        <w:jc w:val="both"/>
      </w:pPr>
      <w:r>
        <w:t xml:space="preserve">Предоставление реабилитационных услуг обеспечивается в стационарной, </w:t>
      </w:r>
      <w:proofErr w:type="spellStart"/>
      <w:r>
        <w:t>полустационарной</w:t>
      </w:r>
      <w:proofErr w:type="spellEnd"/>
      <w:r>
        <w:t xml:space="preserve"> форме и в форме социального обслуживания на дому.</w:t>
      </w:r>
    </w:p>
    <w:p w:rsidR="00A656E7" w:rsidRDefault="00A656E7">
      <w:pPr>
        <w:pStyle w:val="ConsPlusNormal"/>
        <w:spacing w:before="200"/>
        <w:ind w:firstLine="540"/>
        <w:jc w:val="both"/>
      </w:pPr>
      <w:proofErr w:type="gramStart"/>
      <w:r>
        <w:t xml:space="preserve">Мониторинг разработки и реализации мероприятий ИПРА в части мероприятий по социальной реабилитации показал, что из ФКУ "ГБ МСЭ по Ивановской области" Минтруда России в территориальные органы Департамента социальной защиты населения Ивановской области поступило в 2018 году 6140 выписок из ИПРА, из них разработаны мероприятия по социальной реабилитации или </w:t>
      </w:r>
      <w:proofErr w:type="spellStart"/>
      <w:r>
        <w:t>абилитации</w:t>
      </w:r>
      <w:proofErr w:type="spellEnd"/>
      <w:r>
        <w:t xml:space="preserve"> только 767 (11,4%) гражданам, в 1 полугодии 2019 года - 2671 выписка</w:t>
      </w:r>
      <w:proofErr w:type="gramEnd"/>
      <w:r>
        <w:t xml:space="preserve"> из ИПРА, из них разработаны мероприятия 1267 (47,4%) гражданам. Положительная динамика является результатом активизации работы по информированию и консультированию территориальными органами </w:t>
      </w:r>
      <w:proofErr w:type="gramStart"/>
      <w:r>
        <w:t>Департамента социальной защиты населения Ивановской области граждан</w:t>
      </w:r>
      <w:proofErr w:type="gramEnd"/>
      <w:r>
        <w:t xml:space="preserve"> по вопросам социальной реабилитации и </w:t>
      </w:r>
      <w:proofErr w:type="spellStart"/>
      <w:r>
        <w:t>абилитации</w:t>
      </w:r>
      <w:proofErr w:type="spellEnd"/>
      <w:r>
        <w:t>.</w:t>
      </w:r>
    </w:p>
    <w:p w:rsidR="00A656E7" w:rsidRDefault="00A656E7">
      <w:pPr>
        <w:pStyle w:val="ConsPlusNormal"/>
        <w:spacing w:before="200"/>
        <w:ind w:firstLine="540"/>
        <w:jc w:val="both"/>
      </w:pPr>
      <w:r>
        <w:t>Обеспеченность ИПРА инвалидов, проживающих в стационарных организациях социального обслуживания, находится на постоянном контроле Департамента социальной защиты населения Ивановской области. Выполнение мероприятий по реабилитации осуществляется в рамках предписанных рекомендаций ИПРА в зависимости от вида реабилитации. Так, мероприятия по медицинской реабилитации выполняются путем оказания содействия (социального сопровождения) гражданину через медицинские организации или непосредственно в организациях социального обслуживания с использованием имеющихся ресурсов сотрудников и материально-технической базы. Обеспеченность инвалидов, в том числе детей-инвалидов, ИПРА составляет 100%. Актуализация ИПРА специалистами ФКУ "ГБ МСЭ по Ивановской области" Минтруда России осуществлена в полном объеме 100%.</w:t>
      </w:r>
    </w:p>
    <w:p w:rsidR="00A656E7" w:rsidRDefault="00A656E7">
      <w:pPr>
        <w:pStyle w:val="ConsPlusNormal"/>
        <w:spacing w:before="200"/>
        <w:ind w:firstLine="540"/>
        <w:jc w:val="both"/>
      </w:pPr>
      <w:r>
        <w:t>Инвалиды (дети-инвалиды), нуждающиеся в технических средствах реабилитации или средствах ухода, обеспечены ими в полном объеме. Средства находятся в исправном рабочем состоянии.</w:t>
      </w:r>
    </w:p>
    <w:p w:rsidR="00A656E7" w:rsidRDefault="00A656E7">
      <w:pPr>
        <w:pStyle w:val="ConsPlusNormal"/>
        <w:spacing w:before="200"/>
        <w:ind w:firstLine="540"/>
        <w:jc w:val="both"/>
      </w:pPr>
      <w:r>
        <w:t xml:space="preserve">Предоставление социальных услуг осуществляется в соответствии со стандартами социальных услуг, утвержденными </w:t>
      </w:r>
      <w:hyperlink r:id="rId49">
        <w:r>
          <w:rPr>
            <w:color w:val="0000FF"/>
          </w:rPr>
          <w:t>постановлением</w:t>
        </w:r>
      </w:hyperlink>
      <w:r>
        <w:t xml:space="preserve"> Правительства Ивановской области от 05.12.2014 N 510-п "Об утверждении Порядка предоставления социальных услуг поставщиками социальных услуг в Ивановской области".</w:t>
      </w:r>
    </w:p>
    <w:p w:rsidR="00A656E7" w:rsidRDefault="00A656E7">
      <w:pPr>
        <w:pStyle w:val="ConsPlusNormal"/>
        <w:spacing w:before="200"/>
        <w:ind w:firstLine="540"/>
        <w:jc w:val="both"/>
      </w:pPr>
      <w:r>
        <w:t>На территории региона функционирует 6 психоневрологических интернатов, в которых проживает 2135 инвалидов в возрасте от 18 до 96 лет, страдающих психическими заболеваниями, из них лишены дееспособности 1728 граждан.</w:t>
      </w:r>
    </w:p>
    <w:p w:rsidR="00A656E7" w:rsidRDefault="00A656E7">
      <w:pPr>
        <w:pStyle w:val="ConsPlusNormal"/>
        <w:spacing w:before="200"/>
        <w:ind w:firstLine="540"/>
        <w:jc w:val="both"/>
      </w:pPr>
      <w:r>
        <w:t xml:space="preserve">В психоневрологических интернатах работает 1135 сотрудников, из них 418 человек - медицинский персонал, 45 - специалисты, осуществляющие мероприятия по социальной </w:t>
      </w:r>
      <w:r>
        <w:lastRenderedPageBreak/>
        <w:t xml:space="preserve">реабилитации (специалисты по социальной работе, психологи, инструкторы производственного обучения, </w:t>
      </w:r>
      <w:proofErr w:type="spellStart"/>
      <w:r>
        <w:t>культорганизаторы</w:t>
      </w:r>
      <w:proofErr w:type="spellEnd"/>
      <w:r>
        <w:t>, специалисты по реабилитационной работе, инструкторы по физической культуре, библиотекари).</w:t>
      </w:r>
    </w:p>
    <w:p w:rsidR="00A656E7" w:rsidRDefault="00A656E7">
      <w:pPr>
        <w:pStyle w:val="ConsPlusNormal"/>
        <w:spacing w:before="200"/>
        <w:ind w:firstLine="540"/>
        <w:jc w:val="both"/>
      </w:pPr>
      <w:r>
        <w:t>В структуре психоневрологических интернатов региона действуют отделения реабилитации инвалидов, в которых проживают 420 человек.</w:t>
      </w:r>
    </w:p>
    <w:p w:rsidR="00A656E7" w:rsidRDefault="00A656E7">
      <w:pPr>
        <w:pStyle w:val="ConsPlusNormal"/>
        <w:spacing w:before="200"/>
        <w:ind w:firstLine="540"/>
        <w:jc w:val="both"/>
      </w:pPr>
      <w:r>
        <w:t xml:space="preserve">Перечень реабилитационных и </w:t>
      </w:r>
      <w:proofErr w:type="spellStart"/>
      <w:r>
        <w:t>абилитационных</w:t>
      </w:r>
      <w:proofErr w:type="spellEnd"/>
      <w:r>
        <w:t xml:space="preserve"> мероприятий для граждан с ментальными нарушениями формируется с учетом реабилитационного потенциала и степени тяжести психического расстройства гражданина.</w:t>
      </w:r>
    </w:p>
    <w:p w:rsidR="00A656E7" w:rsidRDefault="00A656E7">
      <w:pPr>
        <w:pStyle w:val="ConsPlusNormal"/>
        <w:spacing w:before="200"/>
        <w:ind w:firstLine="540"/>
        <w:jc w:val="both"/>
      </w:pPr>
      <w:r>
        <w:t xml:space="preserve">Основу деятельности стационарных организаций социального обслуживания составляет организация комплексной реабилитации и социального сопровождения инвалидов по следующим направлениям: оказание услуг по медицинской реабилитации; защита прав и интересов инвалидов; социально-средовая, социально-бытовая, </w:t>
      </w:r>
      <w:proofErr w:type="spellStart"/>
      <w:r>
        <w:t>социокультурная</w:t>
      </w:r>
      <w:proofErr w:type="spellEnd"/>
      <w:r>
        <w:t>, профессионально-трудовая, физкультурно-оздоровительная реабилитация.</w:t>
      </w:r>
    </w:p>
    <w:p w:rsidR="00A656E7" w:rsidRDefault="00A656E7">
      <w:pPr>
        <w:pStyle w:val="ConsPlusNormal"/>
        <w:spacing w:before="200"/>
        <w:ind w:firstLine="540"/>
        <w:jc w:val="both"/>
      </w:pPr>
      <w:r>
        <w:t xml:space="preserve">Приоритетным направлением в реабилитационном процессе является социальная составляющая. Для этого в организациях имеются </w:t>
      </w:r>
      <w:proofErr w:type="gramStart"/>
      <w:r>
        <w:t>необходимые</w:t>
      </w:r>
      <w:proofErr w:type="gramEnd"/>
      <w:r>
        <w:t xml:space="preserve"> база и штат сотрудников. Функционируют клубы, библиотеки, обучающие центры по домоводству, рукоделию и цветоводству, компьютерные классы с доступом к Интернету, центры спортивной и </w:t>
      </w:r>
      <w:proofErr w:type="spellStart"/>
      <w:r>
        <w:t>досуговой</w:t>
      </w:r>
      <w:proofErr w:type="spellEnd"/>
      <w:r>
        <w:t xml:space="preserve"> деятельности. Проживающие участвуют в посильном труде в интернатах согласно рекомендациям специалистов ФКУ "ГБ МСЭ по Ивановской области" Минтруда России. Возможность выбора вида труда и вида профессий для получателей социальных услуг составляет более 20 видов.</w:t>
      </w:r>
    </w:p>
    <w:p w:rsidR="00A656E7" w:rsidRDefault="00A656E7">
      <w:pPr>
        <w:pStyle w:val="ConsPlusNormal"/>
        <w:spacing w:before="200"/>
        <w:ind w:firstLine="540"/>
        <w:jc w:val="both"/>
      </w:pPr>
      <w:r>
        <w:t xml:space="preserve">В работе с инвалидами положительно зарекомендовала себя технология - </w:t>
      </w:r>
      <w:proofErr w:type="spellStart"/>
      <w:r>
        <w:t>арт-терапия</w:t>
      </w:r>
      <w:proofErr w:type="spellEnd"/>
      <w:r>
        <w:t>. Граждане с ограниченными возможностями здоровья ежегодно активно участвуют в областном фестивале творчества инвалидов "Виват, артист", а также в творческих всероссийских и международных конкурсах. Молодые инвалиды участвуют в культурно-массовых мероприятиях: спектаклях, КВН, музыкально-театрализованных программах, концертах, выставках, экскурсиях.</w:t>
      </w:r>
    </w:p>
    <w:p w:rsidR="00A656E7" w:rsidRDefault="00A656E7">
      <w:pPr>
        <w:pStyle w:val="ConsPlusNormal"/>
        <w:spacing w:before="200"/>
        <w:ind w:firstLine="540"/>
        <w:jc w:val="both"/>
      </w:pPr>
      <w:r>
        <w:t>В целях решения реабилитационных задач, пропаганды здорового образа жизни, популяризации спорта и поддержания физической активности лиц с ограниченными возможностями здоровья, проживающих в бюджетных стационарных организациях социального обслуживания, в регионе выстроена двухуровневая система планирования и проведения спортивно-оздоровительных мероприятий, которая включает в себя областные мероприятия и мероприятия, которые проходят в организациях. Более 200 инвалидов ежегодно становятся участниками областных спортивно-оздоровительных мероприятий. Получатели социальных услуг занимаются различными видами спорта: пауэрлифтингом, русским жимом, стрельбой, настольным теннисом; являются постоянными участниками спортивных соревнований на муниципальном, региональном и всероссийском уровнях. На базе Шуйского комплексного центра социального обслуживания населения функционирует спортивный комплекс, введенный в эксплуатацию в 2011 году и отвечающий требованиям доступности инвалидов в полном объеме.</w:t>
      </w:r>
    </w:p>
    <w:p w:rsidR="00A656E7" w:rsidRDefault="00A656E7">
      <w:pPr>
        <w:pStyle w:val="ConsPlusNormal"/>
        <w:spacing w:before="200"/>
        <w:ind w:firstLine="540"/>
        <w:jc w:val="both"/>
      </w:pPr>
      <w:r>
        <w:t>В системе социальной защиты населения Ивановской области функционирует детский дом-интернат, предназначенный для детей, имеющих психические расстройства, который является структурным подразделением ОБСУСО "Шуйский дом-интернат".</w:t>
      </w:r>
    </w:p>
    <w:p w:rsidR="00A656E7" w:rsidRDefault="00A656E7">
      <w:pPr>
        <w:pStyle w:val="ConsPlusNormal"/>
        <w:jc w:val="both"/>
      </w:pPr>
      <w:r>
        <w:t>(</w:t>
      </w:r>
      <w:proofErr w:type="gramStart"/>
      <w:r>
        <w:t>в</w:t>
      </w:r>
      <w:proofErr w:type="gramEnd"/>
      <w:r>
        <w:t xml:space="preserve"> ред. </w:t>
      </w:r>
      <w:hyperlink r:id="rId50">
        <w:r>
          <w:rPr>
            <w:color w:val="0000FF"/>
          </w:rPr>
          <w:t>Постановления</w:t>
        </w:r>
      </w:hyperlink>
      <w:r>
        <w:t xml:space="preserve"> Правительства Ивановской области от 18.08.2022 N 451-п)</w:t>
      </w:r>
    </w:p>
    <w:p w:rsidR="00A656E7" w:rsidRDefault="00A656E7">
      <w:pPr>
        <w:pStyle w:val="ConsPlusNormal"/>
        <w:spacing w:before="200"/>
        <w:ind w:firstLine="540"/>
        <w:jc w:val="both"/>
      </w:pPr>
      <w:r>
        <w:t xml:space="preserve">В детском доме-интернате для умственно отсталых детей проживает 93 воспитанника. </w:t>
      </w:r>
      <w:proofErr w:type="gramStart"/>
      <w:r>
        <w:t xml:space="preserve">Реабилитационная работа строится по принципу целостного процесса по медицинскому, социально-педагогическому, социально-психологическому, социально-бытовому, социально-средовому, </w:t>
      </w:r>
      <w:proofErr w:type="spellStart"/>
      <w:r>
        <w:t>социокультурному</w:t>
      </w:r>
      <w:proofErr w:type="spellEnd"/>
      <w:r>
        <w:t xml:space="preserve"> направлениям.</w:t>
      </w:r>
      <w:proofErr w:type="gramEnd"/>
    </w:p>
    <w:p w:rsidR="00A656E7" w:rsidRDefault="00A656E7">
      <w:pPr>
        <w:pStyle w:val="ConsPlusNormal"/>
        <w:spacing w:before="200"/>
        <w:ind w:firstLine="540"/>
        <w:jc w:val="both"/>
      </w:pPr>
      <w:r>
        <w:t xml:space="preserve">В детском доме-интернате для умственно отсталых детей обеспечено получение воспитанниками дошкольного, общего, дополнительного и профессионального образования в очной форме обучения и в форме обучения на дому. В соответствии с рекомендациями Центральной </w:t>
      </w:r>
      <w:proofErr w:type="spellStart"/>
      <w:r>
        <w:t>психолого-медико-педагогической</w:t>
      </w:r>
      <w:proofErr w:type="spellEnd"/>
      <w:r>
        <w:t xml:space="preserve"> комиссии детский дом-интернат для умственно отсталых детей оказывает содействие воспитанникам в получении образования на базе дошкольной образовательной организации, организаций общего, профессионального и дополнительного образования. Охват образованием воспитанников составляет 100%:</w:t>
      </w:r>
    </w:p>
    <w:p w:rsidR="00A656E7" w:rsidRDefault="00A656E7">
      <w:pPr>
        <w:pStyle w:val="ConsPlusNormal"/>
        <w:spacing w:before="200"/>
        <w:ind w:firstLine="540"/>
        <w:jc w:val="both"/>
      </w:pPr>
      <w:r>
        <w:t xml:space="preserve">18 детей обучаются в ОГКОУ "Шуйская коррекционная школа-интернат" по 2 варианту адаптированной основной общеобразовательной программы федерального государственного </w:t>
      </w:r>
      <w:r>
        <w:lastRenderedPageBreak/>
        <w:t xml:space="preserve">образовательного </w:t>
      </w:r>
      <w:hyperlink r:id="rId51">
        <w:r>
          <w:rPr>
            <w:color w:val="0000FF"/>
          </w:rPr>
          <w:t>стандарта</w:t>
        </w:r>
      </w:hyperlink>
      <w:r>
        <w:t xml:space="preserve"> </w:t>
      </w:r>
      <w:proofErr w:type="gramStart"/>
      <w:r>
        <w:t>для</w:t>
      </w:r>
      <w:proofErr w:type="gramEnd"/>
      <w:r>
        <w:t xml:space="preserve"> обучающихся с умственной отсталостью (интеллектуальными нарушениями);</w:t>
      </w:r>
    </w:p>
    <w:p w:rsidR="00A656E7" w:rsidRDefault="00A656E7">
      <w:pPr>
        <w:pStyle w:val="ConsPlusNormal"/>
        <w:spacing w:before="200"/>
        <w:ind w:firstLine="540"/>
        <w:jc w:val="both"/>
      </w:pPr>
      <w:r>
        <w:t xml:space="preserve">64 воспитанникам образовательные услуги предоставляются в форме обучения на дому с учетом </w:t>
      </w:r>
      <w:hyperlink r:id="rId52">
        <w:r>
          <w:rPr>
            <w:color w:val="0000FF"/>
          </w:rPr>
          <w:t>приказа</w:t>
        </w:r>
      </w:hyperlink>
      <w:r>
        <w:t xml:space="preserve"> Министерства здравоохранения Российской Федерации от 30.06.2016 N 436н "Об утверждении перечня заболеваний, наличие которых дает право на </w:t>
      </w:r>
      <w:proofErr w:type="gramStart"/>
      <w:r>
        <w:t>обучение</w:t>
      </w:r>
      <w:proofErr w:type="gramEnd"/>
      <w:r>
        <w:t xml:space="preserve"> по основным общеобразовательным программам на дому";</w:t>
      </w:r>
    </w:p>
    <w:p w:rsidR="00A656E7" w:rsidRDefault="00A656E7">
      <w:pPr>
        <w:pStyle w:val="ConsPlusNormal"/>
        <w:spacing w:before="200"/>
        <w:ind w:firstLine="540"/>
        <w:jc w:val="both"/>
      </w:pPr>
      <w:r>
        <w:t xml:space="preserve">6 воспитанников получают дошкольное образование в МДОУ комбинированного вида N 23 "Улыбка" </w:t>
      </w:r>
      <w:proofErr w:type="gramStart"/>
      <w:r>
        <w:t>г</w:t>
      </w:r>
      <w:proofErr w:type="gramEnd"/>
      <w:r>
        <w:t>. Шуя;</w:t>
      </w:r>
    </w:p>
    <w:p w:rsidR="00A656E7" w:rsidRDefault="00A656E7">
      <w:pPr>
        <w:pStyle w:val="ConsPlusNormal"/>
        <w:spacing w:before="200"/>
        <w:ind w:firstLine="540"/>
        <w:jc w:val="both"/>
      </w:pPr>
      <w:r>
        <w:t xml:space="preserve">5 воспитанников получают дошкольное образование в форме обучения на дому воспитателями и специалистами МДОУ комбинированного вида N 23 "Улыбка" </w:t>
      </w:r>
      <w:proofErr w:type="gramStart"/>
      <w:r>
        <w:t>г</w:t>
      </w:r>
      <w:proofErr w:type="gramEnd"/>
      <w:r>
        <w:t>. Шуя.</w:t>
      </w:r>
    </w:p>
    <w:p w:rsidR="00A656E7" w:rsidRDefault="00A656E7">
      <w:pPr>
        <w:pStyle w:val="ConsPlusNormal"/>
        <w:spacing w:before="200"/>
        <w:ind w:firstLine="540"/>
        <w:jc w:val="both"/>
      </w:pPr>
      <w:r>
        <w:t xml:space="preserve">Образовательная деятельность в детском доме-интернате для умственно отсталых детей осуществляется в соответствии с действующей лицензией (N 1966 от 25.05.2017 серия 37Л01 N 0001516) по утвержденной дополнительной </w:t>
      </w:r>
      <w:proofErr w:type="spellStart"/>
      <w:r>
        <w:t>общеразвивающей</w:t>
      </w:r>
      <w:proofErr w:type="spellEnd"/>
      <w:r>
        <w:t xml:space="preserve"> программе обучающихся с умеренной, тяжелой и глубокой умственной отсталостью (интеллектуальными нарушениями), тяжелыми и множественными нарушениями развития. Услуги по дополнительному образованию воспитанников осуществляются по художественному направлению (72 человека). Всего создано 4 объединения художественной направленности, в которых занимаются воспитанники.</w:t>
      </w:r>
    </w:p>
    <w:p w:rsidR="00A656E7" w:rsidRDefault="00A656E7">
      <w:pPr>
        <w:pStyle w:val="ConsPlusNormal"/>
        <w:spacing w:before="200"/>
        <w:ind w:firstLine="540"/>
        <w:jc w:val="both"/>
      </w:pPr>
      <w:r>
        <w:t xml:space="preserve">По программам дополнительного образования в организациях системы образования МБУДО "Детский обучающий образовательный спортивный центр" </w:t>
      </w:r>
      <w:proofErr w:type="gramStart"/>
      <w:r>
        <w:t>г</w:t>
      </w:r>
      <w:proofErr w:type="gramEnd"/>
      <w:r>
        <w:t>. Шуя и МБУДО "Центр детского творчества" г. Шуя занимается 31 воспитанник.</w:t>
      </w:r>
    </w:p>
    <w:p w:rsidR="00A656E7" w:rsidRDefault="00A656E7">
      <w:pPr>
        <w:pStyle w:val="ConsPlusNormal"/>
        <w:spacing w:before="200"/>
        <w:ind w:firstLine="540"/>
        <w:jc w:val="both"/>
      </w:pPr>
      <w:r>
        <w:t xml:space="preserve">С 2006 года в театральной студии детского дома-интерната "Страна чудес" осуществляется деятельность по </w:t>
      </w:r>
      <w:proofErr w:type="spellStart"/>
      <w:r>
        <w:t>социокультурной</w:t>
      </w:r>
      <w:proofErr w:type="spellEnd"/>
      <w:r>
        <w:t xml:space="preserve"> реабилитации воспитанников, которая входит в реестр особых театров России.</w:t>
      </w:r>
    </w:p>
    <w:p w:rsidR="00A656E7" w:rsidRDefault="00A656E7">
      <w:pPr>
        <w:pStyle w:val="ConsPlusNormal"/>
        <w:spacing w:before="200"/>
        <w:ind w:firstLine="540"/>
        <w:jc w:val="both"/>
      </w:pPr>
      <w:proofErr w:type="gramStart"/>
      <w:r>
        <w:t>Более 10 лет детский дом-интернат для умственно отсталых детей реализует проект "</w:t>
      </w:r>
      <w:proofErr w:type="spellStart"/>
      <w:r>
        <w:t>Иппотерапия</w:t>
      </w:r>
      <w:proofErr w:type="spellEnd"/>
      <w:r>
        <w:t>" на базе конноспортивного клуба "ТЕМП" (г.о. Шуя), направленный на реабилитацию детей, страдающих органическим поражением центральной нервной системы.</w:t>
      </w:r>
      <w:proofErr w:type="gramEnd"/>
      <w:r>
        <w:t xml:space="preserve"> В рамках проекта 8 детей посещают конноспортивную секцию.</w:t>
      </w:r>
    </w:p>
    <w:p w:rsidR="00A656E7" w:rsidRDefault="00A656E7">
      <w:pPr>
        <w:pStyle w:val="ConsPlusNormal"/>
        <w:spacing w:before="200"/>
        <w:ind w:firstLine="540"/>
        <w:jc w:val="both"/>
      </w:pPr>
      <w:r>
        <w:t>С 2014 года на базе детского дома-интерната для умственно отсталых детей действует школа родителей особого ребенка (далее - Школа), деятельность которой направлена на оказание квалифицированной комплексной психолого-педагогической помощи детям с ментальными нарушениями и их родителям, проживающим на территории г.</w:t>
      </w:r>
      <w:proofErr w:type="gramStart"/>
      <w:r>
        <w:t>о</w:t>
      </w:r>
      <w:proofErr w:type="gramEnd"/>
      <w:r>
        <w:t xml:space="preserve">. </w:t>
      </w:r>
      <w:proofErr w:type="gramStart"/>
      <w:r>
        <w:t>Шуя</w:t>
      </w:r>
      <w:proofErr w:type="gramEnd"/>
      <w:r>
        <w:t xml:space="preserve"> и Шуйского муниципального района.</w:t>
      </w:r>
    </w:p>
    <w:p w:rsidR="00A656E7" w:rsidRDefault="00A656E7">
      <w:pPr>
        <w:pStyle w:val="ConsPlusNormal"/>
        <w:spacing w:before="200"/>
        <w:ind w:firstLine="540"/>
        <w:jc w:val="both"/>
      </w:pPr>
      <w:r>
        <w:t>В рамках деятельности Школы организованы выезды мобильной бригады специалистов в семьи, консультации по вопросам организации и содержания развивающего ухода и коррекционной работы с детьми-инвалидами с ментальными отклонениями. Для детей-инвалидов на базе детского дома-интерната для умственно отсталых детей организованы занятия по социально-бытовой ориентировке, песочной терапии и художественному творчеству, лечебной физкультуре, разнонаправленные групповые тематические мероприятия, в том числе театральные фестивали, творческие конкурсы, спортивные праздники. Семьи с детьми-инвалидами, принимающие участие в работе Школы, пользуются сертификатами на посещение многофункциональной игровой прогулочной площадки детского дома-интерната для умственно отсталых детей. В работе Школы принимают постоянное участие 15 семей, воспитывающих детей с ментальными нарушениями.</w:t>
      </w:r>
    </w:p>
    <w:p w:rsidR="00A656E7" w:rsidRDefault="00A656E7">
      <w:pPr>
        <w:pStyle w:val="ConsPlusNormal"/>
        <w:spacing w:before="200"/>
        <w:ind w:firstLine="540"/>
        <w:jc w:val="both"/>
      </w:pPr>
      <w:r>
        <w:t>На территории региона действуют 2 реабилитационные площадки для инвалидов.</w:t>
      </w:r>
    </w:p>
    <w:p w:rsidR="00A656E7" w:rsidRDefault="00A656E7">
      <w:pPr>
        <w:pStyle w:val="ConsPlusNormal"/>
        <w:spacing w:before="200"/>
        <w:ind w:firstLine="540"/>
        <w:jc w:val="both"/>
      </w:pPr>
      <w:r>
        <w:t xml:space="preserve">С 2015 года на базе Родниковского комплексного центра социального обслуживания населения реализуется проект "Реабилитационная площадка для молодых инвалидов", участниками которого являются молодые инвалиды в возрасте от 18 до 30 лет, проживающие в семьях. В ходе реабилитационных мероприятий молодые инвалиды приобретают навыки организации собственного быта, расширяют коммуникативное пространство и развивают творческий потенциал. Программа реабилитационной площадки включает в себя цикл занятий по </w:t>
      </w:r>
      <w:proofErr w:type="spellStart"/>
      <w:r>
        <w:t>ар</w:t>
      </w:r>
      <w:proofErr w:type="gramStart"/>
      <w:r>
        <w:t>т</w:t>
      </w:r>
      <w:proofErr w:type="spellEnd"/>
      <w:r>
        <w:t>-</w:t>
      </w:r>
      <w:proofErr w:type="gramEnd"/>
      <w:r>
        <w:t xml:space="preserve">, </w:t>
      </w:r>
      <w:proofErr w:type="spellStart"/>
      <w:r>
        <w:t>кинезо</w:t>
      </w:r>
      <w:proofErr w:type="spellEnd"/>
      <w:r>
        <w:t>-, фито- и трудотерапии, а также различные тренинги. Ежегодный охват мероприятиями проекта составляет 50 человек.</w:t>
      </w:r>
    </w:p>
    <w:p w:rsidR="00A656E7" w:rsidRDefault="00A656E7">
      <w:pPr>
        <w:pStyle w:val="ConsPlusNormal"/>
        <w:spacing w:before="200"/>
        <w:ind w:firstLine="540"/>
        <w:jc w:val="both"/>
      </w:pPr>
      <w:r>
        <w:lastRenderedPageBreak/>
        <w:t xml:space="preserve">С 2018 года в </w:t>
      </w:r>
      <w:proofErr w:type="spellStart"/>
      <w:r>
        <w:t>Наволокском</w:t>
      </w:r>
      <w:proofErr w:type="spellEnd"/>
      <w:r>
        <w:t xml:space="preserve"> комплексном центре социального обслуживания населения реализуется социальный проект по реабилитации инвалидов "Территория равных возможностей", который направлен на создание условий для прохождения непрерывной реабилитации инвалидов молодого возраста в социально-бытовой, </w:t>
      </w:r>
      <w:proofErr w:type="spellStart"/>
      <w:r>
        <w:t>социокультурной</w:t>
      </w:r>
      <w:proofErr w:type="spellEnd"/>
      <w:r>
        <w:t xml:space="preserve"> и иных сферах деятельности. Реабилитационные услуги получают ежемесячно 12 инвалидов.</w:t>
      </w:r>
    </w:p>
    <w:p w:rsidR="00A656E7" w:rsidRDefault="00A656E7">
      <w:pPr>
        <w:pStyle w:val="ConsPlusNormal"/>
        <w:spacing w:before="200"/>
        <w:ind w:firstLine="540"/>
        <w:jc w:val="both"/>
      </w:pPr>
      <w:r>
        <w:t xml:space="preserve">В систему организаций, предоставляющих услуги по реабилитации, включается и негосударственный сектор. С июля 2017 года на территории Родниковского муниципального района действует АНО "Перспектива". Основная цель деятельности организации - предоставление социальных услуг инвалидам и гражданам с ограниченными возможностями здоровья в возрасте от 18 до 35 лет в форме </w:t>
      </w:r>
      <w:proofErr w:type="spellStart"/>
      <w:r>
        <w:t>полустационарного</w:t>
      </w:r>
      <w:proofErr w:type="spellEnd"/>
      <w:r>
        <w:t xml:space="preserve"> социального обслуживания. Получателями социальных услуг являются 17 молодых инвалидов.</w:t>
      </w:r>
    </w:p>
    <w:p w:rsidR="00A656E7" w:rsidRDefault="00A656E7">
      <w:pPr>
        <w:pStyle w:val="ConsPlusNormal"/>
        <w:spacing w:before="200"/>
        <w:ind w:firstLine="540"/>
        <w:jc w:val="both"/>
      </w:pPr>
      <w:r>
        <w:t>В организациях социального обслуживания граждан пожилого возраста и инвалидов оказываются социальные услуги в форме социального обслуживания на дому, получателями которых являются 4464 инвалида. Мероприятия по реабилитации реализуются в рамках индивидуальной программы предоставления социальных услуг, разрабатываемой на каждого инвалида, с учетом ИПРА инвалида (ребенка-инвалида).</w:t>
      </w:r>
    </w:p>
    <w:p w:rsidR="00A656E7" w:rsidRDefault="00A656E7">
      <w:pPr>
        <w:pStyle w:val="ConsPlusNormal"/>
        <w:spacing w:before="200"/>
        <w:ind w:firstLine="540"/>
        <w:jc w:val="both"/>
      </w:pPr>
      <w:r>
        <w:t xml:space="preserve">В организациях социального обслуживания, подведомственных Департаменту социальной защиты населения Ивановской области, функционируют 14 служб "Социальное такси", предоставляющих услуги по перевозке </w:t>
      </w:r>
      <w:proofErr w:type="spellStart"/>
      <w:r>
        <w:t>маломобильных</w:t>
      </w:r>
      <w:proofErr w:type="spellEnd"/>
      <w:r>
        <w:t xml:space="preserve"> пожилых граждан и инвалидов по льготному социальному тарифу. В трех организациях социального обслуживания (ОБУСО "Ивановский комплексный центр социального обслуживания населения", ОБСУСО "</w:t>
      </w:r>
      <w:proofErr w:type="spellStart"/>
      <w:r>
        <w:t>Богородский</w:t>
      </w:r>
      <w:proofErr w:type="spellEnd"/>
      <w:r>
        <w:t xml:space="preserve"> дом-интернат" и ОБСУСО "Шуйский дом-интернат") имеются специализированные автомобили с подъемным механизмом. В 2018 году услугами служб "Социальное такси" воспользовались 1368 пенсионеров и инвалидов, из них 498 человек - бесплатно.</w:t>
      </w:r>
    </w:p>
    <w:p w:rsidR="00A656E7" w:rsidRDefault="00A656E7">
      <w:pPr>
        <w:pStyle w:val="ConsPlusNormal"/>
        <w:jc w:val="both"/>
      </w:pPr>
      <w:r>
        <w:t>(</w:t>
      </w:r>
      <w:proofErr w:type="gramStart"/>
      <w:r>
        <w:t>в</w:t>
      </w:r>
      <w:proofErr w:type="gramEnd"/>
      <w:r>
        <w:t xml:space="preserve"> ред. </w:t>
      </w:r>
      <w:hyperlink r:id="rId53">
        <w:r>
          <w:rPr>
            <w:color w:val="0000FF"/>
          </w:rPr>
          <w:t>Постановления</w:t>
        </w:r>
      </w:hyperlink>
      <w:r>
        <w:t xml:space="preserve"> Правительства Ивановской области от 18.08.2022 N 451-п)</w:t>
      </w:r>
    </w:p>
    <w:p w:rsidR="00A656E7" w:rsidRDefault="00A656E7">
      <w:pPr>
        <w:pStyle w:val="ConsPlusNormal"/>
        <w:spacing w:before="200"/>
        <w:ind w:firstLine="540"/>
        <w:jc w:val="both"/>
      </w:pPr>
      <w:r>
        <w:t xml:space="preserve">В центрах социального обслуживания действует 26 пунктов проката технических средств реабилитации для инвалидов и временно </w:t>
      </w:r>
      <w:proofErr w:type="spellStart"/>
      <w:r>
        <w:t>маломобильных</w:t>
      </w:r>
      <w:proofErr w:type="spellEnd"/>
      <w:r>
        <w:t xml:space="preserve"> граждан, а также предметов бытового назначения. В 2018 году услугами пунктов проката воспользовались 1128 человек, которым предоставлены технические средства реабилитации и предметы бытового назначения бесплатно или по льготному тарифу. Гражданам во временное пользование предоставляются костыли, трости, инвалидные коляски и другие средства реабилитации, а также бытовая техника (утюги, чайники, пылесосы).</w:t>
      </w:r>
    </w:p>
    <w:p w:rsidR="00A656E7" w:rsidRDefault="00A656E7">
      <w:pPr>
        <w:pStyle w:val="ConsPlusNormal"/>
        <w:spacing w:before="200"/>
        <w:ind w:firstLine="540"/>
        <w:jc w:val="both"/>
      </w:pPr>
      <w:r>
        <w:t>С целью сохранения, укрепления здоровья и поддержания эмоционального психологического состояния инвалидов в регионе создана сеть из 27 школ здоровья, в работе которых принимают участие специалисты медицинских организаций. В 2018 году 4586 человек стали слушателями школ здоровья.</w:t>
      </w:r>
    </w:p>
    <w:p w:rsidR="00A656E7" w:rsidRDefault="00A656E7">
      <w:pPr>
        <w:pStyle w:val="ConsPlusNormal"/>
        <w:spacing w:before="200"/>
        <w:ind w:firstLine="540"/>
        <w:jc w:val="both"/>
      </w:pPr>
      <w:r>
        <w:t xml:space="preserve">В организациях социального обслуживания в целях обеспечения доступа инвалидов к информационным и образовательным ресурсам действуют 27 стационарных интернет-клубов и 16 мобильных компьютерных классов, курсы повышения компьютерной грамотности, с помощью которых организована выездная практика работы с </w:t>
      </w:r>
      <w:proofErr w:type="spellStart"/>
      <w:r>
        <w:t>маломобильными</w:t>
      </w:r>
      <w:proofErr w:type="spellEnd"/>
      <w:r>
        <w:t xml:space="preserve"> гражданами, в том числе проживающими в отдаленных районах. Охват курсами компьютерной грамотности в 2018 году составил 1112 человек.</w:t>
      </w:r>
    </w:p>
    <w:p w:rsidR="00A656E7" w:rsidRDefault="00A656E7">
      <w:pPr>
        <w:pStyle w:val="ConsPlusNormal"/>
        <w:spacing w:before="200"/>
        <w:ind w:firstLine="540"/>
        <w:jc w:val="both"/>
      </w:pPr>
      <w:r>
        <w:t>На территории региона работает 27 школ безопасности, в программу которых входит специализированный цикл лекций по финансовой безопасности. В 2018 году слушателями школ безопасности стали более 4500 граждан, из них 3323 человека - по финансовой грамотности.</w:t>
      </w:r>
    </w:p>
    <w:p w:rsidR="00A656E7" w:rsidRDefault="00A656E7">
      <w:pPr>
        <w:pStyle w:val="ConsPlusNormal"/>
        <w:spacing w:before="200"/>
        <w:ind w:firstLine="540"/>
        <w:jc w:val="both"/>
      </w:pPr>
      <w:r>
        <w:t xml:space="preserve">В целях внедрения в реабилитационный процесс новых технологий в работе организациями социального обслуживания активно применяется метод социального проектирования. В проектную деятельность в 2018 году </w:t>
      </w:r>
      <w:proofErr w:type="gramStart"/>
      <w:r>
        <w:t>вовлечены</w:t>
      </w:r>
      <w:proofErr w:type="gramEnd"/>
      <w:r>
        <w:t xml:space="preserve"> более 2000 инвалидов.</w:t>
      </w:r>
    </w:p>
    <w:p w:rsidR="00A656E7" w:rsidRDefault="00A656E7">
      <w:pPr>
        <w:pStyle w:val="ConsPlusNormal"/>
        <w:spacing w:before="200"/>
        <w:ind w:firstLine="540"/>
        <w:jc w:val="both"/>
      </w:pPr>
      <w:r>
        <w:t xml:space="preserve">Приволжским центром социального обслуживания совместно с </w:t>
      </w:r>
      <w:proofErr w:type="spellStart"/>
      <w:r>
        <w:t>Плесским</w:t>
      </w:r>
      <w:proofErr w:type="spellEnd"/>
      <w:r>
        <w:t xml:space="preserve"> психоневрологическим интернатом реализуется социальный проект "Мы вместе", направленный на организацию и осуществление инклюзивного процесса по включению молодых инвалидов в активную общественную жизнь и приобщение их к творчеству. В ходе реализации проекта пожилые граждане - участники </w:t>
      </w:r>
      <w:proofErr w:type="spellStart"/>
      <w:r>
        <w:t>досугового</w:t>
      </w:r>
      <w:proofErr w:type="spellEnd"/>
      <w:r>
        <w:t xml:space="preserve"> клуба Приволжского центра социального обслуживания "Мастерица" обучают инвалидов молодого возраста, проживающих в </w:t>
      </w:r>
      <w:proofErr w:type="spellStart"/>
      <w:r>
        <w:t>Плесском</w:t>
      </w:r>
      <w:proofErr w:type="spellEnd"/>
      <w:r>
        <w:t xml:space="preserve"> психоневрологическом интернате, различным видам ручного труда и творчества. </w:t>
      </w:r>
      <w:proofErr w:type="gramStart"/>
      <w:r>
        <w:t xml:space="preserve">Мероприятиями </w:t>
      </w:r>
      <w:r>
        <w:lastRenderedPageBreak/>
        <w:t>проекта охвачены 35 человек, из них 20 инвалидов и 15 граждан пожилого возраста.</w:t>
      </w:r>
      <w:proofErr w:type="gramEnd"/>
    </w:p>
    <w:p w:rsidR="00A656E7" w:rsidRDefault="00A656E7">
      <w:pPr>
        <w:pStyle w:val="ConsPlusNormal"/>
        <w:spacing w:before="200"/>
        <w:ind w:firstLine="540"/>
        <w:jc w:val="both"/>
      </w:pPr>
      <w:r>
        <w:t>С 2018 года проводится работа по внедрению и реализации на территории региона технологии сопровождаемого проживания инвалидов.</w:t>
      </w:r>
    </w:p>
    <w:p w:rsidR="00A656E7" w:rsidRDefault="00A656E7">
      <w:pPr>
        <w:pStyle w:val="ConsPlusNormal"/>
        <w:spacing w:before="200"/>
        <w:ind w:firstLine="540"/>
        <w:jc w:val="both"/>
      </w:pPr>
      <w:r>
        <w:t xml:space="preserve">Так, с учетом имеющего имущественного комплекса и материально-технической базы организаций социального обслуживания сопровождаемое проживание инвалидов организовано в жилых помещениях Ивановского, </w:t>
      </w:r>
      <w:proofErr w:type="spellStart"/>
      <w:r>
        <w:t>Плесского</w:t>
      </w:r>
      <w:proofErr w:type="spellEnd"/>
      <w:r>
        <w:t xml:space="preserve"> психоневрологических интернатов в форме квартирных модулей.</w:t>
      </w:r>
    </w:p>
    <w:p w:rsidR="00A656E7" w:rsidRDefault="00A656E7">
      <w:pPr>
        <w:pStyle w:val="ConsPlusNormal"/>
        <w:spacing w:before="200"/>
        <w:ind w:firstLine="540"/>
        <w:jc w:val="both"/>
      </w:pPr>
      <w:r>
        <w:t xml:space="preserve">Оснащение оборудованием отделения социальной реабилитации комплексного центра социального обслуживания населения по </w:t>
      </w:r>
      <w:proofErr w:type="gramStart"/>
      <w:r>
        <w:t>г</w:t>
      </w:r>
      <w:proofErr w:type="gramEnd"/>
      <w:r>
        <w:t>.о. Кохма и Ивановскому муниципальному району позволило создать учебное (тренировочное) пространство по сопровождаемому проживанию инвалидов, целью которого является обучение инвалидов навыкам самостоятельной жизни.</w:t>
      </w:r>
    </w:p>
    <w:p w:rsidR="00A656E7" w:rsidRDefault="00A656E7">
      <w:pPr>
        <w:pStyle w:val="ConsPlusNormal"/>
        <w:spacing w:before="200"/>
        <w:ind w:firstLine="540"/>
        <w:jc w:val="both"/>
      </w:pPr>
      <w:r>
        <w:t xml:space="preserve">В 2019 году на базе реабилитационных площадок </w:t>
      </w:r>
      <w:proofErr w:type="spellStart"/>
      <w:r>
        <w:t>Наволокского</w:t>
      </w:r>
      <w:proofErr w:type="spellEnd"/>
      <w:r>
        <w:t xml:space="preserve"> и Родниковского комплексных центров социального обслуживания населения созданы учебные (тренировочные) пространства в форме обучающих модулей по сопровождаемому проживанию.</w:t>
      </w:r>
    </w:p>
    <w:p w:rsidR="00A656E7" w:rsidRDefault="00A656E7">
      <w:pPr>
        <w:pStyle w:val="ConsPlusNormal"/>
        <w:spacing w:before="200"/>
        <w:ind w:firstLine="540"/>
        <w:jc w:val="both"/>
      </w:pPr>
      <w:r>
        <w:t>Созданные условия будут способствовать приобретению инвалидами навыков, обеспечивающих максимально возможную, с учетом состояния здоровья, самостоятельную жизнь.</w:t>
      </w:r>
    </w:p>
    <w:p w:rsidR="00A656E7" w:rsidRDefault="00A656E7">
      <w:pPr>
        <w:pStyle w:val="ConsPlusNormal"/>
        <w:spacing w:before="200"/>
        <w:ind w:firstLine="540"/>
        <w:jc w:val="both"/>
      </w:pPr>
      <w:r>
        <w:t xml:space="preserve">В 2019 году в ОБСУСО "Ивановский дом-интернат" и ОБУСО "Кинешемский комплексный центр социального обслуживания населения" открыты кабинеты социальной реабилитации и </w:t>
      </w:r>
      <w:proofErr w:type="spellStart"/>
      <w:r>
        <w:t>абилитации</w:t>
      </w:r>
      <w:proofErr w:type="spellEnd"/>
      <w:r>
        <w:t xml:space="preserve"> инвалидов, в задачи которых входит осуществление мероприятий по социальной реабилитации и </w:t>
      </w:r>
      <w:proofErr w:type="spellStart"/>
      <w:r>
        <w:t>абилитации</w:t>
      </w:r>
      <w:proofErr w:type="spellEnd"/>
      <w:r>
        <w:t>.</w:t>
      </w:r>
    </w:p>
    <w:p w:rsidR="00A656E7" w:rsidRDefault="00A656E7">
      <w:pPr>
        <w:pStyle w:val="ConsPlusNormal"/>
        <w:jc w:val="both"/>
      </w:pPr>
      <w:r>
        <w:t xml:space="preserve">(в ред. </w:t>
      </w:r>
      <w:hyperlink r:id="rId54">
        <w:r>
          <w:rPr>
            <w:color w:val="0000FF"/>
          </w:rPr>
          <w:t>Постановления</w:t>
        </w:r>
      </w:hyperlink>
      <w:r>
        <w:t xml:space="preserve"> Правительства Ивановской области от 18.08.2022 N 451-п)</w:t>
      </w:r>
    </w:p>
    <w:p w:rsidR="00A656E7" w:rsidRDefault="00A656E7">
      <w:pPr>
        <w:pStyle w:val="ConsPlusNormal"/>
        <w:spacing w:before="200"/>
        <w:ind w:firstLine="540"/>
        <w:jc w:val="both"/>
      </w:pPr>
      <w:r>
        <w:t>В ходе анализа мероприятий по реабилитационной деятельности организаций социального обслуживания был выявлен и ряд проблем:</w:t>
      </w:r>
    </w:p>
    <w:p w:rsidR="00A656E7" w:rsidRDefault="00A656E7">
      <w:pPr>
        <w:pStyle w:val="ConsPlusNormal"/>
        <w:spacing w:before="200"/>
        <w:ind w:firstLine="540"/>
        <w:jc w:val="both"/>
      </w:pPr>
      <w:r>
        <w:t>необходимость совершенствования процесса реабилитации инвалидов;</w:t>
      </w:r>
    </w:p>
    <w:p w:rsidR="00A656E7" w:rsidRDefault="00A656E7">
      <w:pPr>
        <w:pStyle w:val="ConsPlusNormal"/>
        <w:spacing w:before="200"/>
        <w:ind w:firstLine="540"/>
        <w:jc w:val="both"/>
      </w:pPr>
      <w:r>
        <w:t>необходимость повышения уровня профессиональной подготовленности специалистов, осуществляющих социальную реабилитацию;</w:t>
      </w:r>
    </w:p>
    <w:p w:rsidR="00A656E7" w:rsidRDefault="00A656E7">
      <w:pPr>
        <w:pStyle w:val="ConsPlusNormal"/>
        <w:spacing w:before="200"/>
        <w:ind w:firstLine="540"/>
        <w:jc w:val="both"/>
      </w:pPr>
      <w:r>
        <w:t>недостаточное оснащение и оборудование реабилитационных простран</w:t>
      </w:r>
      <w:proofErr w:type="gramStart"/>
      <w:r>
        <w:t>ств дл</w:t>
      </w:r>
      <w:proofErr w:type="gramEnd"/>
      <w:r>
        <w:t>я инвалидов в организациях социального обслуживания.</w:t>
      </w:r>
    </w:p>
    <w:p w:rsidR="00A656E7" w:rsidRDefault="00A656E7">
      <w:pPr>
        <w:pStyle w:val="ConsPlusNormal"/>
        <w:spacing w:before="200"/>
        <w:ind w:firstLine="540"/>
        <w:jc w:val="both"/>
      </w:pPr>
      <w:r>
        <w:t>В целях совершенствования механизма предоставления услуг по реабилитации инвалидов в сфере социального обслуживания необходимо решение следующих задач:</w:t>
      </w:r>
    </w:p>
    <w:p w:rsidR="00A656E7" w:rsidRDefault="00A656E7">
      <w:pPr>
        <w:pStyle w:val="ConsPlusNormal"/>
        <w:spacing w:before="200"/>
        <w:ind w:firstLine="540"/>
        <w:jc w:val="both"/>
      </w:pPr>
      <w:r>
        <w:t>увеличить сеть структурных подразделений, оказывающих реабилитационные услуги инвалидам, в том числе с ментальными нарушениями, в организациях социального обслуживания;</w:t>
      </w:r>
    </w:p>
    <w:p w:rsidR="00A656E7" w:rsidRDefault="00A656E7">
      <w:pPr>
        <w:pStyle w:val="ConsPlusNormal"/>
        <w:spacing w:before="200"/>
        <w:ind w:firstLine="540"/>
        <w:jc w:val="both"/>
      </w:pPr>
      <w:r>
        <w:t>развивать и использовать в работе с инвалидами инновационные технологии и формы, в том числе технологию сопровождаемого проживания инвалидов с ментальными отклонениями;</w:t>
      </w:r>
    </w:p>
    <w:p w:rsidR="00A656E7" w:rsidRDefault="00A656E7">
      <w:pPr>
        <w:pStyle w:val="ConsPlusNormal"/>
        <w:spacing w:before="200"/>
        <w:ind w:firstLine="540"/>
        <w:jc w:val="both"/>
      </w:pPr>
      <w:r>
        <w:t>продолжить мероприятия по улучшению материально-технической базы организаций социального обслуживания, в том числе оборудование реабилитационных простран</w:t>
      </w:r>
      <w:proofErr w:type="gramStart"/>
      <w:r>
        <w:t>ств дл</w:t>
      </w:r>
      <w:proofErr w:type="gramEnd"/>
      <w:r>
        <w:t>я успешной адаптации и социализации инвалидов;</w:t>
      </w:r>
    </w:p>
    <w:p w:rsidR="00A656E7" w:rsidRDefault="00A656E7">
      <w:pPr>
        <w:pStyle w:val="ConsPlusNormal"/>
        <w:spacing w:before="200"/>
        <w:ind w:firstLine="540"/>
        <w:jc w:val="both"/>
      </w:pPr>
      <w:r>
        <w:t xml:space="preserve">повышать квалификации работников государственных и негосударственных организаций путем прохождения специализированных курсов и переподготовки, в том числе по применению методик по реабилитации и </w:t>
      </w:r>
      <w:proofErr w:type="spellStart"/>
      <w:r>
        <w:t>абилитации</w:t>
      </w:r>
      <w:proofErr w:type="spellEnd"/>
      <w:r>
        <w:t xml:space="preserve"> инвалидов;</w:t>
      </w:r>
    </w:p>
    <w:p w:rsidR="00A656E7" w:rsidRDefault="00A656E7">
      <w:pPr>
        <w:pStyle w:val="ConsPlusNormal"/>
        <w:spacing w:before="200"/>
        <w:ind w:firstLine="540"/>
        <w:jc w:val="both"/>
      </w:pPr>
      <w:r>
        <w:t>обеспечить эффективность реабилитационных мероприятий посредством комплексного подхода;</w:t>
      </w:r>
    </w:p>
    <w:p w:rsidR="00A656E7" w:rsidRDefault="00A656E7">
      <w:pPr>
        <w:pStyle w:val="ConsPlusNormal"/>
        <w:spacing w:before="200"/>
        <w:ind w:firstLine="540"/>
        <w:jc w:val="both"/>
      </w:pPr>
      <w:r>
        <w:t xml:space="preserve">повысить доступность и качество предоставления реабилитационных и (или) </w:t>
      </w:r>
      <w:proofErr w:type="spellStart"/>
      <w:r>
        <w:t>абилитационных</w:t>
      </w:r>
      <w:proofErr w:type="spellEnd"/>
      <w:r>
        <w:t xml:space="preserve"> мероприятий в сфере социального обслуживания.</w:t>
      </w:r>
    </w:p>
    <w:p w:rsidR="00A656E7" w:rsidRDefault="00A656E7">
      <w:pPr>
        <w:pStyle w:val="ConsPlusNormal"/>
        <w:spacing w:before="200"/>
        <w:ind w:firstLine="540"/>
        <w:jc w:val="both"/>
      </w:pPr>
      <w:r>
        <w:t>Для решения поставленных задач будет выполнен комплекс мероприятий в сфере социального обслуживания:</w:t>
      </w:r>
    </w:p>
    <w:p w:rsidR="00A656E7" w:rsidRDefault="00A656E7">
      <w:pPr>
        <w:pStyle w:val="ConsPlusNormal"/>
        <w:spacing w:before="200"/>
        <w:ind w:firstLine="540"/>
        <w:jc w:val="both"/>
      </w:pPr>
      <w:proofErr w:type="gramStart"/>
      <w:r>
        <w:lastRenderedPageBreak/>
        <w:t>развитие сети структурных подразделений, оказывающих реабилитационные услуги инвалидам, в том числе с ментальными нарушениями (отделения реабилитации инвалидов и граждан пожилого возраста в ОБУСО "</w:t>
      </w:r>
      <w:proofErr w:type="spellStart"/>
      <w:r>
        <w:t>Фурмановский</w:t>
      </w:r>
      <w:proofErr w:type="spellEnd"/>
      <w:r>
        <w:t xml:space="preserve"> центр социального обслуживания" и ОБУСО "Комплексный центр социального обслуживания по </w:t>
      </w:r>
      <w:proofErr w:type="spellStart"/>
      <w:r>
        <w:t>Пучежскому</w:t>
      </w:r>
      <w:proofErr w:type="spellEnd"/>
      <w:r>
        <w:t xml:space="preserve"> и </w:t>
      </w:r>
      <w:proofErr w:type="spellStart"/>
      <w:r>
        <w:t>Лухскому</w:t>
      </w:r>
      <w:proofErr w:type="spellEnd"/>
      <w:r>
        <w:t xml:space="preserve"> муниципальным районам"), внедрение технологии сопровождаемого проживания инвалидов в деятельность Кинешемского психоневрологического интерната и Шуйского комплексного центра социального обслуживания населения;</w:t>
      </w:r>
      <w:proofErr w:type="gramEnd"/>
    </w:p>
    <w:p w:rsidR="00A656E7" w:rsidRDefault="00A656E7">
      <w:pPr>
        <w:pStyle w:val="ConsPlusNormal"/>
        <w:spacing w:before="200"/>
        <w:ind w:firstLine="540"/>
        <w:jc w:val="both"/>
      </w:pPr>
      <w:r>
        <w:t>продолжение организации профессионального обучения специалистов учреждений в рамках внедрения профессионального стандарта "Специалист по реабилитационной работе в социальной сфере";</w:t>
      </w:r>
    </w:p>
    <w:p w:rsidR="00A656E7" w:rsidRDefault="00A656E7">
      <w:pPr>
        <w:pStyle w:val="ConsPlusNormal"/>
        <w:spacing w:before="200"/>
        <w:ind w:firstLine="540"/>
        <w:jc w:val="both"/>
      </w:pPr>
      <w:r>
        <w:t>разработка и внедрение инновационных социальных проектов, направленных на развитие реабилитационного потенциала инвалидов, проживающих в стационарных организациях социального обслуживания;</w:t>
      </w:r>
    </w:p>
    <w:p w:rsidR="00A656E7" w:rsidRDefault="00A656E7">
      <w:pPr>
        <w:pStyle w:val="ConsPlusNormal"/>
        <w:spacing w:before="200"/>
        <w:ind w:firstLine="540"/>
        <w:jc w:val="both"/>
      </w:pPr>
      <w:r>
        <w:t>проведение ежегодного конкурса социальных проектов;</w:t>
      </w:r>
    </w:p>
    <w:p w:rsidR="00A656E7" w:rsidRDefault="00A656E7">
      <w:pPr>
        <w:pStyle w:val="ConsPlusNormal"/>
        <w:spacing w:before="200"/>
        <w:ind w:firstLine="540"/>
        <w:jc w:val="both"/>
      </w:pPr>
      <w:r>
        <w:t>развитие в стационарных организациях социального обслуживания центров дневной занятости для инвалидов.</w:t>
      </w:r>
    </w:p>
    <w:p w:rsidR="00A656E7" w:rsidRDefault="00A656E7">
      <w:pPr>
        <w:pStyle w:val="ConsPlusNormal"/>
        <w:spacing w:before="200"/>
        <w:ind w:firstLine="540"/>
        <w:jc w:val="both"/>
      </w:pPr>
      <w:r>
        <w:t>7. Сфера культуры.</w:t>
      </w:r>
    </w:p>
    <w:p w:rsidR="00A656E7" w:rsidRDefault="00A656E7">
      <w:pPr>
        <w:pStyle w:val="ConsPlusNormal"/>
        <w:spacing w:before="200"/>
        <w:ind w:firstLine="540"/>
        <w:jc w:val="both"/>
      </w:pPr>
      <w:r>
        <w:t>Учреждениями культуры региона ведется планомерная работа по созданию комфортной среды для лиц с ограниченными возможностями здоровья. Во всех государственных учреждениях культуры сложилась практика оказания услуг инвалидам различных групп. Ежегодно учреждения культуры обеспечивают обслуживание инвалидов на бесплатной основе. Ежегодно библиотеки региона обслуживают более 60 тыс. инвалидов, музеи - более 7 тыс. человек, клубные учреждения - более 20 тыс. человек.</w:t>
      </w:r>
    </w:p>
    <w:p w:rsidR="00A656E7" w:rsidRDefault="00A656E7">
      <w:pPr>
        <w:pStyle w:val="ConsPlusNormal"/>
        <w:spacing w:before="200"/>
        <w:ind w:firstLine="540"/>
        <w:jc w:val="both"/>
      </w:pPr>
      <w:r>
        <w:t xml:space="preserve">Беспрепятственный доступ инвалидов-колясочников создан в театрально-концертных организациях области (наличие пандусов, лифтов). В целях </w:t>
      </w:r>
      <w:proofErr w:type="spellStart"/>
      <w:r>
        <w:t>абилитации</w:t>
      </w:r>
      <w:proofErr w:type="spellEnd"/>
      <w:r>
        <w:t xml:space="preserve"> детей-инвалидов при Ивановской государственной филармонии работает детская музыкальная студия "Развитие".</w:t>
      </w:r>
    </w:p>
    <w:p w:rsidR="00A656E7" w:rsidRDefault="00A656E7">
      <w:pPr>
        <w:pStyle w:val="ConsPlusNormal"/>
        <w:spacing w:before="200"/>
        <w:ind w:firstLine="540"/>
        <w:jc w:val="both"/>
      </w:pPr>
      <w:r>
        <w:t>В профессиональных образовательных организациях культуры и искусства имеются квотированные места для студентов, имеющих инвалидность, осуществляется прием детей-инвалидов в учреждения дополнительного образования детей. В настоящее время 7 инвалидов обучаются в училищах, 25 одаренных детей - в муниципальных школах искусств. Из общего количества обучающихся инвалидов 24 - с нарушением слуха, зрения и опорно-двигательного аппарата, 8 - по общему заболеванию. Обеспечивается непрерывное сопровождение ребенка-инвалида, обучающегося в организации дополнительного образования, для получения им профессионального образования.</w:t>
      </w:r>
    </w:p>
    <w:p w:rsidR="00A656E7" w:rsidRDefault="00A656E7">
      <w:pPr>
        <w:pStyle w:val="ConsPlusNormal"/>
        <w:spacing w:before="200"/>
        <w:ind w:firstLine="540"/>
        <w:jc w:val="both"/>
      </w:pPr>
      <w:r>
        <w:t xml:space="preserve">В областных музеях поэтапно создаются условия для приема инвалидов и </w:t>
      </w:r>
      <w:proofErr w:type="spellStart"/>
      <w:r>
        <w:t>маломобильных</w:t>
      </w:r>
      <w:proofErr w:type="spellEnd"/>
      <w:r>
        <w:t xml:space="preserve"> групп населения.</w:t>
      </w:r>
    </w:p>
    <w:p w:rsidR="00A656E7" w:rsidRDefault="00A656E7">
      <w:pPr>
        <w:pStyle w:val="ConsPlusNormal"/>
        <w:spacing w:before="200"/>
        <w:ind w:firstLine="540"/>
        <w:jc w:val="both"/>
      </w:pPr>
      <w:r>
        <w:t xml:space="preserve">Входные зоны музеев оборудованы кнопками вызова специалистов. Выставочный комплекс "Присутственные места" и Музей пейзажа </w:t>
      </w:r>
      <w:proofErr w:type="spellStart"/>
      <w:r>
        <w:t>Плесского</w:t>
      </w:r>
      <w:proofErr w:type="spellEnd"/>
      <w:r>
        <w:t xml:space="preserve"> музея-заповедника, Экспозиционно-выставочный центр Государственного музея Палехского искусства оснащены пандусами, подъемными устройствами для инвалидов-колясочников, оборудованы специальными санузлами. Для слабовидящих посетителей приобретены увеличительные средства.</w:t>
      </w:r>
    </w:p>
    <w:p w:rsidR="00A656E7" w:rsidRDefault="00A656E7">
      <w:pPr>
        <w:pStyle w:val="ConsPlusNormal"/>
        <w:spacing w:before="200"/>
        <w:ind w:firstLine="540"/>
        <w:jc w:val="both"/>
      </w:pPr>
      <w:r>
        <w:t xml:space="preserve">Ивановский государственный историко-краеведческий музей им. Д.Г. </w:t>
      </w:r>
      <w:proofErr w:type="spellStart"/>
      <w:r>
        <w:t>Бурылина</w:t>
      </w:r>
      <w:proofErr w:type="spellEnd"/>
      <w:r>
        <w:t xml:space="preserve"> принимает без ограничений инвалидов по слуху, по зрению и людей с нарушениями ментальной деятельности.</w:t>
      </w:r>
    </w:p>
    <w:p w:rsidR="00A656E7" w:rsidRDefault="00A656E7">
      <w:pPr>
        <w:pStyle w:val="ConsPlusNormal"/>
        <w:spacing w:before="200"/>
        <w:ind w:firstLine="540"/>
        <w:jc w:val="both"/>
      </w:pPr>
      <w:r>
        <w:t>Ивановский областной художественный музей обслуживает инвалидов с нарушениями слуха, зрения, опорно-двигательного аппарата, умственного развития. Установлено тесное сотрудничество со школой дистанционного обучения N 2, для учащихся которой проводятся экскурсии с помощью робота, позволяющие дистанционно приобщать детей к искусству.</w:t>
      </w:r>
    </w:p>
    <w:p w:rsidR="00A656E7" w:rsidRDefault="00A656E7">
      <w:pPr>
        <w:pStyle w:val="ConsPlusNormal"/>
        <w:spacing w:before="200"/>
        <w:ind w:firstLine="540"/>
        <w:jc w:val="both"/>
      </w:pPr>
      <w:r>
        <w:t>Музей ивановского ситца в связи с конструктивными особенностями здания не имеет возможности принимать инвалидов-колясочников. Однако музей оказывает данной категории населения услуги по ознакомлению с экспозицией путем демонстрации 3D-тура по двум музейным зданиям на экране. В ряде музеев, в которых отсутствуют условия для приема инвалидов-</w:t>
      </w:r>
      <w:r>
        <w:lastRenderedPageBreak/>
        <w:t>колясочников, таких как Музей семьи Цветаевых, доступ к его экспозиции обеспечивается в форме виртуальной экскурсии, размещенной на сайте учреждения. Проводится работа по адаптации экскурсий для лиц с ограниченными возможностями здоровья, в том числе для слабовидящих людей.</w:t>
      </w:r>
    </w:p>
    <w:p w:rsidR="00A656E7" w:rsidRDefault="00A656E7">
      <w:pPr>
        <w:pStyle w:val="ConsPlusNormal"/>
        <w:spacing w:before="200"/>
        <w:ind w:firstLine="540"/>
        <w:jc w:val="both"/>
      </w:pPr>
      <w:r>
        <w:t>В Центральной универсальной научной библиотеке оборудовано и доступно для использования автоматизированное рабочее место для слабовидящих и незрячих пользователей с необходимым программным обеспечением. Число пользователей в 2017 году составило 240 человек, в 2019 году - более 250 человек.</w:t>
      </w:r>
    </w:p>
    <w:p w:rsidR="00A656E7" w:rsidRDefault="00A656E7">
      <w:pPr>
        <w:pStyle w:val="ConsPlusNormal"/>
        <w:spacing w:before="200"/>
        <w:ind w:firstLine="540"/>
        <w:jc w:val="both"/>
      </w:pPr>
      <w:r>
        <w:t xml:space="preserve">Комплекс мер, направленных на повышение доступности библиотечных услуг для детей-инвалидов, реализуется областной библиотекой для детей и юношества. Здесь разработаны специальные читательские билеты и формуляры (зеленого цвета), позволяющие библиотекарю обратить пристальное внимание на ребенка-инвалида, осуществляется индивидуальное обслуживание таких читателей на дому. В библиотеке установлен пандус, электрические звонки для встречи читателей - инвалидов-колясочников, в отделе "Молодежный центр" слабовидящим читателям предоставляется возможность работы на читающей машине "SARA". Кроме того, для детей-инвалидов организуются фестивали и тематические мероприятия, выходят в печать сборники их творческих достижений. На постоянной основе число читателей-инвалидов в 2017 году составило 120 человек, в 2019 году - 128 человек. В информационно-библиотечных массовых мероприятиях ежегодно принимают участие более 600 детей-инвалидов. Кроме того, библиотекой накоплен положительный опыт проведения мастер-классов по прикладному творчеству для </w:t>
      </w:r>
      <w:proofErr w:type="spellStart"/>
      <w:r>
        <w:t>детей-аутистов</w:t>
      </w:r>
      <w:proofErr w:type="spellEnd"/>
      <w:r>
        <w:t xml:space="preserve"> совместно с общественной организацией "Грани".</w:t>
      </w:r>
    </w:p>
    <w:p w:rsidR="00A656E7" w:rsidRDefault="00A656E7">
      <w:pPr>
        <w:pStyle w:val="ConsPlusNormal"/>
        <w:spacing w:before="200"/>
        <w:ind w:firstLine="540"/>
        <w:jc w:val="both"/>
      </w:pPr>
      <w:r>
        <w:t xml:space="preserve">В настоящее время работа по </w:t>
      </w:r>
      <w:proofErr w:type="spellStart"/>
      <w:r>
        <w:t>абилитации</w:t>
      </w:r>
      <w:proofErr w:type="spellEnd"/>
      <w:r>
        <w:t xml:space="preserve"> инвалидов осуществляется Ивановской областной специальной библиотекой для слепых, где созданы все необходимые условия для полноценного доступа инвалидов по зрению к книге и чтению. Кроме значительного фонда литературы, изданной рельефно-точечным шрифтом, созданы автоматизированные рабочие места, которые включают в себя особые </w:t>
      </w:r>
      <w:proofErr w:type="spellStart"/>
      <w:r>
        <w:t>тифлотехнические</w:t>
      </w:r>
      <w:proofErr w:type="spellEnd"/>
      <w:r>
        <w:t xml:space="preserve"> средства, способствующие информационной реабилитации (программа речевого доступа и читающая машина "SARA", принтер для печати шрифтом Брайля и тактильный дисплей, преобразующий плоский шрифт в рельефно-точечный шрифт, </w:t>
      </w:r>
      <w:proofErr w:type="spellStart"/>
      <w:r>
        <w:t>тифломагнитолы</w:t>
      </w:r>
      <w:proofErr w:type="spellEnd"/>
      <w:r>
        <w:t xml:space="preserve"> и </w:t>
      </w:r>
      <w:proofErr w:type="spellStart"/>
      <w:r>
        <w:t>тифло-флеш-плееры</w:t>
      </w:r>
      <w:proofErr w:type="spellEnd"/>
      <w:r>
        <w:t>). В филиалы библиотеки обеспечивается доставка специализированной литературы по утвержденному графику. При необходимости библиотека осуществляет обслуживание пользователей на дому.</w:t>
      </w:r>
    </w:p>
    <w:p w:rsidR="00A656E7" w:rsidRDefault="00A656E7">
      <w:pPr>
        <w:pStyle w:val="ConsPlusNormal"/>
        <w:spacing w:before="200"/>
        <w:ind w:firstLine="540"/>
        <w:jc w:val="both"/>
      </w:pPr>
      <w:r>
        <w:t xml:space="preserve">С 2012 года библиотека зарегистрирована на специальном электронном ресурсе - "Библиотека Михайлова" (сайт av3715.ru, созданный для удаленного доступа инвалидов по зрению к аудиокнигам в специальном формате "LKF"). Это позволяет слабовидящим читателям читать аудиокниги с помощью </w:t>
      </w:r>
      <w:proofErr w:type="spellStart"/>
      <w:r>
        <w:t>тифлоустройств</w:t>
      </w:r>
      <w:proofErr w:type="spellEnd"/>
      <w:r>
        <w:t>. Количество читателей ежегодно составляет более 1800 человек, из них 350 детей.</w:t>
      </w:r>
    </w:p>
    <w:p w:rsidR="00A656E7" w:rsidRDefault="00A656E7">
      <w:pPr>
        <w:pStyle w:val="ConsPlusNormal"/>
        <w:spacing w:before="200"/>
        <w:ind w:firstLine="540"/>
        <w:jc w:val="both"/>
      </w:pPr>
      <w:r>
        <w:t xml:space="preserve">В ходе реализации мероприятий Программы ожидается увеличение доли инвалидов, вовлеченных к участию в культурной жизни, в том числе к участию в культурно-массовых мероприятиях, фестивалях и конкурсах, увеличение доли специалистов учреждений культуры, обеспечивающих оказание </w:t>
      </w:r>
      <w:proofErr w:type="spellStart"/>
      <w:r>
        <w:t>абилитационных</w:t>
      </w:r>
      <w:proofErr w:type="spellEnd"/>
      <w:r>
        <w:t xml:space="preserve"> услуг инвалидам, увеличение доли скомплектованной литературы, изданной в специальных форматах.</w:t>
      </w:r>
    </w:p>
    <w:p w:rsidR="00A656E7" w:rsidRDefault="00A656E7">
      <w:pPr>
        <w:pStyle w:val="ConsPlusNormal"/>
        <w:spacing w:before="200"/>
        <w:ind w:firstLine="540"/>
        <w:jc w:val="both"/>
      </w:pPr>
      <w:r>
        <w:t>8. Сфера спорта.</w:t>
      </w:r>
    </w:p>
    <w:p w:rsidR="00A656E7" w:rsidRDefault="00A656E7">
      <w:pPr>
        <w:pStyle w:val="ConsPlusNormal"/>
        <w:spacing w:before="200"/>
        <w:ind w:firstLine="540"/>
        <w:jc w:val="both"/>
      </w:pPr>
      <w:r>
        <w:t>Общая численность занимающихся физической культурой и спортом инвалидов в Ивановской области составляет 2403 человека.</w:t>
      </w:r>
    </w:p>
    <w:p w:rsidR="00A656E7" w:rsidRDefault="00A656E7">
      <w:pPr>
        <w:pStyle w:val="ConsPlusNormal"/>
        <w:spacing w:before="200"/>
        <w:ind w:firstLine="540"/>
        <w:jc w:val="both"/>
      </w:pPr>
      <w:r>
        <w:t>Всего на территории Ивановской области 2140 спортивных сооружений, из них приспособлено для занятий лиц с ограниченными возможностями здоровья - 422 сооружения.</w:t>
      </w:r>
    </w:p>
    <w:p w:rsidR="00A656E7" w:rsidRDefault="00A656E7">
      <w:pPr>
        <w:pStyle w:val="ConsPlusNormal"/>
        <w:spacing w:before="200"/>
        <w:ind w:firstLine="540"/>
        <w:jc w:val="both"/>
      </w:pPr>
      <w:r>
        <w:t>В 2018 году проведено на территории Ивановской области порядка 30 мероприятий; число соревнований, в которых участвовали спортсмены-инвалиды Ивановской области, - 35.</w:t>
      </w:r>
    </w:p>
    <w:p w:rsidR="00A656E7" w:rsidRDefault="00A656E7">
      <w:pPr>
        <w:pStyle w:val="ConsPlusNormal"/>
        <w:spacing w:before="200"/>
        <w:ind w:firstLine="540"/>
        <w:jc w:val="both"/>
      </w:pPr>
      <w:r>
        <w:t>На сегодняшний день в Ивановской области аккредитованы и ведут свою деятельность следующие спортивные организации:</w:t>
      </w:r>
    </w:p>
    <w:p w:rsidR="00A656E7" w:rsidRDefault="00A656E7">
      <w:pPr>
        <w:pStyle w:val="ConsPlusNormal"/>
        <w:spacing w:before="200"/>
        <w:ind w:firstLine="540"/>
        <w:jc w:val="both"/>
      </w:pPr>
      <w:r>
        <w:t>Ивановское региональное отделение Общероссийской общественной физкультурно-спортивной организации "Федерация спорта слепых",</w:t>
      </w:r>
    </w:p>
    <w:p w:rsidR="00A656E7" w:rsidRDefault="00A656E7">
      <w:pPr>
        <w:pStyle w:val="ConsPlusNormal"/>
        <w:spacing w:before="200"/>
        <w:ind w:firstLine="540"/>
        <w:jc w:val="both"/>
      </w:pPr>
      <w:r>
        <w:lastRenderedPageBreak/>
        <w:t>Ивановская областная общественная организация инвалидов "Спортивная федерация спорта глухих";</w:t>
      </w:r>
    </w:p>
    <w:p w:rsidR="00A656E7" w:rsidRDefault="00A656E7">
      <w:pPr>
        <w:pStyle w:val="ConsPlusNormal"/>
        <w:spacing w:before="200"/>
        <w:ind w:firstLine="540"/>
        <w:jc w:val="both"/>
      </w:pPr>
      <w:r>
        <w:t>Ивановское региональное отделение Специальной Олимпиады России (Общероссийская общественная благотворительная организация помощи людям с ограниченными возможностями и нарушениями интеллекта "Специальная Олимпиада России").</w:t>
      </w:r>
    </w:p>
    <w:p w:rsidR="00A656E7" w:rsidRDefault="00A656E7">
      <w:pPr>
        <w:pStyle w:val="ConsPlusNormal"/>
        <w:spacing w:before="200"/>
        <w:ind w:firstLine="540"/>
        <w:jc w:val="both"/>
      </w:pPr>
      <w:r>
        <w:t>Работа с детьми-инвалидами проводится в следующих образовательных учреждениях дополнительного образования:</w:t>
      </w:r>
    </w:p>
    <w:p w:rsidR="00A656E7" w:rsidRDefault="00A656E7">
      <w:pPr>
        <w:pStyle w:val="ConsPlusNormal"/>
        <w:spacing w:before="200"/>
        <w:ind w:firstLine="540"/>
        <w:jc w:val="both"/>
      </w:pPr>
      <w:r>
        <w:t>на базе МБУ ДО ДЮСШ N 1 города Иваново организованы и проводятся занятия по общей физической подготовке для лиц с нарушениями функций опорно-двигательного аппарата;</w:t>
      </w:r>
    </w:p>
    <w:p w:rsidR="00A656E7" w:rsidRDefault="00A656E7">
      <w:pPr>
        <w:pStyle w:val="ConsPlusNormal"/>
        <w:spacing w:before="200"/>
        <w:ind w:firstLine="540"/>
        <w:jc w:val="both"/>
      </w:pPr>
      <w:r>
        <w:t>на базе МБУ ДО ДЮСШ N 9 города Иваново организованы и проводятся занятия по каратэ для инвалидов по слуху;</w:t>
      </w:r>
    </w:p>
    <w:p w:rsidR="00A656E7" w:rsidRDefault="00A656E7">
      <w:pPr>
        <w:pStyle w:val="ConsPlusNormal"/>
        <w:spacing w:before="200"/>
        <w:ind w:firstLine="540"/>
        <w:jc w:val="both"/>
      </w:pPr>
      <w:r>
        <w:t>на базе МБУ ДО ДЮСШ N 10 города Иваново в отделении адаптивной физической культуры организованы и проводятся занятия по общей физической подготовке и плаванию для лиц с ограниченными возможностями здоровья и нарушениями функций опорно-двигательного аппарата;</w:t>
      </w:r>
    </w:p>
    <w:p w:rsidR="00A656E7" w:rsidRDefault="00A656E7">
      <w:pPr>
        <w:pStyle w:val="ConsPlusNormal"/>
        <w:spacing w:before="200"/>
        <w:ind w:firstLine="540"/>
        <w:jc w:val="both"/>
      </w:pPr>
      <w:r>
        <w:t xml:space="preserve">на базе МБУ ДО ДЮСШ N 11 города Иваново организованы и проводятся занятия по лечебной верховой езде - </w:t>
      </w:r>
      <w:proofErr w:type="spellStart"/>
      <w:r>
        <w:t>иппотерапия</w:t>
      </w:r>
      <w:proofErr w:type="spellEnd"/>
      <w:r>
        <w:t>;</w:t>
      </w:r>
    </w:p>
    <w:p w:rsidR="00A656E7" w:rsidRDefault="00A656E7">
      <w:pPr>
        <w:pStyle w:val="ConsPlusNormal"/>
        <w:spacing w:before="200"/>
        <w:ind w:firstLine="540"/>
        <w:jc w:val="both"/>
      </w:pPr>
      <w:r>
        <w:t xml:space="preserve">на базе ДЮСШ им. С. </w:t>
      </w:r>
      <w:proofErr w:type="spellStart"/>
      <w:r>
        <w:t>Клюгина</w:t>
      </w:r>
      <w:proofErr w:type="spellEnd"/>
      <w:r>
        <w:t xml:space="preserve"> города Кинешма проводятся занятия по общей физической подготовке и легкой атлетике с детьми с нарушением интеллекта;</w:t>
      </w:r>
    </w:p>
    <w:p w:rsidR="00A656E7" w:rsidRDefault="00A656E7">
      <w:pPr>
        <w:pStyle w:val="ConsPlusNormal"/>
        <w:spacing w:before="200"/>
        <w:ind w:firstLine="540"/>
        <w:jc w:val="both"/>
      </w:pPr>
      <w:r>
        <w:t>на базе ДЮСШ г.о. Вичуга проводятся занятия по общей физической подготовке и плаванию с детьми с общими заболеваниями, детьми-инвалидами по зрению, детьми с нарушением интеллекта.</w:t>
      </w:r>
    </w:p>
    <w:p w:rsidR="00A656E7" w:rsidRDefault="00A656E7">
      <w:pPr>
        <w:pStyle w:val="ConsPlusNormal"/>
        <w:spacing w:before="200"/>
        <w:ind w:firstLine="540"/>
        <w:jc w:val="both"/>
      </w:pPr>
      <w:r>
        <w:t>В рамках единого календарного плана физкультурных мероприятий и спортивных мероприятий ежегодно в регионе проводятся следующие мероприятия для лиц с ограниченными возможностями здоровья:</w:t>
      </w:r>
    </w:p>
    <w:p w:rsidR="00A656E7" w:rsidRDefault="00A656E7">
      <w:pPr>
        <w:pStyle w:val="ConsPlusNormal"/>
        <w:spacing w:before="200"/>
        <w:ind w:firstLine="540"/>
        <w:jc w:val="both"/>
      </w:pPr>
      <w:proofErr w:type="spellStart"/>
      <w:r>
        <w:t>параспартакиада</w:t>
      </w:r>
      <w:proofErr w:type="spellEnd"/>
      <w:r>
        <w:t xml:space="preserve"> Ивановской области;</w:t>
      </w:r>
    </w:p>
    <w:p w:rsidR="00A656E7" w:rsidRDefault="00A656E7">
      <w:pPr>
        <w:pStyle w:val="ConsPlusNormal"/>
        <w:spacing w:before="200"/>
        <w:ind w:firstLine="540"/>
        <w:jc w:val="both"/>
      </w:pPr>
      <w:r>
        <w:t>чемпионат России по каратэ (спорт глухих);</w:t>
      </w:r>
    </w:p>
    <w:p w:rsidR="00A656E7" w:rsidRDefault="00A656E7">
      <w:pPr>
        <w:pStyle w:val="ConsPlusNormal"/>
        <w:spacing w:before="200"/>
        <w:ind w:firstLine="540"/>
        <w:jc w:val="both"/>
      </w:pPr>
      <w:r>
        <w:t>первенство Ивановской области по каратэ (спорт глухих);</w:t>
      </w:r>
    </w:p>
    <w:p w:rsidR="00A656E7" w:rsidRDefault="00A656E7">
      <w:pPr>
        <w:pStyle w:val="ConsPlusNormal"/>
        <w:spacing w:before="200"/>
        <w:ind w:firstLine="540"/>
        <w:jc w:val="both"/>
      </w:pPr>
      <w:r>
        <w:t xml:space="preserve">чемпионат Ивановской области по </w:t>
      </w:r>
      <w:proofErr w:type="spellStart"/>
      <w:r>
        <w:t>армспорту</w:t>
      </w:r>
      <w:proofErr w:type="spellEnd"/>
      <w:r>
        <w:t>;</w:t>
      </w:r>
    </w:p>
    <w:p w:rsidR="00A656E7" w:rsidRDefault="00A656E7">
      <w:pPr>
        <w:pStyle w:val="ConsPlusNormal"/>
        <w:spacing w:before="200"/>
        <w:ind w:firstLine="540"/>
        <w:jc w:val="both"/>
      </w:pPr>
      <w:r>
        <w:t>чемпионат Ивановской области по настольному теннису (спорт глухих);</w:t>
      </w:r>
    </w:p>
    <w:p w:rsidR="00A656E7" w:rsidRDefault="00A656E7">
      <w:pPr>
        <w:pStyle w:val="ConsPlusNormal"/>
        <w:spacing w:before="200"/>
        <w:ind w:firstLine="540"/>
        <w:jc w:val="both"/>
      </w:pPr>
      <w:r>
        <w:t>чемпионат Ивановской области по шахматам (спорт слепых);</w:t>
      </w:r>
    </w:p>
    <w:p w:rsidR="00A656E7" w:rsidRDefault="00A656E7">
      <w:pPr>
        <w:pStyle w:val="ConsPlusNormal"/>
        <w:spacing w:before="200"/>
        <w:ind w:firstLine="540"/>
        <w:jc w:val="both"/>
      </w:pPr>
      <w:r>
        <w:t>фестиваль спорта (ПОДА).</w:t>
      </w:r>
    </w:p>
    <w:p w:rsidR="00A656E7" w:rsidRDefault="00A656E7">
      <w:pPr>
        <w:pStyle w:val="ConsPlusNormal"/>
        <w:spacing w:before="200"/>
        <w:ind w:firstLine="540"/>
        <w:jc w:val="both"/>
      </w:pPr>
      <w:r>
        <w:t xml:space="preserve">Дети-инвалиды и лица с ограниченными возможностями здоровья регулярно приглашаются руководителями федераций Ивановской области по видам спорта на соревнования различных уровней в качестве зрителей. Большое внимание работе с данной категорией граждан уделяется администрациями городов Иваново, Кинешма, Шуя, Вичуга, Родниковского, </w:t>
      </w:r>
      <w:proofErr w:type="spellStart"/>
      <w:r>
        <w:t>Фурмановского</w:t>
      </w:r>
      <w:proofErr w:type="spellEnd"/>
      <w:r>
        <w:t xml:space="preserve">, </w:t>
      </w:r>
      <w:proofErr w:type="spellStart"/>
      <w:r>
        <w:t>Южского</w:t>
      </w:r>
      <w:proofErr w:type="spellEnd"/>
      <w:r>
        <w:t xml:space="preserve"> муниципальных районов. Ежегодно проводятся: комплексная Спартакиада по видам спорта для инвалидов и лиц, имеющих ограниченные возможности здоровья: </w:t>
      </w:r>
      <w:proofErr w:type="spellStart"/>
      <w:r>
        <w:t>дартс</w:t>
      </w:r>
      <w:proofErr w:type="spellEnd"/>
      <w:r>
        <w:t xml:space="preserve">, настольный теннис, шахматы, </w:t>
      </w:r>
      <w:proofErr w:type="spellStart"/>
      <w:r>
        <w:t>бочча</w:t>
      </w:r>
      <w:proofErr w:type="spellEnd"/>
      <w:r>
        <w:t>, волейбол, троеборье на колясках, армрестлинг; культурно-спортивные праздники "Преодолей себя", "Парус надежды", посвященные Международному Дню инвалидов.</w:t>
      </w:r>
    </w:p>
    <w:p w:rsidR="00A656E7" w:rsidRDefault="00A656E7">
      <w:pPr>
        <w:pStyle w:val="ConsPlusNormal"/>
        <w:spacing w:before="200"/>
        <w:ind w:firstLine="540"/>
        <w:jc w:val="both"/>
      </w:pPr>
      <w:r>
        <w:t>9. Сфера информации и связи.</w:t>
      </w:r>
    </w:p>
    <w:p w:rsidR="00A656E7" w:rsidRDefault="00A656E7">
      <w:pPr>
        <w:pStyle w:val="ConsPlusNormal"/>
        <w:spacing w:before="200"/>
        <w:ind w:firstLine="540"/>
        <w:jc w:val="both"/>
      </w:pPr>
      <w:r>
        <w:t xml:space="preserve">В сфере информации в рамках реализации мероприятий Программы запланировано создание единой региональной информационной системы, содержащей сведения об инвалидах, оказанных им реабилитационных и </w:t>
      </w:r>
      <w:proofErr w:type="spellStart"/>
      <w:r>
        <w:t>абилитационных</w:t>
      </w:r>
      <w:proofErr w:type="spellEnd"/>
      <w:r>
        <w:t xml:space="preserve"> мероприятиях, в том числе для целей сопровождаемого содействия занятости инвалидов, реестр реабилитационных организаций Ивановской области, ее модернизация и техническое сопровождение.</w:t>
      </w:r>
    </w:p>
    <w:p w:rsidR="00A656E7" w:rsidRDefault="00A656E7">
      <w:pPr>
        <w:pStyle w:val="ConsPlusNormal"/>
        <w:spacing w:before="200"/>
        <w:ind w:firstLine="540"/>
        <w:jc w:val="both"/>
      </w:pPr>
      <w:r>
        <w:lastRenderedPageBreak/>
        <w:t xml:space="preserve">В целях разработки комплекса мероприятий по реабилитации и </w:t>
      </w:r>
      <w:proofErr w:type="spellStart"/>
      <w:r>
        <w:t>абилитации</w:t>
      </w:r>
      <w:proofErr w:type="spellEnd"/>
      <w:r>
        <w:t xml:space="preserve"> инвалидов, в том числе детей-инвалидов, в 2018 году в регионе организовано пробное проведение оценки системы реабилитации и </w:t>
      </w:r>
      <w:proofErr w:type="spellStart"/>
      <w:r>
        <w:t>абилитации</w:t>
      </w:r>
      <w:proofErr w:type="spellEnd"/>
      <w:r>
        <w:t xml:space="preserve"> инвалидов, в том числе детей-инвалидов.</w:t>
      </w:r>
    </w:p>
    <w:p w:rsidR="00A656E7" w:rsidRDefault="00A656E7">
      <w:pPr>
        <w:pStyle w:val="ConsPlusNormal"/>
        <w:spacing w:before="200"/>
        <w:ind w:firstLine="540"/>
        <w:jc w:val="both"/>
      </w:pPr>
      <w:r>
        <w:t xml:space="preserve">Оценка системы реабилитации и </w:t>
      </w:r>
      <w:proofErr w:type="spellStart"/>
      <w:r>
        <w:t>абилитации</w:t>
      </w:r>
      <w:proofErr w:type="spellEnd"/>
      <w:r>
        <w:t xml:space="preserve"> инвалидов, в том числе детей-инвалидов, проводилась в соответствии с </w:t>
      </w:r>
      <w:hyperlink r:id="rId55">
        <w:r>
          <w:rPr>
            <w:color w:val="0000FF"/>
          </w:rPr>
          <w:t>приказом</w:t>
        </w:r>
      </w:hyperlink>
      <w:r>
        <w:t xml:space="preserve"> Министерства труда и социальной защиты Российской Федерации от 30.06.2017 N 545 "Об утверждении методики оценки региональной системы реабилитации и </w:t>
      </w:r>
      <w:proofErr w:type="spellStart"/>
      <w:r>
        <w:t>абилитации</w:t>
      </w:r>
      <w:proofErr w:type="spellEnd"/>
      <w:r>
        <w:t xml:space="preserve"> инвалидов, в том числе детей-инвалидов".</w:t>
      </w:r>
    </w:p>
    <w:p w:rsidR="00A656E7" w:rsidRDefault="00A656E7">
      <w:pPr>
        <w:pStyle w:val="ConsPlusNormal"/>
        <w:spacing w:before="200"/>
        <w:ind w:firstLine="540"/>
        <w:jc w:val="both"/>
      </w:pPr>
      <w:r>
        <w:t xml:space="preserve">При проведении оценки региональной системы реабилитации и </w:t>
      </w:r>
      <w:proofErr w:type="spellStart"/>
      <w:r>
        <w:t>абилитации</w:t>
      </w:r>
      <w:proofErr w:type="spellEnd"/>
      <w:r>
        <w:t xml:space="preserve"> инвалидов, в том числе детей-инвалидов, применялись показатели и критерии, установленные указанным выше приказом Министерства труда и социальной защиты Российской Федерации.</w:t>
      </w:r>
    </w:p>
    <w:p w:rsidR="00A656E7" w:rsidRDefault="00A656E7">
      <w:pPr>
        <w:pStyle w:val="ConsPlusNormal"/>
        <w:spacing w:before="200"/>
        <w:ind w:firstLine="540"/>
        <w:jc w:val="both"/>
      </w:pPr>
      <w:r>
        <w:t xml:space="preserve">В оценке региональной системы реабилитации и </w:t>
      </w:r>
      <w:proofErr w:type="spellStart"/>
      <w:r>
        <w:t>абилитации</w:t>
      </w:r>
      <w:proofErr w:type="spellEnd"/>
      <w:r>
        <w:t xml:space="preserve"> инвалидов, в том числе детей-инвалидов, приняли участие следующие исполнительные органы государственной власти Ивановской области:</w:t>
      </w:r>
    </w:p>
    <w:p w:rsidR="00A656E7" w:rsidRDefault="00A656E7">
      <w:pPr>
        <w:pStyle w:val="ConsPlusNormal"/>
        <w:spacing w:before="200"/>
        <w:ind w:firstLine="540"/>
        <w:jc w:val="both"/>
      </w:pPr>
      <w:r>
        <w:t>Департамент социальной защиты населения Ивановской области,</w:t>
      </w:r>
    </w:p>
    <w:p w:rsidR="00A656E7" w:rsidRDefault="00A656E7">
      <w:pPr>
        <w:pStyle w:val="ConsPlusNormal"/>
        <w:spacing w:before="200"/>
        <w:ind w:firstLine="540"/>
        <w:jc w:val="both"/>
      </w:pPr>
      <w:r>
        <w:t>Департамент образования Ивановской области,</w:t>
      </w:r>
    </w:p>
    <w:p w:rsidR="00A656E7" w:rsidRDefault="00A656E7">
      <w:pPr>
        <w:pStyle w:val="ConsPlusNormal"/>
        <w:spacing w:before="200"/>
        <w:ind w:firstLine="540"/>
        <w:jc w:val="both"/>
      </w:pPr>
      <w:r>
        <w:t>Департамент здравоохранения Ивановской области,</w:t>
      </w:r>
    </w:p>
    <w:p w:rsidR="00A656E7" w:rsidRDefault="00A656E7">
      <w:pPr>
        <w:pStyle w:val="ConsPlusNormal"/>
        <w:spacing w:before="200"/>
        <w:ind w:firstLine="540"/>
        <w:jc w:val="both"/>
      </w:pPr>
      <w:r>
        <w:t>Департамент культуры и туризма Ивановской области,</w:t>
      </w:r>
    </w:p>
    <w:p w:rsidR="00A656E7" w:rsidRDefault="00A656E7">
      <w:pPr>
        <w:pStyle w:val="ConsPlusNormal"/>
        <w:spacing w:before="200"/>
        <w:ind w:firstLine="540"/>
        <w:jc w:val="both"/>
      </w:pPr>
      <w:r>
        <w:t>комитет Ивановской области по труду, содействию занятости населению и трудовой миграции.</w:t>
      </w:r>
    </w:p>
    <w:p w:rsidR="00A656E7" w:rsidRDefault="00A656E7">
      <w:pPr>
        <w:pStyle w:val="ConsPlusNormal"/>
        <w:spacing w:before="200"/>
        <w:ind w:firstLine="540"/>
        <w:jc w:val="both"/>
      </w:pPr>
      <w:r>
        <w:t xml:space="preserve">По итогам проведенной оценки региональной системы реабилитации и </w:t>
      </w:r>
      <w:proofErr w:type="spellStart"/>
      <w:r>
        <w:t>абилитации</w:t>
      </w:r>
      <w:proofErr w:type="spellEnd"/>
      <w:r>
        <w:t xml:space="preserve"> инвалидов, в том числе детей-инвалидов, получены следующие значения показателей:</w:t>
      </w:r>
    </w:p>
    <w:p w:rsidR="00A656E7" w:rsidRDefault="00A656E7">
      <w:pPr>
        <w:pStyle w:val="ConsPlusNormal"/>
        <w:spacing w:before="200"/>
        <w:ind w:firstLine="540"/>
        <w:jc w:val="both"/>
      </w:pPr>
      <w:r>
        <w:t>показатель "</w:t>
      </w:r>
      <w:proofErr w:type="spellStart"/>
      <w:r>
        <w:t>Сформированность</w:t>
      </w:r>
      <w:proofErr w:type="spellEnd"/>
      <w:r>
        <w:t xml:space="preserve"> комплексного подхода к организации региональной системы в Ивановской области" - 4,9 балла,</w:t>
      </w:r>
    </w:p>
    <w:p w:rsidR="00A656E7" w:rsidRDefault="00A656E7">
      <w:pPr>
        <w:pStyle w:val="ConsPlusNormal"/>
        <w:spacing w:before="200"/>
        <w:ind w:firstLine="540"/>
        <w:jc w:val="both"/>
      </w:pPr>
      <w:r>
        <w:t xml:space="preserve">показатель "Удовлетворенность инвалидов (их законных или уполномоченных представителей) реабилитационными и (или) </w:t>
      </w:r>
      <w:proofErr w:type="spellStart"/>
      <w:r>
        <w:t>абилитационными</w:t>
      </w:r>
      <w:proofErr w:type="spellEnd"/>
      <w:r>
        <w:t xml:space="preserve"> мероприятиями (услугами)" - 0,7 балла,</w:t>
      </w:r>
    </w:p>
    <w:p w:rsidR="00A656E7" w:rsidRDefault="00A656E7">
      <w:pPr>
        <w:pStyle w:val="ConsPlusNormal"/>
        <w:spacing w:before="200"/>
        <w:ind w:firstLine="540"/>
        <w:jc w:val="both"/>
      </w:pPr>
      <w:r>
        <w:t xml:space="preserve">показатель "Укомплектованность организаций, предоставляющих реабилитационные и (или) </w:t>
      </w:r>
      <w:proofErr w:type="spellStart"/>
      <w:r>
        <w:t>абилитационные</w:t>
      </w:r>
      <w:proofErr w:type="spellEnd"/>
      <w:r>
        <w:t xml:space="preserve"> мероприятия, специалистами соответствующего профиля исходя из потребности инвалидов в реабилитационных и (или) </w:t>
      </w:r>
      <w:proofErr w:type="spellStart"/>
      <w:r>
        <w:t>абилитационных</w:t>
      </w:r>
      <w:proofErr w:type="spellEnd"/>
      <w:r>
        <w:t xml:space="preserve"> мероприятиях" - 0,7 балла,</w:t>
      </w:r>
    </w:p>
    <w:p w:rsidR="00A656E7" w:rsidRDefault="00A656E7">
      <w:pPr>
        <w:pStyle w:val="ConsPlusNormal"/>
        <w:spacing w:before="200"/>
        <w:ind w:firstLine="540"/>
        <w:jc w:val="both"/>
      </w:pPr>
      <w:r>
        <w:t>показатель "</w:t>
      </w:r>
      <w:proofErr w:type="spellStart"/>
      <w:r>
        <w:t>Сформированность</w:t>
      </w:r>
      <w:proofErr w:type="spellEnd"/>
      <w:r>
        <w:t xml:space="preserve"> информационной базы региональной системы, учитывающей информацию о потребностях инвалидов в реабилитационных и (или) </w:t>
      </w:r>
      <w:proofErr w:type="spellStart"/>
      <w:r>
        <w:t>абилитационных</w:t>
      </w:r>
      <w:proofErr w:type="spellEnd"/>
      <w:r>
        <w:t xml:space="preserve"> мероприятиях" - 2,1 балла.</w:t>
      </w:r>
    </w:p>
    <w:p w:rsidR="00A656E7" w:rsidRDefault="00A656E7">
      <w:pPr>
        <w:pStyle w:val="ConsPlusNormal"/>
        <w:spacing w:before="200"/>
        <w:ind w:firstLine="540"/>
        <w:jc w:val="both"/>
      </w:pPr>
      <w:r>
        <w:t xml:space="preserve">Итоговый результат оценки региональной системы реабилитации и </w:t>
      </w:r>
      <w:proofErr w:type="spellStart"/>
      <w:r>
        <w:t>абилитации</w:t>
      </w:r>
      <w:proofErr w:type="spellEnd"/>
      <w:r>
        <w:t xml:space="preserve"> инвалидов, в том числе детей-инвалидов, - 8,4 балла.</w:t>
      </w:r>
    </w:p>
    <w:p w:rsidR="00A656E7" w:rsidRDefault="00A656E7">
      <w:pPr>
        <w:pStyle w:val="ConsPlusNormal"/>
        <w:spacing w:before="200"/>
        <w:ind w:firstLine="540"/>
        <w:jc w:val="both"/>
      </w:pPr>
      <w:r>
        <w:t xml:space="preserve">Данный показатель свидетельствует о наличии в Ивановской области сформированной системы реабилитации и </w:t>
      </w:r>
      <w:proofErr w:type="spellStart"/>
      <w:r>
        <w:t>абилитации</w:t>
      </w:r>
      <w:proofErr w:type="spellEnd"/>
      <w:r>
        <w:t xml:space="preserve"> инвалидов, в том числе детей-инвалидов, однако необходимо дальнейшее ее развитие и совершенствование.</w:t>
      </w:r>
    </w:p>
    <w:p w:rsidR="00A656E7" w:rsidRDefault="00A656E7">
      <w:pPr>
        <w:pStyle w:val="ConsPlusNormal"/>
        <w:spacing w:before="200"/>
        <w:ind w:firstLine="540"/>
        <w:jc w:val="both"/>
      </w:pPr>
      <w:r>
        <w:t xml:space="preserve">В 2019 году оценка региональной системы реабилитации и </w:t>
      </w:r>
      <w:proofErr w:type="spellStart"/>
      <w:r>
        <w:t>абилитации</w:t>
      </w:r>
      <w:proofErr w:type="spellEnd"/>
      <w:r>
        <w:t xml:space="preserve"> инвалидов, в том числе детей-инвалидов, проведена в соответствии с </w:t>
      </w:r>
      <w:hyperlink r:id="rId56">
        <w:r>
          <w:rPr>
            <w:color w:val="0000FF"/>
          </w:rPr>
          <w:t>постановлением</w:t>
        </w:r>
      </w:hyperlink>
      <w:r>
        <w:t xml:space="preserve"> Правительства Ивановской области от 14.09.2018 N 276-п "Об утверждении </w:t>
      </w:r>
      <w:proofErr w:type="gramStart"/>
      <w:r>
        <w:t>порядка организации проведения оценки системы реабилитации</w:t>
      </w:r>
      <w:proofErr w:type="gramEnd"/>
      <w:r>
        <w:t xml:space="preserve"> и </w:t>
      </w:r>
      <w:proofErr w:type="spellStart"/>
      <w:r>
        <w:t>абилитации</w:t>
      </w:r>
      <w:proofErr w:type="spellEnd"/>
      <w:r>
        <w:t xml:space="preserve"> инвалидов, в том числе детей-инвалидов, и контроля за ее проведением в Ивановской области". Итоговый результат оценки региональной системы реабилитации и </w:t>
      </w:r>
      <w:proofErr w:type="spellStart"/>
      <w:r>
        <w:t>абилитации</w:t>
      </w:r>
      <w:proofErr w:type="spellEnd"/>
      <w:r>
        <w:t xml:space="preserve"> инвалидов, в том числе детей-инвалидов, свидетельствует о необходимости дальнейшего развития сформированной региональной системы реабилитации и </w:t>
      </w:r>
      <w:proofErr w:type="spellStart"/>
      <w:r>
        <w:t>абилитации</w:t>
      </w:r>
      <w:proofErr w:type="spellEnd"/>
      <w:r>
        <w:t xml:space="preserve"> инвалидов, в том числе детей-инвалидов.</w:t>
      </w:r>
    </w:p>
    <w:p w:rsidR="00A656E7" w:rsidRDefault="00A656E7">
      <w:pPr>
        <w:pStyle w:val="ConsPlusNormal"/>
        <w:ind w:firstLine="540"/>
        <w:jc w:val="both"/>
      </w:pPr>
    </w:p>
    <w:p w:rsidR="00A656E7" w:rsidRDefault="00A656E7">
      <w:pPr>
        <w:pStyle w:val="ConsPlusTitle"/>
        <w:jc w:val="center"/>
        <w:outlineLvl w:val="1"/>
      </w:pPr>
      <w:r>
        <w:t>II. Цели, задачи и целевые показатели (индикаторы) Программы</w:t>
      </w:r>
    </w:p>
    <w:p w:rsidR="00A656E7" w:rsidRDefault="00A656E7">
      <w:pPr>
        <w:pStyle w:val="ConsPlusNormal"/>
        <w:ind w:firstLine="540"/>
        <w:jc w:val="both"/>
      </w:pPr>
    </w:p>
    <w:p w:rsidR="00A656E7" w:rsidRDefault="00A656E7">
      <w:pPr>
        <w:pStyle w:val="ConsPlusNormal"/>
        <w:ind w:firstLine="540"/>
        <w:jc w:val="both"/>
      </w:pPr>
      <w:r>
        <w:t>1. Цель Программы:</w:t>
      </w:r>
    </w:p>
    <w:p w:rsidR="00A656E7" w:rsidRDefault="00A656E7">
      <w:pPr>
        <w:pStyle w:val="ConsPlusNormal"/>
        <w:spacing w:before="200"/>
        <w:ind w:firstLine="540"/>
        <w:jc w:val="both"/>
      </w:pPr>
      <w:r>
        <w:lastRenderedPageBreak/>
        <w:t xml:space="preserve">повышение уровня обеспеченности инвалидов, в том числе детей-инвалидов, реабилитационными и </w:t>
      </w:r>
      <w:proofErr w:type="spellStart"/>
      <w:r>
        <w:t>абилитационными</w:t>
      </w:r>
      <w:proofErr w:type="spellEnd"/>
      <w:r>
        <w:t xml:space="preserve"> услугами, ранней помощью, а также уровня профессионального развития и занятости, включая содействие занятости инвалидов, в том числе детей-инвалидов, развитие сопровождаемого проживания инвалидов в Ивановской области.</w:t>
      </w:r>
    </w:p>
    <w:p w:rsidR="00A656E7" w:rsidRDefault="00A656E7">
      <w:pPr>
        <w:pStyle w:val="ConsPlusNormal"/>
        <w:jc w:val="both"/>
      </w:pPr>
      <w:r>
        <w:t xml:space="preserve">(в ред. </w:t>
      </w:r>
      <w:hyperlink r:id="rId57">
        <w:r>
          <w:rPr>
            <w:color w:val="0000FF"/>
          </w:rPr>
          <w:t>Постановления</w:t>
        </w:r>
      </w:hyperlink>
      <w:r>
        <w:t xml:space="preserve"> Правительства Ивановской области от 21.12.2020 N 645-п)</w:t>
      </w:r>
    </w:p>
    <w:p w:rsidR="00A656E7" w:rsidRDefault="00A656E7">
      <w:pPr>
        <w:pStyle w:val="ConsPlusNormal"/>
        <w:spacing w:before="200"/>
        <w:ind w:firstLine="540"/>
        <w:jc w:val="both"/>
      </w:pPr>
      <w:r>
        <w:t>2. Задачи Программы:</w:t>
      </w:r>
    </w:p>
    <w:p w:rsidR="00A656E7" w:rsidRDefault="00A656E7">
      <w:pPr>
        <w:pStyle w:val="ConsPlusNormal"/>
        <w:spacing w:before="200"/>
        <w:ind w:firstLine="540"/>
        <w:jc w:val="both"/>
      </w:pPr>
      <w:r>
        <w:t>2.1. Первоочередные задачи программы:</w:t>
      </w:r>
    </w:p>
    <w:p w:rsidR="00A656E7" w:rsidRDefault="00A656E7">
      <w:pPr>
        <w:pStyle w:val="ConsPlusNormal"/>
        <w:spacing w:before="200"/>
        <w:ind w:firstLine="540"/>
        <w:jc w:val="both"/>
      </w:pPr>
      <w:r>
        <w:t xml:space="preserve">1) определение потребности инвалидов, в том числе детей-инвалидов, в реабилитационных и </w:t>
      </w:r>
      <w:proofErr w:type="spellStart"/>
      <w:r>
        <w:t>абилитационных</w:t>
      </w:r>
      <w:proofErr w:type="spellEnd"/>
      <w:r>
        <w:t xml:space="preserve"> услугах, услугах ранней помощи, получении услуг в рамках сопровождаемого проживания инвалидов в Ивановской области;</w:t>
      </w:r>
    </w:p>
    <w:p w:rsidR="00A656E7" w:rsidRDefault="00A656E7">
      <w:pPr>
        <w:pStyle w:val="ConsPlusNormal"/>
        <w:spacing w:before="200"/>
        <w:ind w:firstLine="540"/>
        <w:jc w:val="both"/>
      </w:pPr>
      <w:r>
        <w:t>2) 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Ивановской области;</w:t>
      </w:r>
    </w:p>
    <w:p w:rsidR="00A656E7" w:rsidRDefault="00A656E7">
      <w:pPr>
        <w:pStyle w:val="ConsPlusNormal"/>
        <w:spacing w:before="200"/>
        <w:ind w:firstLine="540"/>
        <w:jc w:val="both"/>
      </w:pPr>
      <w:r>
        <w:t xml:space="preserve">3) формирование и поддержание в актуальном состоянии нормативной правовой и методической базы по организации системы комплексной реабилитации и </w:t>
      </w:r>
      <w:proofErr w:type="spellStart"/>
      <w:r>
        <w:t>абилитации</w:t>
      </w:r>
      <w:proofErr w:type="spellEnd"/>
      <w:r>
        <w:t xml:space="preserve"> инвалидов, в том числе детей-инвалидов, а также ранней помощи, сопровождаемого проживания инвалидов в Ивановской области;</w:t>
      </w:r>
    </w:p>
    <w:p w:rsidR="00A656E7" w:rsidRDefault="00A656E7">
      <w:pPr>
        <w:pStyle w:val="ConsPlusNormal"/>
        <w:spacing w:before="200"/>
        <w:ind w:firstLine="540"/>
        <w:jc w:val="both"/>
      </w:pPr>
      <w:r>
        <w:t xml:space="preserve">4) формирование условий для развития системы комплексной реабилитации и </w:t>
      </w:r>
      <w:proofErr w:type="spellStart"/>
      <w:r>
        <w:t>абилитации</w:t>
      </w:r>
      <w:proofErr w:type="spellEnd"/>
      <w:r>
        <w:t xml:space="preserve"> инвалидов, в том числе детей-инвалидов, а также ранней помощи, сопровождаемого проживания инвалидов в Ивановской области.</w:t>
      </w:r>
    </w:p>
    <w:p w:rsidR="00A656E7" w:rsidRDefault="00A656E7">
      <w:pPr>
        <w:pStyle w:val="ConsPlusNormal"/>
        <w:jc w:val="both"/>
      </w:pPr>
      <w:r>
        <w:t>(</w:t>
      </w:r>
      <w:proofErr w:type="spellStart"/>
      <w:r>
        <w:t>пп</w:t>
      </w:r>
      <w:proofErr w:type="spellEnd"/>
      <w:r>
        <w:t xml:space="preserve">. 2.1 в ред. </w:t>
      </w:r>
      <w:hyperlink r:id="rId58">
        <w:r>
          <w:rPr>
            <w:color w:val="0000FF"/>
          </w:rPr>
          <w:t>Постановления</w:t>
        </w:r>
      </w:hyperlink>
      <w:r>
        <w:t xml:space="preserve"> Правительства Ивановской области от 21.12.2020 N 645-п)</w:t>
      </w:r>
    </w:p>
    <w:p w:rsidR="00A656E7" w:rsidRDefault="00A656E7">
      <w:pPr>
        <w:pStyle w:val="ConsPlusNormal"/>
        <w:spacing w:before="200"/>
        <w:ind w:firstLine="540"/>
        <w:jc w:val="both"/>
      </w:pPr>
      <w:r>
        <w:t>2.2. Дополнительные задачи Программы:</w:t>
      </w:r>
    </w:p>
    <w:p w:rsidR="00A656E7" w:rsidRDefault="00A656E7">
      <w:pPr>
        <w:pStyle w:val="ConsPlusNormal"/>
        <w:spacing w:before="200"/>
        <w:ind w:firstLine="540"/>
        <w:jc w:val="both"/>
      </w:pPr>
      <w:r>
        <w:t xml:space="preserve">1) совершенствование механизма предоставления мероприятий по социальной реабилитации и </w:t>
      </w:r>
      <w:proofErr w:type="spellStart"/>
      <w:r>
        <w:t>абилитации</w:t>
      </w:r>
      <w:proofErr w:type="spellEnd"/>
      <w:r>
        <w:t xml:space="preserve"> инвалидам, в том числе детям-инвалидам, организациями социального обслуживания Ивановской области;</w:t>
      </w:r>
    </w:p>
    <w:p w:rsidR="00A656E7" w:rsidRDefault="00A656E7">
      <w:pPr>
        <w:pStyle w:val="ConsPlusNormal"/>
        <w:spacing w:before="200"/>
        <w:ind w:firstLine="540"/>
        <w:jc w:val="both"/>
      </w:pPr>
      <w:r>
        <w:t>2) социализация детей-инвалидов в рамках проведения областных мероприятий для детей-инвалидов и детей с ограниченными возможностями здоровья;</w:t>
      </w:r>
    </w:p>
    <w:p w:rsidR="00A656E7" w:rsidRDefault="00A656E7">
      <w:pPr>
        <w:pStyle w:val="ConsPlusNormal"/>
        <w:spacing w:before="200"/>
        <w:ind w:firstLine="540"/>
        <w:jc w:val="both"/>
      </w:pPr>
      <w:r>
        <w:t>3) профессиональная ориентация и социализация детей-инвалидов и инвалидов в рамках регионального чемпионата по профессиональному мастерству людей с инвалидностью "</w:t>
      </w:r>
      <w:proofErr w:type="spellStart"/>
      <w:r>
        <w:t>Абилимпикс</w:t>
      </w:r>
      <w:proofErr w:type="spellEnd"/>
      <w:r>
        <w:t>".</w:t>
      </w:r>
    </w:p>
    <w:p w:rsidR="00A656E7" w:rsidRDefault="00A656E7">
      <w:pPr>
        <w:pStyle w:val="ConsPlusNormal"/>
        <w:spacing w:before="200"/>
        <w:ind w:firstLine="540"/>
        <w:jc w:val="both"/>
      </w:pPr>
      <w:r>
        <w:t>3. Целевые показатели (индикаторы) Программы:</w:t>
      </w:r>
    </w:p>
    <w:p w:rsidR="00A656E7" w:rsidRDefault="00A656E7">
      <w:pPr>
        <w:pStyle w:val="ConsPlusNormal"/>
        <w:spacing w:before="200"/>
        <w:ind w:firstLine="540"/>
        <w:jc w:val="both"/>
      </w:pPr>
      <w:r>
        <w:t xml:space="preserve">1) доля инвалидов, в отношении которых осуществлялись мероприятия по реабилитации и (или) </w:t>
      </w:r>
      <w:proofErr w:type="spellStart"/>
      <w:r>
        <w:t>абилитации</w:t>
      </w:r>
      <w:proofErr w:type="spellEnd"/>
      <w:r>
        <w:t xml:space="preserve">, в общей численности инвалидов в Ивановской области, имеющих такие рекомендации в индивидуальной программе реабилитации или </w:t>
      </w:r>
      <w:proofErr w:type="spellStart"/>
      <w:r>
        <w:t>абилитации</w:t>
      </w:r>
      <w:proofErr w:type="spellEnd"/>
      <w:r>
        <w:t xml:space="preserve"> (взрослые);</w:t>
      </w:r>
    </w:p>
    <w:p w:rsidR="00A656E7" w:rsidRDefault="00A656E7">
      <w:pPr>
        <w:pStyle w:val="ConsPlusNormal"/>
        <w:spacing w:before="200"/>
        <w:ind w:firstLine="540"/>
        <w:jc w:val="both"/>
      </w:pPr>
      <w:r>
        <w:t xml:space="preserve">2) доля инвалидов, в отношении которых осуществлялись мероприятия по реабилитации и (или) </w:t>
      </w:r>
      <w:proofErr w:type="spellStart"/>
      <w:r>
        <w:t>абилитации</w:t>
      </w:r>
      <w:proofErr w:type="spellEnd"/>
      <w:r>
        <w:t xml:space="preserve">, в общей численности инвалидов в Ивановской области, имеющих такие рекомендации в индивидуальной программе реабилитации или </w:t>
      </w:r>
      <w:proofErr w:type="spellStart"/>
      <w:r>
        <w:t>абилитации</w:t>
      </w:r>
      <w:proofErr w:type="spellEnd"/>
      <w:r>
        <w:t xml:space="preserve"> (дети);</w:t>
      </w:r>
    </w:p>
    <w:p w:rsidR="00A656E7" w:rsidRDefault="00A656E7">
      <w:pPr>
        <w:pStyle w:val="ConsPlusNormal"/>
        <w:spacing w:before="200"/>
        <w:ind w:firstLine="540"/>
        <w:jc w:val="both"/>
      </w:pPr>
      <w:r>
        <w:t>3) доля детей целевой группы, получивших услуги ранней помощи, в общем количестве детей в Ивановской области;</w:t>
      </w:r>
    </w:p>
    <w:p w:rsidR="00A656E7" w:rsidRDefault="00A656E7">
      <w:pPr>
        <w:pStyle w:val="ConsPlusNormal"/>
        <w:spacing w:before="200"/>
        <w:ind w:firstLine="540"/>
        <w:jc w:val="both"/>
      </w:pPr>
      <w:r>
        <w:t>4) число инвалидов, получающих услуги в рамках сопровождаемого проживания;</w:t>
      </w:r>
    </w:p>
    <w:p w:rsidR="00A656E7" w:rsidRDefault="00A656E7">
      <w:pPr>
        <w:pStyle w:val="ConsPlusNormal"/>
        <w:spacing w:before="200"/>
        <w:ind w:firstLine="540"/>
        <w:jc w:val="both"/>
      </w:pPr>
      <w:r>
        <w:t>5) доля занятых инвалидов трудоспособного возраста в общей численности инвалидов трудоспособного возраста в Ивановской области;</w:t>
      </w:r>
    </w:p>
    <w:p w:rsidR="00A656E7" w:rsidRDefault="00A656E7">
      <w:pPr>
        <w:pStyle w:val="ConsPlusNormal"/>
        <w:spacing w:before="200"/>
        <w:ind w:firstLine="540"/>
        <w:jc w:val="both"/>
      </w:pPr>
      <w:r>
        <w:t>6) доля инвалидов, трудоустроенных органами службы занятости, в общем числе инвалидов, обратившихся в органы службы занятости Ивановской области;</w:t>
      </w:r>
    </w:p>
    <w:p w:rsidR="00A656E7" w:rsidRDefault="00A656E7">
      <w:pPr>
        <w:pStyle w:val="ConsPlusNormal"/>
        <w:spacing w:before="200"/>
        <w:ind w:firstLine="540"/>
        <w:jc w:val="both"/>
      </w:pPr>
      <w:r>
        <w:t xml:space="preserve">7) доля реабилитационных организаций, подлежащих включению в систему комплексной реабилитации и </w:t>
      </w:r>
      <w:proofErr w:type="spellStart"/>
      <w:r>
        <w:t>абилитации</w:t>
      </w:r>
      <w:proofErr w:type="spellEnd"/>
      <w:r>
        <w:t xml:space="preserve"> инвалидов, в том числе детей-инвалидов, в Ивановской области в общем числе реабилитационных организаций, расположенных на территории Ивановской области;</w:t>
      </w:r>
    </w:p>
    <w:p w:rsidR="00A656E7" w:rsidRDefault="00A656E7">
      <w:pPr>
        <w:pStyle w:val="ConsPlusNormal"/>
        <w:spacing w:before="200"/>
        <w:ind w:firstLine="540"/>
        <w:jc w:val="both"/>
      </w:pPr>
      <w:r>
        <w:lastRenderedPageBreak/>
        <w:t>8) доля семей в Ивановской области, включенных в программы ранней помощи, удовлетворенных качеством услуг ранней помощи;</w:t>
      </w:r>
    </w:p>
    <w:p w:rsidR="00A656E7" w:rsidRDefault="00A656E7">
      <w:pPr>
        <w:pStyle w:val="ConsPlusNormal"/>
        <w:spacing w:before="200"/>
        <w:ind w:firstLine="540"/>
        <w:jc w:val="both"/>
      </w:pPr>
      <w:r>
        <w:t xml:space="preserve">9) доля специалистов в Ивановской области, обеспечивающих оказание реабилитационных и (или) </w:t>
      </w:r>
      <w:proofErr w:type="spellStart"/>
      <w:r>
        <w:t>абилитационных</w:t>
      </w:r>
      <w:proofErr w:type="spellEnd"/>
      <w:r>
        <w:t xml:space="preserve"> мероприятий инвалидам, в том числе детям-инвалидам, прошедших </w:t>
      </w:r>
      <w:proofErr w:type="gramStart"/>
      <w:r>
        <w:t>обучение по программам</w:t>
      </w:r>
      <w:proofErr w:type="gramEnd"/>
      <w:r>
        <w:t xml:space="preserve"> повышения квалификации и профессиональной переподготовки специалистов, в том числе по применению методик по реабилитации и </w:t>
      </w:r>
      <w:proofErr w:type="spellStart"/>
      <w:r>
        <w:t>абилитации</w:t>
      </w:r>
      <w:proofErr w:type="spellEnd"/>
      <w:r>
        <w:t xml:space="preserve"> инвалидов, в общей численности таких специалистов в Ивановской области;</w:t>
      </w:r>
    </w:p>
    <w:p w:rsidR="00A656E7" w:rsidRDefault="00A656E7">
      <w:pPr>
        <w:pStyle w:val="ConsPlusNormal"/>
        <w:spacing w:before="200"/>
        <w:ind w:firstLine="540"/>
        <w:jc w:val="both"/>
      </w:pPr>
      <w:r>
        <w:t>10) количество детей-инвалидов, посещающих регулярные занятия по изобразительному искусству, от общего количества детей-инвалидов, посещающих государственные учреждения культуры;</w:t>
      </w:r>
    </w:p>
    <w:p w:rsidR="00A656E7" w:rsidRDefault="00A656E7">
      <w:pPr>
        <w:pStyle w:val="ConsPlusNormal"/>
        <w:spacing w:before="200"/>
        <w:ind w:firstLine="540"/>
        <w:jc w:val="both"/>
      </w:pPr>
      <w:r>
        <w:t>11) доля инвалидов, вовлеченных к участию в культурно-массовых и просветительских мероприятиях;</w:t>
      </w:r>
    </w:p>
    <w:p w:rsidR="00A656E7" w:rsidRDefault="00A656E7">
      <w:pPr>
        <w:pStyle w:val="ConsPlusNormal"/>
        <w:spacing w:before="200"/>
        <w:ind w:firstLine="540"/>
        <w:jc w:val="both"/>
      </w:pPr>
      <w:r>
        <w:t>12) количество инвалидов, прошедших курс учебного (тренировочного) сопровождаемого проживания;</w:t>
      </w:r>
    </w:p>
    <w:p w:rsidR="00A656E7" w:rsidRDefault="00A656E7">
      <w:pPr>
        <w:pStyle w:val="ConsPlusNormal"/>
        <w:spacing w:before="200"/>
        <w:ind w:firstLine="540"/>
        <w:jc w:val="both"/>
      </w:pPr>
      <w:r>
        <w:t>13)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граждан;</w:t>
      </w:r>
    </w:p>
    <w:p w:rsidR="00A656E7" w:rsidRDefault="00A656E7">
      <w:pPr>
        <w:pStyle w:val="ConsPlusNormal"/>
        <w:spacing w:before="200"/>
        <w:ind w:firstLine="540"/>
        <w:jc w:val="both"/>
      </w:pPr>
      <w:r>
        <w:t>14) количество спортивных объектов, оснащенных для занятий адаптивной физической культурой и спортом;</w:t>
      </w:r>
    </w:p>
    <w:p w:rsidR="00A656E7" w:rsidRDefault="00A656E7">
      <w:pPr>
        <w:pStyle w:val="ConsPlusNormal"/>
        <w:spacing w:before="200"/>
        <w:ind w:firstLine="540"/>
        <w:jc w:val="both"/>
      </w:pPr>
      <w:r>
        <w:t xml:space="preserve">15) количество социальных проектов и технологий, используемых в процессе реабилитации и </w:t>
      </w:r>
      <w:proofErr w:type="spellStart"/>
      <w:r>
        <w:t>абилитации</w:t>
      </w:r>
      <w:proofErr w:type="spellEnd"/>
      <w:r>
        <w:t xml:space="preserve"> инвалидов с ментальными нарушениями, проживающих в стационарных организациях социального обслуживания Ивановской области;</w:t>
      </w:r>
    </w:p>
    <w:p w:rsidR="00A656E7" w:rsidRDefault="00A656E7">
      <w:pPr>
        <w:pStyle w:val="ConsPlusNormal"/>
        <w:spacing w:before="200"/>
        <w:ind w:firstLine="540"/>
        <w:jc w:val="both"/>
      </w:pPr>
      <w:r>
        <w:t>16) доля детей-инвалидов (воспитанников детского дома-интерната, предназначенного для детей, имеющих психические расстройства, "ОБСУСО "Шуйский дом-интернат"), охваченных услугами по дополнительному образованию;</w:t>
      </w:r>
    </w:p>
    <w:p w:rsidR="00A656E7" w:rsidRDefault="00A656E7">
      <w:pPr>
        <w:pStyle w:val="ConsPlusNormal"/>
        <w:jc w:val="both"/>
      </w:pPr>
      <w:r>
        <w:t>(</w:t>
      </w:r>
      <w:proofErr w:type="spellStart"/>
      <w:r>
        <w:t>пп</w:t>
      </w:r>
      <w:proofErr w:type="spellEnd"/>
      <w:r>
        <w:t xml:space="preserve">. 16 в ред. </w:t>
      </w:r>
      <w:hyperlink r:id="rId59">
        <w:r>
          <w:rPr>
            <w:color w:val="0000FF"/>
          </w:rPr>
          <w:t>Постановления</w:t>
        </w:r>
      </w:hyperlink>
      <w:r>
        <w:t xml:space="preserve"> Правительства Ивановской области от 18.08.2022 N 451-п)</w:t>
      </w:r>
    </w:p>
    <w:p w:rsidR="00A656E7" w:rsidRDefault="00A656E7">
      <w:pPr>
        <w:pStyle w:val="ConsPlusNormal"/>
        <w:spacing w:before="200"/>
        <w:ind w:firstLine="540"/>
        <w:jc w:val="both"/>
      </w:pPr>
      <w:r>
        <w:t>17) количество инвалидов с ментальными нарушениями, охваченных региональными мероприятиями, направленными на развитие реабилитационного потенциала;</w:t>
      </w:r>
    </w:p>
    <w:p w:rsidR="00A656E7" w:rsidRDefault="00A656E7">
      <w:pPr>
        <w:pStyle w:val="ConsPlusNormal"/>
        <w:spacing w:before="200"/>
        <w:ind w:firstLine="540"/>
        <w:jc w:val="both"/>
      </w:pPr>
      <w:r>
        <w:t>18) доля детей-инвалидов, принявших участие в областных мероприятиях для детей с ограниченными возможностями здоровья (спартакиады, конкурсы, фестивали);</w:t>
      </w:r>
    </w:p>
    <w:p w:rsidR="00A656E7" w:rsidRDefault="00A656E7">
      <w:pPr>
        <w:pStyle w:val="ConsPlusNormal"/>
        <w:spacing w:before="200"/>
        <w:ind w:firstLine="540"/>
        <w:jc w:val="both"/>
      </w:pPr>
      <w:r>
        <w:t>19) доля детей-инвалидов и инвалидов, включенных в систему профессиональной ориентации и социализации в рамках регионального чемпионата по профессиональному мастерству людей с инвалидностью "</w:t>
      </w:r>
      <w:proofErr w:type="spellStart"/>
      <w:r>
        <w:t>Абилимпикс</w:t>
      </w:r>
      <w:proofErr w:type="spellEnd"/>
      <w:r>
        <w:t>".</w:t>
      </w:r>
    </w:p>
    <w:p w:rsidR="00A656E7" w:rsidRDefault="00F74513">
      <w:pPr>
        <w:pStyle w:val="ConsPlusNormal"/>
        <w:spacing w:before="200"/>
        <w:ind w:firstLine="540"/>
        <w:jc w:val="both"/>
      </w:pPr>
      <w:hyperlink w:anchor="P768">
        <w:r w:rsidR="00A656E7">
          <w:rPr>
            <w:color w:val="0000FF"/>
          </w:rPr>
          <w:t>Сведения</w:t>
        </w:r>
      </w:hyperlink>
      <w:r w:rsidR="00A656E7">
        <w:t xml:space="preserve"> о целевых показателях (индикаторах) Программы, применяемых для оценки результатов достижения поставленных целей и задач Программы, представлены в приложении 1 к Программе.</w:t>
      </w:r>
    </w:p>
    <w:p w:rsidR="00A656E7" w:rsidRDefault="00A656E7">
      <w:pPr>
        <w:pStyle w:val="ConsPlusNormal"/>
        <w:jc w:val="both"/>
      </w:pPr>
      <w:r>
        <w:t xml:space="preserve">(п. 3 в ред. </w:t>
      </w:r>
      <w:hyperlink r:id="rId60">
        <w:r>
          <w:rPr>
            <w:color w:val="0000FF"/>
          </w:rPr>
          <w:t>Постановления</w:t>
        </w:r>
      </w:hyperlink>
      <w:r>
        <w:t xml:space="preserve"> Правительства Ивановской области от 21.12.2020 N 645-п)</w:t>
      </w:r>
    </w:p>
    <w:p w:rsidR="00A656E7" w:rsidRDefault="00A656E7">
      <w:pPr>
        <w:pStyle w:val="ConsPlusNormal"/>
        <w:ind w:firstLine="540"/>
        <w:jc w:val="both"/>
      </w:pPr>
    </w:p>
    <w:p w:rsidR="00A656E7" w:rsidRDefault="00A656E7">
      <w:pPr>
        <w:pStyle w:val="ConsPlusTitle"/>
        <w:jc w:val="center"/>
        <w:outlineLvl w:val="1"/>
      </w:pPr>
      <w:r>
        <w:t>III. Сроки и этапы реализации Программы</w:t>
      </w:r>
    </w:p>
    <w:p w:rsidR="00A656E7" w:rsidRDefault="00A656E7">
      <w:pPr>
        <w:pStyle w:val="ConsPlusNormal"/>
        <w:ind w:firstLine="540"/>
        <w:jc w:val="both"/>
      </w:pPr>
    </w:p>
    <w:p w:rsidR="00A656E7" w:rsidRDefault="00A656E7">
      <w:pPr>
        <w:pStyle w:val="ConsPlusNormal"/>
        <w:ind w:firstLine="540"/>
        <w:jc w:val="both"/>
      </w:pPr>
      <w:r>
        <w:t>Решение поставленных задач будет осуществляться в ходе реализации Программы в период с 2019 по 2023 годы.</w:t>
      </w:r>
    </w:p>
    <w:p w:rsidR="00A656E7" w:rsidRDefault="00A656E7">
      <w:pPr>
        <w:pStyle w:val="ConsPlusNormal"/>
        <w:jc w:val="both"/>
      </w:pPr>
      <w:r>
        <w:t xml:space="preserve">(в ред. </w:t>
      </w:r>
      <w:hyperlink r:id="rId61">
        <w:r>
          <w:rPr>
            <w:color w:val="0000FF"/>
          </w:rPr>
          <w:t>Постановления</w:t>
        </w:r>
      </w:hyperlink>
      <w:r>
        <w:t xml:space="preserve"> Правительства Ивановской области от 21.12.2020 N 645-п)</w:t>
      </w:r>
    </w:p>
    <w:p w:rsidR="00A656E7" w:rsidRDefault="00A656E7">
      <w:pPr>
        <w:pStyle w:val="ConsPlusNormal"/>
        <w:ind w:firstLine="540"/>
        <w:jc w:val="both"/>
      </w:pPr>
    </w:p>
    <w:p w:rsidR="00A656E7" w:rsidRDefault="00A656E7">
      <w:pPr>
        <w:pStyle w:val="ConsPlusTitle"/>
        <w:jc w:val="center"/>
        <w:outlineLvl w:val="1"/>
      </w:pPr>
      <w:r>
        <w:t>IV. Перечень программных мероприятий</w:t>
      </w:r>
    </w:p>
    <w:p w:rsidR="00A656E7" w:rsidRDefault="00A656E7">
      <w:pPr>
        <w:pStyle w:val="ConsPlusNormal"/>
        <w:ind w:firstLine="540"/>
        <w:jc w:val="both"/>
      </w:pPr>
    </w:p>
    <w:p w:rsidR="00A656E7" w:rsidRDefault="00A656E7">
      <w:pPr>
        <w:pStyle w:val="ConsPlusNormal"/>
        <w:ind w:firstLine="540"/>
        <w:jc w:val="both"/>
      </w:pPr>
      <w:r>
        <w:t>Программные мероприятия предусматривают комплексный подход к решению социально значимой задачи - устранение и более полная компенсация ограничений жизнедеятельности инвалидов, в том числе детей-инвалидов, в целях их социальной адаптации, включая достижение ими возможностей во всех сферах жизни общества, а также развитие ранней помощи.</w:t>
      </w:r>
    </w:p>
    <w:p w:rsidR="00A656E7" w:rsidRDefault="00A656E7">
      <w:pPr>
        <w:pStyle w:val="ConsPlusNormal"/>
        <w:spacing w:before="200"/>
        <w:ind w:firstLine="540"/>
        <w:jc w:val="both"/>
      </w:pPr>
      <w:r>
        <w:t>Мероприятия, реализуемые в рамках Программы, направлены на решение первоочередных и дополнительных задач Программы.</w:t>
      </w:r>
    </w:p>
    <w:p w:rsidR="00A656E7" w:rsidRDefault="00A656E7">
      <w:pPr>
        <w:pStyle w:val="ConsPlusNormal"/>
        <w:spacing w:before="200"/>
        <w:ind w:firstLine="540"/>
        <w:jc w:val="both"/>
      </w:pPr>
      <w:r>
        <w:lastRenderedPageBreak/>
        <w:t>Программой предусмотрены следующие мероприятия:</w:t>
      </w:r>
    </w:p>
    <w:p w:rsidR="00A656E7" w:rsidRDefault="00A656E7">
      <w:pPr>
        <w:pStyle w:val="ConsPlusNormal"/>
        <w:spacing w:before="200"/>
        <w:ind w:firstLine="540"/>
        <w:jc w:val="both"/>
      </w:pPr>
      <w:r>
        <w:t xml:space="preserve">по определению потребности инвалидов, в том числе детей-инвалидов, в реабилитационных и </w:t>
      </w:r>
      <w:proofErr w:type="spellStart"/>
      <w:r>
        <w:t>абилитационных</w:t>
      </w:r>
      <w:proofErr w:type="spellEnd"/>
      <w:r>
        <w:t xml:space="preserve"> услугах, услугах ранней помощи, получении услуг в рамках сопровождаемого проживания инвалидов в Ивановской области;</w:t>
      </w:r>
    </w:p>
    <w:p w:rsidR="00A656E7" w:rsidRDefault="00A656E7">
      <w:pPr>
        <w:pStyle w:val="ConsPlusNormal"/>
        <w:jc w:val="both"/>
      </w:pPr>
      <w:r>
        <w:t xml:space="preserve">(в ред. </w:t>
      </w:r>
      <w:hyperlink r:id="rId62">
        <w:r>
          <w:rPr>
            <w:color w:val="0000FF"/>
          </w:rPr>
          <w:t>Постановления</w:t>
        </w:r>
      </w:hyperlink>
      <w:r>
        <w:t xml:space="preserve"> Правительства Ивановской области от 21.12.2020 N 645-п)</w:t>
      </w:r>
    </w:p>
    <w:p w:rsidR="00A656E7" w:rsidRDefault="00A656E7">
      <w:pPr>
        <w:pStyle w:val="ConsPlusNormal"/>
        <w:spacing w:before="200"/>
        <w:ind w:firstLine="540"/>
        <w:jc w:val="both"/>
      </w:pPr>
      <w:r>
        <w:t>по формированию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Ивановской области;</w:t>
      </w:r>
    </w:p>
    <w:p w:rsidR="00A656E7" w:rsidRDefault="00A656E7">
      <w:pPr>
        <w:pStyle w:val="ConsPlusNormal"/>
        <w:spacing w:before="200"/>
        <w:ind w:firstLine="540"/>
        <w:jc w:val="both"/>
      </w:pPr>
      <w:r>
        <w:t xml:space="preserve">по формированию и поддержанию в актуальном состоянии нормативной правовой и методической базы по организации системы комплексной реабилитации и </w:t>
      </w:r>
      <w:proofErr w:type="spellStart"/>
      <w:r>
        <w:t>абилитации</w:t>
      </w:r>
      <w:proofErr w:type="spellEnd"/>
      <w:r>
        <w:t xml:space="preserve"> инвалидов, в том числе детей-инвалидов, а также ранней помощи, сопровождаемого проживания инвалидов в Ивановской области;</w:t>
      </w:r>
    </w:p>
    <w:p w:rsidR="00A656E7" w:rsidRDefault="00A656E7">
      <w:pPr>
        <w:pStyle w:val="ConsPlusNormal"/>
        <w:jc w:val="both"/>
      </w:pPr>
      <w:r>
        <w:t xml:space="preserve">(в ред. </w:t>
      </w:r>
      <w:hyperlink r:id="rId63">
        <w:r>
          <w:rPr>
            <w:color w:val="0000FF"/>
          </w:rPr>
          <w:t>Постановления</w:t>
        </w:r>
      </w:hyperlink>
      <w:r>
        <w:t xml:space="preserve"> Правительства Ивановской области от 21.12.2020 N 645-п)</w:t>
      </w:r>
    </w:p>
    <w:p w:rsidR="00A656E7" w:rsidRDefault="00A656E7">
      <w:pPr>
        <w:pStyle w:val="ConsPlusNormal"/>
        <w:spacing w:before="200"/>
        <w:ind w:firstLine="540"/>
        <w:jc w:val="both"/>
      </w:pPr>
      <w:r>
        <w:t xml:space="preserve">по формированию условий для развития системы комплексной реабилитации и </w:t>
      </w:r>
      <w:proofErr w:type="spellStart"/>
      <w:r>
        <w:t>абилитации</w:t>
      </w:r>
      <w:proofErr w:type="spellEnd"/>
      <w:r>
        <w:t xml:space="preserve"> инвалидов, в том числе детей-инвалидов, а также ранней помощи, сопровождаемого проживания инвалидов в Ивановской области;</w:t>
      </w:r>
    </w:p>
    <w:p w:rsidR="00A656E7" w:rsidRDefault="00A656E7">
      <w:pPr>
        <w:pStyle w:val="ConsPlusNormal"/>
        <w:jc w:val="both"/>
      </w:pPr>
      <w:r>
        <w:t xml:space="preserve">(в ред. </w:t>
      </w:r>
      <w:hyperlink r:id="rId64">
        <w:r>
          <w:rPr>
            <w:color w:val="0000FF"/>
          </w:rPr>
          <w:t>Постановления</w:t>
        </w:r>
      </w:hyperlink>
      <w:r>
        <w:t xml:space="preserve"> Правительства Ивановской области от 21.12.2020 N 645-п)</w:t>
      </w:r>
    </w:p>
    <w:p w:rsidR="00A656E7" w:rsidRDefault="00A656E7">
      <w:pPr>
        <w:pStyle w:val="ConsPlusNormal"/>
        <w:spacing w:before="200"/>
        <w:ind w:firstLine="540"/>
        <w:jc w:val="both"/>
      </w:pPr>
      <w:r>
        <w:t>по формированию условий для организации и развития сопровождаемого проживания для инвалидов в Ивановской области;</w:t>
      </w:r>
    </w:p>
    <w:p w:rsidR="00A656E7" w:rsidRDefault="00A656E7">
      <w:pPr>
        <w:pStyle w:val="ConsPlusNormal"/>
        <w:spacing w:before="200"/>
        <w:ind w:firstLine="540"/>
        <w:jc w:val="both"/>
      </w:pPr>
      <w:r>
        <w:t xml:space="preserve">направленные на адаптацию объектов для обеспечения доступа инвалидов, на совершенствование механизма предоставления мероприятий по социальной реабилитации и </w:t>
      </w:r>
      <w:proofErr w:type="spellStart"/>
      <w:r>
        <w:t>абилитации</w:t>
      </w:r>
      <w:proofErr w:type="spellEnd"/>
      <w:r>
        <w:t xml:space="preserve"> инвалидам, в том числе детям-инвалидам, на социализацию и профессиональную ориентацию детей-инвалидов.</w:t>
      </w:r>
    </w:p>
    <w:p w:rsidR="00A656E7" w:rsidRDefault="00F74513">
      <w:pPr>
        <w:pStyle w:val="ConsPlusNormal"/>
        <w:spacing w:before="200"/>
        <w:ind w:firstLine="540"/>
        <w:jc w:val="both"/>
      </w:pPr>
      <w:hyperlink w:anchor="P981">
        <w:r w:rsidR="00A656E7">
          <w:rPr>
            <w:color w:val="0000FF"/>
          </w:rPr>
          <w:t>Перечень</w:t>
        </w:r>
      </w:hyperlink>
      <w:r w:rsidR="00A656E7">
        <w:t xml:space="preserve"> мероприятий Программы представлен в приложении 2 к Программе.</w:t>
      </w:r>
    </w:p>
    <w:p w:rsidR="00A656E7" w:rsidRDefault="00A656E7">
      <w:pPr>
        <w:pStyle w:val="ConsPlusNormal"/>
        <w:ind w:firstLine="540"/>
        <w:jc w:val="both"/>
      </w:pPr>
    </w:p>
    <w:p w:rsidR="00A656E7" w:rsidRDefault="00A656E7">
      <w:pPr>
        <w:pStyle w:val="ConsPlusTitle"/>
        <w:jc w:val="center"/>
        <w:outlineLvl w:val="1"/>
      </w:pPr>
      <w:r>
        <w:t>V. Ресурсное обеспечение Программы</w:t>
      </w:r>
    </w:p>
    <w:p w:rsidR="00A656E7" w:rsidRDefault="00A656E7">
      <w:pPr>
        <w:pStyle w:val="ConsPlusNormal"/>
        <w:jc w:val="center"/>
      </w:pPr>
      <w:proofErr w:type="gramStart"/>
      <w:r>
        <w:t xml:space="preserve">(в ред. </w:t>
      </w:r>
      <w:hyperlink r:id="rId65">
        <w:r>
          <w:rPr>
            <w:color w:val="0000FF"/>
          </w:rPr>
          <w:t>Постановления</w:t>
        </w:r>
      </w:hyperlink>
      <w:r>
        <w:t xml:space="preserve"> Правительства Ивановской области</w:t>
      </w:r>
      <w:proofErr w:type="gramEnd"/>
    </w:p>
    <w:p w:rsidR="00A656E7" w:rsidRDefault="00A656E7">
      <w:pPr>
        <w:pStyle w:val="ConsPlusNormal"/>
        <w:jc w:val="center"/>
      </w:pPr>
      <w:r>
        <w:t>от 20.12.2021 N 674-п)</w:t>
      </w:r>
    </w:p>
    <w:p w:rsidR="00A656E7" w:rsidRDefault="00A656E7">
      <w:pPr>
        <w:pStyle w:val="ConsPlusNormal"/>
        <w:ind w:firstLine="540"/>
        <w:jc w:val="both"/>
      </w:pPr>
    </w:p>
    <w:p w:rsidR="00A656E7" w:rsidRDefault="00A656E7">
      <w:pPr>
        <w:pStyle w:val="ConsPlusNormal"/>
        <w:ind w:firstLine="540"/>
        <w:jc w:val="both"/>
      </w:pPr>
      <w:r>
        <w:t>Общий объем финансирования реализации Программы составляет 99923,68390 тыс. рублей, из них:</w:t>
      </w:r>
    </w:p>
    <w:p w:rsidR="00A656E7" w:rsidRDefault="00A656E7">
      <w:pPr>
        <w:pStyle w:val="ConsPlusNormal"/>
        <w:spacing w:before="200"/>
        <w:ind w:firstLine="540"/>
        <w:jc w:val="both"/>
      </w:pPr>
      <w:r>
        <w:t>в 2019 году - 33344,6 тыс. рублей;</w:t>
      </w:r>
    </w:p>
    <w:p w:rsidR="00A656E7" w:rsidRDefault="00A656E7">
      <w:pPr>
        <w:pStyle w:val="ConsPlusNormal"/>
        <w:spacing w:before="200"/>
        <w:ind w:firstLine="540"/>
        <w:jc w:val="both"/>
      </w:pPr>
      <w:r>
        <w:t>в 2020 году - 18682,4 тыс. рублей;</w:t>
      </w:r>
    </w:p>
    <w:p w:rsidR="00A656E7" w:rsidRDefault="00A656E7">
      <w:pPr>
        <w:pStyle w:val="ConsPlusNormal"/>
        <w:spacing w:before="200"/>
        <w:ind w:firstLine="540"/>
        <w:jc w:val="both"/>
      </w:pPr>
      <w:r>
        <w:t>в 2021 году - 17539,6 тыс. рублей;</w:t>
      </w:r>
    </w:p>
    <w:p w:rsidR="00A656E7" w:rsidRDefault="00A656E7">
      <w:pPr>
        <w:pStyle w:val="ConsPlusNormal"/>
        <w:spacing w:before="200"/>
        <w:ind w:firstLine="540"/>
        <w:jc w:val="both"/>
      </w:pPr>
      <w:r>
        <w:t>в 2022 году - 17122,68390 тыс. рублей;</w:t>
      </w:r>
    </w:p>
    <w:p w:rsidR="00A656E7" w:rsidRDefault="00A656E7">
      <w:pPr>
        <w:pStyle w:val="ConsPlusNormal"/>
        <w:spacing w:before="200"/>
        <w:ind w:firstLine="540"/>
        <w:jc w:val="both"/>
      </w:pPr>
      <w:r>
        <w:t>в 2023 году - 6617,2 тыс. рублей;</w:t>
      </w:r>
    </w:p>
    <w:p w:rsidR="00A656E7" w:rsidRDefault="00A656E7">
      <w:pPr>
        <w:pStyle w:val="ConsPlusNormal"/>
        <w:spacing w:before="200"/>
        <w:ind w:firstLine="540"/>
        <w:jc w:val="both"/>
      </w:pPr>
      <w:r>
        <w:t>в 2024 году - 6617,2 тыс. рублей.</w:t>
      </w:r>
    </w:p>
    <w:p w:rsidR="00A656E7" w:rsidRDefault="00A656E7">
      <w:pPr>
        <w:pStyle w:val="ConsPlusNormal"/>
        <w:spacing w:before="200"/>
        <w:ind w:firstLine="540"/>
        <w:jc w:val="both"/>
      </w:pPr>
      <w:r>
        <w:t>Объем средств федерального бюджета составляет 51101,8 тыс. рублей, из них:</w:t>
      </w:r>
    </w:p>
    <w:p w:rsidR="00A656E7" w:rsidRDefault="00A656E7">
      <w:pPr>
        <w:pStyle w:val="ConsPlusNormal"/>
        <w:spacing w:before="200"/>
        <w:ind w:firstLine="540"/>
        <w:jc w:val="both"/>
      </w:pPr>
      <w:r>
        <w:t>в 2019 году - 21550,0 тыс. рублей;</w:t>
      </w:r>
    </w:p>
    <w:p w:rsidR="00A656E7" w:rsidRDefault="00A656E7">
      <w:pPr>
        <w:pStyle w:val="ConsPlusNormal"/>
        <w:spacing w:before="200"/>
        <w:ind w:firstLine="540"/>
        <w:jc w:val="both"/>
      </w:pPr>
      <w:r>
        <w:t>в 2020 году - 9927,2 тыс. рублей;</w:t>
      </w:r>
    </w:p>
    <w:p w:rsidR="00A656E7" w:rsidRDefault="00A656E7">
      <w:pPr>
        <w:pStyle w:val="ConsPlusNormal"/>
        <w:spacing w:before="200"/>
        <w:ind w:firstLine="540"/>
        <w:jc w:val="both"/>
      </w:pPr>
      <w:r>
        <w:t>в 2021 году - 9854,5 тыс. рублей;</w:t>
      </w:r>
    </w:p>
    <w:p w:rsidR="00A656E7" w:rsidRDefault="00A656E7">
      <w:pPr>
        <w:pStyle w:val="ConsPlusNormal"/>
        <w:spacing w:before="200"/>
        <w:ind w:firstLine="540"/>
        <w:jc w:val="both"/>
      </w:pPr>
      <w:r>
        <w:t>в 2022 году - 9770,1 тыс. рублей;</w:t>
      </w:r>
    </w:p>
    <w:p w:rsidR="00A656E7" w:rsidRDefault="00A656E7">
      <w:pPr>
        <w:pStyle w:val="ConsPlusNormal"/>
        <w:spacing w:before="200"/>
        <w:ind w:firstLine="540"/>
        <w:jc w:val="both"/>
      </w:pPr>
      <w:r>
        <w:t>в 2023 году - 0,0 тыс. рублей;</w:t>
      </w:r>
    </w:p>
    <w:p w:rsidR="00A656E7" w:rsidRDefault="00A656E7">
      <w:pPr>
        <w:pStyle w:val="ConsPlusNormal"/>
        <w:spacing w:before="200"/>
        <w:ind w:firstLine="540"/>
        <w:jc w:val="both"/>
      </w:pPr>
      <w:r>
        <w:t>в 2024 году - 0,0 тыс. рублей.</w:t>
      </w:r>
    </w:p>
    <w:p w:rsidR="00A656E7" w:rsidRDefault="00A656E7">
      <w:pPr>
        <w:pStyle w:val="ConsPlusNormal"/>
        <w:spacing w:before="200"/>
        <w:ind w:firstLine="540"/>
        <w:jc w:val="both"/>
      </w:pPr>
      <w:r>
        <w:t>Объем средств бюджета Ивановской области составляет 48468,08390 тыс. рублей, из них:</w:t>
      </w:r>
    </w:p>
    <w:p w:rsidR="00A656E7" w:rsidRDefault="00A656E7">
      <w:pPr>
        <w:pStyle w:val="ConsPlusNormal"/>
        <w:spacing w:before="200"/>
        <w:ind w:firstLine="540"/>
        <w:jc w:val="both"/>
      </w:pPr>
      <w:r>
        <w:lastRenderedPageBreak/>
        <w:t>в 2019 году - 11440,8 тыс. рублей;</w:t>
      </w:r>
    </w:p>
    <w:p w:rsidR="00A656E7" w:rsidRDefault="00A656E7">
      <w:pPr>
        <w:pStyle w:val="ConsPlusNormal"/>
        <w:spacing w:before="200"/>
        <w:ind w:firstLine="540"/>
        <w:jc w:val="both"/>
      </w:pPr>
      <w:r>
        <w:t>в 2020 году - 8755,2 тыс. рублей;</w:t>
      </w:r>
    </w:p>
    <w:p w:rsidR="00A656E7" w:rsidRDefault="00A656E7">
      <w:pPr>
        <w:pStyle w:val="ConsPlusNormal"/>
        <w:spacing w:before="200"/>
        <w:ind w:firstLine="540"/>
        <w:jc w:val="both"/>
      </w:pPr>
      <w:r>
        <w:t>в 2021 году - 7685,1 тыс. рублей;</w:t>
      </w:r>
    </w:p>
    <w:p w:rsidR="00A656E7" w:rsidRDefault="00A656E7">
      <w:pPr>
        <w:pStyle w:val="ConsPlusNormal"/>
        <w:spacing w:before="200"/>
        <w:ind w:firstLine="540"/>
        <w:jc w:val="both"/>
      </w:pPr>
      <w:r>
        <w:t>в 2022 году - 7352,58390 тыс. рублей;</w:t>
      </w:r>
    </w:p>
    <w:p w:rsidR="00A656E7" w:rsidRDefault="00A656E7">
      <w:pPr>
        <w:pStyle w:val="ConsPlusNormal"/>
        <w:spacing w:before="200"/>
        <w:ind w:firstLine="540"/>
        <w:jc w:val="both"/>
      </w:pPr>
      <w:r>
        <w:t>в 2023 году - 6617,2 тыс. рублей;</w:t>
      </w:r>
    </w:p>
    <w:p w:rsidR="00A656E7" w:rsidRDefault="00A656E7">
      <w:pPr>
        <w:pStyle w:val="ConsPlusNormal"/>
        <w:spacing w:before="200"/>
        <w:ind w:firstLine="540"/>
        <w:jc w:val="both"/>
      </w:pPr>
      <w:r>
        <w:t>в 2024 году - 6617,2 тыс. рублей.</w:t>
      </w:r>
    </w:p>
    <w:p w:rsidR="00A656E7" w:rsidRDefault="00A656E7">
      <w:pPr>
        <w:pStyle w:val="ConsPlusNormal"/>
        <w:spacing w:before="200"/>
        <w:ind w:firstLine="540"/>
        <w:jc w:val="both"/>
      </w:pPr>
      <w:r>
        <w:t>Объем средств из внебюджетных источников составляет 353,8 тыс. рублей, из них:</w:t>
      </w:r>
    </w:p>
    <w:p w:rsidR="00A656E7" w:rsidRDefault="00A656E7">
      <w:pPr>
        <w:pStyle w:val="ConsPlusNormal"/>
        <w:spacing w:before="200"/>
        <w:ind w:firstLine="540"/>
        <w:jc w:val="both"/>
      </w:pPr>
      <w:r>
        <w:t>в 2019 году - 353,8 тыс. рублей;</w:t>
      </w:r>
    </w:p>
    <w:p w:rsidR="00A656E7" w:rsidRDefault="00A656E7">
      <w:pPr>
        <w:pStyle w:val="ConsPlusNormal"/>
        <w:spacing w:before="200"/>
        <w:ind w:firstLine="540"/>
        <w:jc w:val="both"/>
      </w:pPr>
      <w:r>
        <w:t>в 2020 году - 0,0 тыс. рублей;</w:t>
      </w:r>
    </w:p>
    <w:p w:rsidR="00A656E7" w:rsidRDefault="00A656E7">
      <w:pPr>
        <w:pStyle w:val="ConsPlusNormal"/>
        <w:spacing w:before="200"/>
        <w:ind w:firstLine="540"/>
        <w:jc w:val="both"/>
      </w:pPr>
      <w:r>
        <w:t>в 2021 году - 0,0 тыс. рублей;</w:t>
      </w:r>
    </w:p>
    <w:p w:rsidR="00A656E7" w:rsidRDefault="00A656E7">
      <w:pPr>
        <w:pStyle w:val="ConsPlusNormal"/>
        <w:spacing w:before="200"/>
        <w:ind w:firstLine="540"/>
        <w:jc w:val="both"/>
      </w:pPr>
      <w:r>
        <w:t>в 2022 году - 0,0 тыс. рублей;</w:t>
      </w:r>
    </w:p>
    <w:p w:rsidR="00A656E7" w:rsidRDefault="00A656E7">
      <w:pPr>
        <w:pStyle w:val="ConsPlusNormal"/>
        <w:spacing w:before="200"/>
        <w:ind w:firstLine="540"/>
        <w:jc w:val="both"/>
      </w:pPr>
      <w:r>
        <w:t>в 2023 году - 0,0 тыс. рублей;</w:t>
      </w:r>
    </w:p>
    <w:p w:rsidR="00A656E7" w:rsidRDefault="00A656E7">
      <w:pPr>
        <w:pStyle w:val="ConsPlusNormal"/>
        <w:spacing w:before="200"/>
        <w:ind w:firstLine="540"/>
        <w:jc w:val="both"/>
      </w:pPr>
      <w:r>
        <w:t>в 2024 году - 0,0 тыс. рублей.</w:t>
      </w:r>
    </w:p>
    <w:p w:rsidR="00A656E7" w:rsidRDefault="00F74513">
      <w:pPr>
        <w:pStyle w:val="ConsPlusNormal"/>
        <w:spacing w:before="200"/>
        <w:ind w:firstLine="540"/>
        <w:jc w:val="both"/>
      </w:pPr>
      <w:hyperlink w:anchor="P2631">
        <w:r w:rsidR="00A656E7">
          <w:rPr>
            <w:color w:val="0000FF"/>
          </w:rPr>
          <w:t>Объем</w:t>
        </w:r>
      </w:hyperlink>
      <w:r w:rsidR="00A656E7">
        <w:t xml:space="preserve"> ресурсного обеспечения Программы по сферам деятельности Минтруда России, Минздрава России, </w:t>
      </w:r>
      <w:proofErr w:type="spellStart"/>
      <w:r w:rsidR="00A656E7">
        <w:t>Минобрнауки</w:t>
      </w:r>
      <w:proofErr w:type="spellEnd"/>
      <w:r w:rsidR="00A656E7">
        <w:t xml:space="preserve"> России, Минкультуры России, </w:t>
      </w:r>
      <w:proofErr w:type="spellStart"/>
      <w:r w:rsidR="00A656E7">
        <w:t>Минспорта</w:t>
      </w:r>
      <w:proofErr w:type="spellEnd"/>
      <w:r w:rsidR="00A656E7">
        <w:t xml:space="preserve"> России, </w:t>
      </w:r>
      <w:proofErr w:type="spellStart"/>
      <w:r w:rsidR="00A656E7">
        <w:t>Минкомсвязи</w:t>
      </w:r>
      <w:proofErr w:type="spellEnd"/>
      <w:r w:rsidR="00A656E7">
        <w:t xml:space="preserve"> России указан в приложении 3 к Программе.</w:t>
      </w:r>
    </w:p>
    <w:p w:rsidR="00A656E7" w:rsidRDefault="00A656E7">
      <w:pPr>
        <w:pStyle w:val="ConsPlusNormal"/>
        <w:spacing w:before="200"/>
        <w:ind w:firstLine="540"/>
        <w:jc w:val="both"/>
      </w:pPr>
      <w:r>
        <w:t xml:space="preserve">Сведения о планируемом распределении бюджетных ассигнований Программы приведены в </w:t>
      </w:r>
      <w:hyperlink w:anchor="P2759">
        <w:r>
          <w:rPr>
            <w:color w:val="0000FF"/>
          </w:rPr>
          <w:t>приложениях 4</w:t>
        </w:r>
      </w:hyperlink>
      <w:r>
        <w:t xml:space="preserve"> - </w:t>
      </w:r>
      <w:hyperlink w:anchor="P3551">
        <w:r>
          <w:rPr>
            <w:color w:val="0000FF"/>
          </w:rPr>
          <w:t>10</w:t>
        </w:r>
      </w:hyperlink>
      <w:r>
        <w:t xml:space="preserve"> к Программе.</w:t>
      </w:r>
    </w:p>
    <w:p w:rsidR="00A656E7" w:rsidRDefault="00A656E7">
      <w:pPr>
        <w:pStyle w:val="ConsPlusNormal"/>
        <w:ind w:firstLine="540"/>
        <w:jc w:val="both"/>
      </w:pPr>
    </w:p>
    <w:p w:rsidR="00A656E7" w:rsidRDefault="00A656E7">
      <w:pPr>
        <w:pStyle w:val="ConsPlusTitle"/>
        <w:jc w:val="center"/>
        <w:outlineLvl w:val="1"/>
      </w:pPr>
      <w:r>
        <w:t>VI. Управление и контроль реализации Программы</w:t>
      </w:r>
    </w:p>
    <w:p w:rsidR="00A656E7" w:rsidRDefault="00A656E7">
      <w:pPr>
        <w:pStyle w:val="ConsPlusNormal"/>
        <w:ind w:firstLine="540"/>
        <w:jc w:val="both"/>
      </w:pPr>
    </w:p>
    <w:p w:rsidR="00A656E7" w:rsidRDefault="00A656E7">
      <w:pPr>
        <w:pStyle w:val="ConsPlusNormal"/>
        <w:ind w:firstLine="540"/>
        <w:jc w:val="both"/>
      </w:pPr>
      <w:r>
        <w:t>Ответственным исполнителем Программы является Департамент социальной защиты населения Ивановской области.</w:t>
      </w:r>
    </w:p>
    <w:p w:rsidR="00A656E7" w:rsidRDefault="00A656E7">
      <w:pPr>
        <w:pStyle w:val="ConsPlusNormal"/>
        <w:spacing w:before="200"/>
        <w:ind w:firstLine="540"/>
        <w:jc w:val="both"/>
      </w:pPr>
      <w:r>
        <w:t>Соисполнителями мероприятий Программы являются:</w:t>
      </w:r>
    </w:p>
    <w:p w:rsidR="00A656E7" w:rsidRDefault="00A656E7">
      <w:pPr>
        <w:pStyle w:val="ConsPlusNormal"/>
        <w:spacing w:before="200"/>
        <w:ind w:firstLine="540"/>
        <w:jc w:val="both"/>
      </w:pPr>
      <w:r>
        <w:t>Департамент здравоохранения Ивановской области;</w:t>
      </w:r>
    </w:p>
    <w:p w:rsidR="00A656E7" w:rsidRDefault="00A656E7">
      <w:pPr>
        <w:pStyle w:val="ConsPlusNormal"/>
        <w:spacing w:before="200"/>
        <w:ind w:firstLine="540"/>
        <w:jc w:val="both"/>
      </w:pPr>
      <w:r>
        <w:t>Департамент культуры и туризма Ивановской области;</w:t>
      </w:r>
    </w:p>
    <w:p w:rsidR="00A656E7" w:rsidRDefault="00A656E7">
      <w:pPr>
        <w:pStyle w:val="ConsPlusNormal"/>
        <w:spacing w:before="200"/>
        <w:ind w:firstLine="540"/>
        <w:jc w:val="both"/>
      </w:pPr>
      <w:r>
        <w:t>Департамент образования Ивановской области;</w:t>
      </w:r>
    </w:p>
    <w:p w:rsidR="00A656E7" w:rsidRDefault="00A656E7">
      <w:pPr>
        <w:pStyle w:val="ConsPlusNormal"/>
        <w:spacing w:before="200"/>
        <w:ind w:firstLine="540"/>
        <w:jc w:val="both"/>
      </w:pPr>
      <w:r>
        <w:t>Департамент спорта Ивановской области;</w:t>
      </w:r>
    </w:p>
    <w:p w:rsidR="00A656E7" w:rsidRDefault="00A656E7">
      <w:pPr>
        <w:pStyle w:val="ConsPlusNormal"/>
        <w:spacing w:before="200"/>
        <w:ind w:firstLine="540"/>
        <w:jc w:val="both"/>
      </w:pPr>
      <w:r>
        <w:t>Департамент развития информационного общества Ивановской области;</w:t>
      </w:r>
    </w:p>
    <w:p w:rsidR="00A656E7" w:rsidRDefault="00A656E7">
      <w:pPr>
        <w:pStyle w:val="ConsPlusNormal"/>
        <w:spacing w:before="200"/>
        <w:ind w:firstLine="540"/>
        <w:jc w:val="both"/>
      </w:pPr>
      <w:r>
        <w:t>комитет Ивановской области по труду, содействию занятости населения и трудовой миграции.</w:t>
      </w:r>
    </w:p>
    <w:p w:rsidR="00A656E7" w:rsidRDefault="00A656E7">
      <w:pPr>
        <w:pStyle w:val="ConsPlusNormal"/>
        <w:spacing w:before="200"/>
        <w:ind w:firstLine="540"/>
        <w:jc w:val="both"/>
      </w:pPr>
      <w:r>
        <w:t>Ответственный исполнитель Программы:</w:t>
      </w:r>
    </w:p>
    <w:p w:rsidR="00A656E7" w:rsidRDefault="00A656E7">
      <w:pPr>
        <w:pStyle w:val="ConsPlusNormal"/>
        <w:spacing w:before="200"/>
        <w:ind w:firstLine="540"/>
        <w:jc w:val="both"/>
      </w:pPr>
      <w:r>
        <w:t xml:space="preserve">осуществляет организацию исполнения мероприятий Программы, текущее управление, координацию работ соисполнителей Программы и </w:t>
      </w:r>
      <w:proofErr w:type="gramStart"/>
      <w:r>
        <w:t>контроль за</w:t>
      </w:r>
      <w:proofErr w:type="gramEnd"/>
      <w:r>
        <w:t xml:space="preserve"> ходом ее реализации;</w:t>
      </w:r>
    </w:p>
    <w:p w:rsidR="00A656E7" w:rsidRDefault="00A656E7">
      <w:pPr>
        <w:pStyle w:val="ConsPlusNormal"/>
        <w:spacing w:before="200"/>
        <w:ind w:firstLine="540"/>
        <w:jc w:val="both"/>
      </w:pPr>
      <w:r>
        <w:t>разрабатывает в пределах своей компетенции нормативные правовые акты, необходимые для реализации Программы;</w:t>
      </w:r>
    </w:p>
    <w:p w:rsidR="00A656E7" w:rsidRDefault="00A656E7">
      <w:pPr>
        <w:pStyle w:val="ConsPlusNormal"/>
        <w:spacing w:before="200"/>
        <w:ind w:firstLine="540"/>
        <w:jc w:val="both"/>
      </w:pPr>
      <w:r>
        <w:t>с учетом выделяемых ежегодно на реализацию Программы средств совместно с соисполнителями Программы распределяет их по программным мероприятиям;</w:t>
      </w:r>
    </w:p>
    <w:p w:rsidR="00A656E7" w:rsidRDefault="00A656E7">
      <w:pPr>
        <w:pStyle w:val="ConsPlusNormal"/>
        <w:spacing w:before="200"/>
        <w:ind w:firstLine="540"/>
        <w:jc w:val="both"/>
      </w:pPr>
      <w:r>
        <w:t xml:space="preserve">ежегодно формирует бюджетные заявки на ассигнования из федерального бюджета и бюджета Ивановской области для финансирования мероприятий Программы и в установленном </w:t>
      </w:r>
      <w:r>
        <w:lastRenderedPageBreak/>
        <w:t>порядке представляет их в Министерство труда и социальной защиты Российской Федерации.</w:t>
      </w:r>
    </w:p>
    <w:p w:rsidR="00A656E7" w:rsidRDefault="00A656E7">
      <w:pPr>
        <w:pStyle w:val="ConsPlusNormal"/>
        <w:spacing w:before="200"/>
        <w:ind w:firstLine="540"/>
        <w:jc w:val="both"/>
      </w:pPr>
      <w:r>
        <w:t>Соисполнители Программы:</w:t>
      </w:r>
    </w:p>
    <w:p w:rsidR="00A656E7" w:rsidRDefault="00A656E7">
      <w:pPr>
        <w:pStyle w:val="ConsPlusNormal"/>
        <w:spacing w:before="200"/>
        <w:ind w:firstLine="540"/>
        <w:jc w:val="both"/>
      </w:pPr>
      <w:r>
        <w:t>организуют реализацию мероприятий Программы;</w:t>
      </w:r>
    </w:p>
    <w:p w:rsidR="00A656E7" w:rsidRDefault="00A656E7">
      <w:pPr>
        <w:pStyle w:val="ConsPlusNormal"/>
        <w:spacing w:before="200"/>
        <w:ind w:firstLine="540"/>
        <w:jc w:val="both"/>
      </w:pPr>
      <w:r>
        <w:t>выступают инициаторами корректировки мероприятий Программы, источников и объемов их финансирования;</w:t>
      </w:r>
    </w:p>
    <w:p w:rsidR="00A656E7" w:rsidRDefault="00A656E7">
      <w:pPr>
        <w:pStyle w:val="ConsPlusNormal"/>
        <w:spacing w:before="200"/>
        <w:ind w:firstLine="540"/>
        <w:jc w:val="both"/>
      </w:pPr>
      <w:r>
        <w:t>вносят в установленном порядке предложения по уточнению мероприятий Программы с учетом складывающейся социально-экономической ситуации;</w:t>
      </w:r>
    </w:p>
    <w:p w:rsidR="00A656E7" w:rsidRDefault="00A656E7">
      <w:pPr>
        <w:pStyle w:val="ConsPlusNormal"/>
        <w:spacing w:before="200"/>
        <w:ind w:firstLine="540"/>
        <w:jc w:val="both"/>
      </w:pPr>
      <w:r>
        <w:t xml:space="preserve">организуют осуществление </w:t>
      </w:r>
      <w:proofErr w:type="gramStart"/>
      <w:r>
        <w:t>контроля за</w:t>
      </w:r>
      <w:proofErr w:type="gramEnd"/>
      <w:r>
        <w:t xml:space="preserve"> реализацией Программы в пределах компетенции;</w:t>
      </w:r>
    </w:p>
    <w:p w:rsidR="00A656E7" w:rsidRDefault="00A656E7">
      <w:pPr>
        <w:pStyle w:val="ConsPlusNormal"/>
        <w:spacing w:before="200"/>
        <w:ind w:firstLine="540"/>
        <w:jc w:val="both"/>
      </w:pPr>
      <w:r>
        <w:t>ежегодно формируют бюджетные заявки на ассигнования из федерального бюджета и бюджета Ивановской области для финансирования мероприятий Программы.</w:t>
      </w:r>
    </w:p>
    <w:p w:rsidR="00A656E7" w:rsidRDefault="00A656E7">
      <w:pPr>
        <w:pStyle w:val="ConsPlusNormal"/>
        <w:spacing w:before="200"/>
        <w:ind w:firstLine="540"/>
        <w:jc w:val="both"/>
      </w:pPr>
      <w:r>
        <w:t xml:space="preserve">Организация исполнения мероприятий соисполнителями Программы осуществляется в соответствии с федеральными законами от 05.04.2013 </w:t>
      </w:r>
      <w:hyperlink r:id="rId66">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18.07.2011 </w:t>
      </w:r>
      <w:hyperlink r:id="rId67">
        <w:r>
          <w:rPr>
            <w:color w:val="0000FF"/>
          </w:rPr>
          <w:t>N 223-ФЗ</w:t>
        </w:r>
      </w:hyperlink>
      <w:r>
        <w:t xml:space="preserve"> "О закупках товаров, работ, услуг отдельными видами юридических лиц".</w:t>
      </w:r>
    </w:p>
    <w:p w:rsidR="00A656E7" w:rsidRDefault="00A656E7">
      <w:pPr>
        <w:pStyle w:val="ConsPlusNormal"/>
        <w:spacing w:before="200"/>
        <w:ind w:firstLine="540"/>
        <w:jc w:val="both"/>
      </w:pPr>
      <w:proofErr w:type="gramStart"/>
      <w:r>
        <w:t xml:space="preserve">В случае экономии бюджетных ассигнований, образовавшейся в результате снижения начальной (максимальной) цены контракта (цены лота) в рамках проведения конкурсных процедур на право заключения государственного контракта, денежные средства расходуются в размере не менее 10 процентов и не более 20 процентов на одно направление реабилитации или </w:t>
      </w:r>
      <w:proofErr w:type="spellStart"/>
      <w:r>
        <w:t>абилитации</w:t>
      </w:r>
      <w:proofErr w:type="spellEnd"/>
      <w:r>
        <w:t xml:space="preserve"> (социальная защита, труд и занятость, здравоохранение, образование, физическая культура и спорт, культура, информация и связь</w:t>
      </w:r>
      <w:proofErr w:type="gramEnd"/>
      <w:r>
        <w:t>) инвалидов, в том числе детей-инвалидов, получателей услуг ранней помощи от общего объема сэкономленных средств бюджета Ивановской области.</w:t>
      </w:r>
    </w:p>
    <w:p w:rsidR="00A656E7" w:rsidRDefault="00A656E7">
      <w:pPr>
        <w:pStyle w:val="ConsPlusNormal"/>
        <w:spacing w:before="200"/>
        <w:ind w:firstLine="540"/>
        <w:jc w:val="both"/>
      </w:pPr>
      <w:r>
        <w:t>Для оперативного контроля (мониторинга) исполнения Программы соисполнители Программы:</w:t>
      </w:r>
    </w:p>
    <w:p w:rsidR="00A656E7" w:rsidRDefault="00A656E7">
      <w:pPr>
        <w:pStyle w:val="ConsPlusNormal"/>
        <w:spacing w:before="200"/>
        <w:ind w:firstLine="540"/>
        <w:jc w:val="both"/>
      </w:pPr>
      <w:r>
        <w:t>ежеквартально представляют информацию о выполнении мероприятий Программы ответственному исполнителю Программы в установленный им срок.</w:t>
      </w:r>
    </w:p>
    <w:p w:rsidR="00A656E7" w:rsidRDefault="00A656E7">
      <w:pPr>
        <w:pStyle w:val="ConsPlusNormal"/>
        <w:spacing w:before="200"/>
        <w:ind w:firstLine="540"/>
        <w:jc w:val="both"/>
      </w:pPr>
      <w:r>
        <w:t>Ответственный исполнитель Программы ежеквартально представляет в Министерство труда и социальной защиты Российской Федерации:</w:t>
      </w:r>
    </w:p>
    <w:p w:rsidR="00A656E7" w:rsidRDefault="00A656E7">
      <w:pPr>
        <w:pStyle w:val="ConsPlusNormal"/>
        <w:spacing w:before="200"/>
        <w:ind w:firstLine="540"/>
        <w:jc w:val="both"/>
      </w:pPr>
      <w:r>
        <w:t>информацию об исполнении мероприятий Программы с указанием сведений о выполнении мероприятий, включающих в себя количественно-качественные показатели и описание выполнения, или о невыполнении мероприятий Программы;</w:t>
      </w:r>
    </w:p>
    <w:p w:rsidR="00A656E7" w:rsidRDefault="00A656E7">
      <w:pPr>
        <w:pStyle w:val="ConsPlusNormal"/>
        <w:spacing w:before="200"/>
        <w:ind w:firstLine="540"/>
        <w:jc w:val="both"/>
      </w:pPr>
      <w:r>
        <w:t xml:space="preserve">отчет об осуществлении расходов бюджета субъекта Российской Федерации, источником финансового обеспечения которого является субсидия из федерального бюджета бюджету субъекта Российской Федерации на </w:t>
      </w:r>
      <w:proofErr w:type="spellStart"/>
      <w:r>
        <w:t>софинансирование</w:t>
      </w:r>
      <w:proofErr w:type="spellEnd"/>
      <w:r>
        <w:t xml:space="preserve"> расходов по реализации мероприятий, включенных в Программу.</w:t>
      </w:r>
    </w:p>
    <w:p w:rsidR="00A656E7" w:rsidRDefault="00A656E7">
      <w:pPr>
        <w:pStyle w:val="ConsPlusNormal"/>
        <w:ind w:firstLine="540"/>
        <w:jc w:val="both"/>
      </w:pPr>
    </w:p>
    <w:p w:rsidR="00A656E7" w:rsidRDefault="00A656E7">
      <w:pPr>
        <w:pStyle w:val="ConsPlusTitle"/>
        <w:jc w:val="center"/>
        <w:outlineLvl w:val="1"/>
      </w:pPr>
      <w:r>
        <w:t>VII. Оценка эффективности реализации Программы</w:t>
      </w:r>
    </w:p>
    <w:p w:rsidR="00A656E7" w:rsidRDefault="00A656E7">
      <w:pPr>
        <w:pStyle w:val="ConsPlusNormal"/>
        <w:ind w:firstLine="540"/>
        <w:jc w:val="both"/>
      </w:pPr>
    </w:p>
    <w:p w:rsidR="00A656E7" w:rsidRDefault="00A656E7">
      <w:pPr>
        <w:pStyle w:val="ConsPlusNormal"/>
        <w:ind w:firstLine="540"/>
        <w:jc w:val="both"/>
      </w:pPr>
      <w:r>
        <w:t>Программа направлена на устранение и более полную компенсацию ограничений жизнедеятельности инвалидов в целях их социальной адаптации и интеграции в общество, формирование равных возможностей во всех сферах жизни общества, а также на развитие ранней помощи.</w:t>
      </w:r>
    </w:p>
    <w:p w:rsidR="00A656E7" w:rsidRDefault="00A656E7">
      <w:pPr>
        <w:pStyle w:val="ConsPlusNormal"/>
        <w:spacing w:before="200"/>
        <w:ind w:firstLine="540"/>
        <w:jc w:val="both"/>
      </w:pPr>
      <w:r>
        <w:t>Социальная эффективность Программы выражается в снижении социальной напряженности в обществе за счет:</w:t>
      </w:r>
    </w:p>
    <w:p w:rsidR="00A656E7" w:rsidRDefault="00A656E7">
      <w:pPr>
        <w:pStyle w:val="ConsPlusNormal"/>
        <w:spacing w:before="200"/>
        <w:ind w:firstLine="540"/>
        <w:jc w:val="both"/>
      </w:pPr>
      <w:r>
        <w:t xml:space="preserve">повышения уровня и </w:t>
      </w:r>
      <w:proofErr w:type="gramStart"/>
      <w:r>
        <w:t>качества</w:t>
      </w:r>
      <w:proofErr w:type="gramEnd"/>
      <w:r>
        <w:t xml:space="preserve"> предоставляемых инвалидам, в том числе детям-инвалидам, реабилитационных и </w:t>
      </w:r>
      <w:proofErr w:type="spellStart"/>
      <w:r>
        <w:t>абилитационных</w:t>
      </w:r>
      <w:proofErr w:type="spellEnd"/>
      <w:r>
        <w:t xml:space="preserve"> услуг;</w:t>
      </w:r>
    </w:p>
    <w:p w:rsidR="00A656E7" w:rsidRDefault="00A656E7">
      <w:pPr>
        <w:pStyle w:val="ConsPlusNormal"/>
        <w:spacing w:before="200"/>
        <w:ind w:firstLine="540"/>
        <w:jc w:val="both"/>
      </w:pPr>
      <w:r>
        <w:t>возвращения инвалидов к активной жизни за счет частичного или полного восстановления или компенсации способностей к бытовой, общественной и профессиональной деятельности, а также формирования у них новых способностей к бытовой, общественной и профессиональной деятельности;</w:t>
      </w:r>
    </w:p>
    <w:p w:rsidR="00A656E7" w:rsidRDefault="00A656E7">
      <w:pPr>
        <w:pStyle w:val="ConsPlusNormal"/>
        <w:spacing w:before="200"/>
        <w:ind w:firstLine="540"/>
        <w:jc w:val="both"/>
      </w:pPr>
      <w:r>
        <w:lastRenderedPageBreak/>
        <w:t xml:space="preserve">увеличения уровня информированности инвалидов, получателей услуг ранней помощи о реабилитационных и </w:t>
      </w:r>
      <w:proofErr w:type="spellStart"/>
      <w:r>
        <w:t>абилитационных</w:t>
      </w:r>
      <w:proofErr w:type="spellEnd"/>
      <w:r>
        <w:t xml:space="preserve"> услугах, а также услугах ранней помощи, формате их предоставления;</w:t>
      </w:r>
    </w:p>
    <w:p w:rsidR="00A656E7" w:rsidRDefault="00A656E7">
      <w:pPr>
        <w:pStyle w:val="ConsPlusNormal"/>
        <w:spacing w:before="200"/>
        <w:ind w:firstLine="540"/>
        <w:jc w:val="both"/>
      </w:pPr>
      <w:r>
        <w:t>обеспечения максимально возможных условий для самостоятельного проживания инвалидов с ментальными нарушениями в рамках технологии сопровождаемого проживания;</w:t>
      </w:r>
    </w:p>
    <w:p w:rsidR="00A656E7" w:rsidRDefault="00A656E7">
      <w:pPr>
        <w:pStyle w:val="ConsPlusNormal"/>
        <w:spacing w:before="200"/>
        <w:ind w:firstLine="540"/>
        <w:jc w:val="both"/>
      </w:pPr>
      <w:r>
        <w:t xml:space="preserve">преодоления социальной изоляции и включенности инвалидов, в том числе детей-инвалидов, в жизнь общества, включая совместные с другими гражданами мероприятия (в том числе </w:t>
      </w:r>
      <w:proofErr w:type="spellStart"/>
      <w:r>
        <w:t>досуговые</w:t>
      </w:r>
      <w:proofErr w:type="spellEnd"/>
      <w:r>
        <w:t>, культурные, спортивные);</w:t>
      </w:r>
    </w:p>
    <w:p w:rsidR="00A656E7" w:rsidRDefault="00A656E7">
      <w:pPr>
        <w:pStyle w:val="ConsPlusNormal"/>
        <w:spacing w:before="200"/>
        <w:ind w:firstLine="540"/>
        <w:jc w:val="both"/>
      </w:pPr>
      <w:r>
        <w:t>информационных кампаний и акций средств массовой информации в освещении проблем инвалидов для граждан, не являющихся инвалидами.</w:t>
      </w:r>
    </w:p>
    <w:p w:rsidR="00A656E7" w:rsidRDefault="00A656E7">
      <w:pPr>
        <w:pStyle w:val="ConsPlusNormal"/>
        <w:spacing w:before="200"/>
        <w:ind w:firstLine="540"/>
        <w:jc w:val="both"/>
      </w:pPr>
      <w:r>
        <w:t>Экономическая эффективность Программы обеспечивается путем рационального использования средств бюджетов бюджетной системы Российской Федерации, в том числе в результате перераспределения расходов.</w:t>
      </w: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jc w:val="right"/>
        <w:outlineLvl w:val="1"/>
      </w:pPr>
      <w:r>
        <w:t>Приложение 1</w:t>
      </w:r>
    </w:p>
    <w:p w:rsidR="00A656E7" w:rsidRDefault="00A656E7">
      <w:pPr>
        <w:pStyle w:val="ConsPlusNormal"/>
        <w:jc w:val="right"/>
      </w:pPr>
      <w:r>
        <w:t>к программе</w:t>
      </w:r>
    </w:p>
    <w:p w:rsidR="00A656E7" w:rsidRDefault="00A656E7">
      <w:pPr>
        <w:pStyle w:val="ConsPlusNormal"/>
        <w:jc w:val="right"/>
      </w:pPr>
      <w:r>
        <w:t>Ивановской области</w:t>
      </w:r>
    </w:p>
    <w:p w:rsidR="00A656E7" w:rsidRDefault="00A656E7">
      <w:pPr>
        <w:pStyle w:val="ConsPlusNormal"/>
        <w:jc w:val="right"/>
      </w:pPr>
      <w:r>
        <w:t>"Формирование системы комплексной</w:t>
      </w:r>
    </w:p>
    <w:p w:rsidR="00A656E7" w:rsidRDefault="00A656E7">
      <w:pPr>
        <w:pStyle w:val="ConsPlusNormal"/>
        <w:jc w:val="right"/>
      </w:pPr>
      <w:r>
        <w:t xml:space="preserve">реабилитации и </w:t>
      </w:r>
      <w:proofErr w:type="spellStart"/>
      <w:r>
        <w:t>абилитации</w:t>
      </w:r>
      <w:proofErr w:type="spellEnd"/>
      <w:r>
        <w:t xml:space="preserve"> инвалидов,</w:t>
      </w:r>
    </w:p>
    <w:p w:rsidR="00A656E7" w:rsidRDefault="00A656E7">
      <w:pPr>
        <w:pStyle w:val="ConsPlusNormal"/>
        <w:jc w:val="right"/>
      </w:pPr>
      <w:r>
        <w:t>в том числе детей-инвалидов,</w:t>
      </w:r>
    </w:p>
    <w:p w:rsidR="00A656E7" w:rsidRDefault="00A656E7">
      <w:pPr>
        <w:pStyle w:val="ConsPlusNormal"/>
        <w:jc w:val="right"/>
      </w:pPr>
      <w:r>
        <w:t>в Ивановской области"</w:t>
      </w:r>
    </w:p>
    <w:p w:rsidR="00A656E7" w:rsidRDefault="00A656E7">
      <w:pPr>
        <w:pStyle w:val="ConsPlusNormal"/>
        <w:ind w:firstLine="540"/>
        <w:jc w:val="both"/>
      </w:pPr>
    </w:p>
    <w:p w:rsidR="00A656E7" w:rsidRDefault="00A656E7">
      <w:pPr>
        <w:pStyle w:val="ConsPlusTitle"/>
        <w:jc w:val="center"/>
      </w:pPr>
      <w:bookmarkStart w:id="1" w:name="P768"/>
      <w:bookmarkEnd w:id="1"/>
      <w:r>
        <w:t>Сведения</w:t>
      </w:r>
    </w:p>
    <w:p w:rsidR="00A656E7" w:rsidRDefault="00A656E7">
      <w:pPr>
        <w:pStyle w:val="ConsPlusTitle"/>
        <w:jc w:val="center"/>
      </w:pPr>
      <w:r>
        <w:t>о целевых показателях (индикаторах) программы</w:t>
      </w:r>
    </w:p>
    <w:p w:rsidR="00A656E7" w:rsidRDefault="00A656E7">
      <w:pPr>
        <w:pStyle w:val="ConsPlusTitle"/>
        <w:jc w:val="center"/>
      </w:pPr>
      <w:r>
        <w:t>Ивановской области "Формирование системы комплексной</w:t>
      </w:r>
    </w:p>
    <w:p w:rsidR="00A656E7" w:rsidRDefault="00A656E7">
      <w:pPr>
        <w:pStyle w:val="ConsPlusTitle"/>
        <w:jc w:val="center"/>
      </w:pPr>
      <w:r>
        <w:t xml:space="preserve">реабилитации и </w:t>
      </w:r>
      <w:proofErr w:type="spellStart"/>
      <w:r>
        <w:t>абилитации</w:t>
      </w:r>
      <w:proofErr w:type="spellEnd"/>
      <w:r>
        <w:t xml:space="preserve"> инвалидов, в том числе</w:t>
      </w:r>
    </w:p>
    <w:p w:rsidR="00A656E7" w:rsidRDefault="00A656E7">
      <w:pPr>
        <w:pStyle w:val="ConsPlusTitle"/>
        <w:jc w:val="center"/>
      </w:pPr>
      <w:r>
        <w:t>детей-инвалидов, в Ивановской области"</w:t>
      </w:r>
    </w:p>
    <w:p w:rsidR="00A656E7" w:rsidRDefault="00A65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center"/>
            </w:pPr>
            <w:r>
              <w:rPr>
                <w:color w:val="392C69"/>
              </w:rPr>
              <w:t>Список изменяющих документов</w:t>
            </w:r>
          </w:p>
          <w:p w:rsidR="00A656E7" w:rsidRDefault="00A656E7">
            <w:pPr>
              <w:pStyle w:val="ConsPlusNormal"/>
              <w:jc w:val="center"/>
            </w:pPr>
            <w:proofErr w:type="gramStart"/>
            <w:r>
              <w:rPr>
                <w:color w:val="392C69"/>
              </w:rPr>
              <w:t>(в ред. Постановлений Правительства Ивановской области</w:t>
            </w:r>
            <w:proofErr w:type="gramEnd"/>
          </w:p>
          <w:p w:rsidR="00A656E7" w:rsidRDefault="00A656E7">
            <w:pPr>
              <w:pStyle w:val="ConsPlusNormal"/>
              <w:jc w:val="center"/>
            </w:pPr>
            <w:r>
              <w:rPr>
                <w:color w:val="392C69"/>
              </w:rPr>
              <w:t xml:space="preserve">от 20.12.2021 </w:t>
            </w:r>
            <w:hyperlink r:id="rId68">
              <w:r>
                <w:rPr>
                  <w:color w:val="0000FF"/>
                </w:rPr>
                <w:t>N 674-п</w:t>
              </w:r>
            </w:hyperlink>
            <w:r>
              <w:rPr>
                <w:color w:val="392C69"/>
              </w:rPr>
              <w:t xml:space="preserve">, от 18.08.2022 </w:t>
            </w:r>
            <w:hyperlink r:id="rId69">
              <w:r>
                <w:rPr>
                  <w:color w:val="0000FF"/>
                </w:rPr>
                <w:t>N 451-п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ind w:firstLine="540"/>
        <w:jc w:val="both"/>
      </w:pPr>
    </w:p>
    <w:p w:rsidR="00A656E7" w:rsidRDefault="00A656E7">
      <w:pPr>
        <w:pStyle w:val="ConsPlusNormal"/>
        <w:sectPr w:rsidR="00A656E7" w:rsidSect="0099153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2721"/>
        <w:gridCol w:w="1530"/>
        <w:gridCol w:w="1587"/>
        <w:gridCol w:w="1247"/>
        <w:gridCol w:w="1133"/>
        <w:gridCol w:w="1133"/>
        <w:gridCol w:w="1133"/>
        <w:gridCol w:w="1133"/>
        <w:gridCol w:w="1133"/>
      </w:tblGrid>
      <w:tr w:rsidR="00A656E7">
        <w:tc>
          <w:tcPr>
            <w:tcW w:w="3118" w:type="dxa"/>
            <w:vMerge w:val="restart"/>
          </w:tcPr>
          <w:p w:rsidR="00A656E7" w:rsidRDefault="00A656E7">
            <w:pPr>
              <w:pStyle w:val="ConsPlusNormal"/>
              <w:jc w:val="center"/>
            </w:pPr>
            <w:r>
              <w:lastRenderedPageBreak/>
              <w:t>Задачи Программы</w:t>
            </w:r>
          </w:p>
        </w:tc>
        <w:tc>
          <w:tcPr>
            <w:tcW w:w="2721" w:type="dxa"/>
            <w:vMerge w:val="restart"/>
          </w:tcPr>
          <w:p w:rsidR="00A656E7" w:rsidRDefault="00A656E7">
            <w:pPr>
              <w:pStyle w:val="ConsPlusNormal"/>
              <w:jc w:val="center"/>
            </w:pPr>
            <w:r>
              <w:t>Целевые показатели (индикаторы) Программы</w:t>
            </w:r>
          </w:p>
        </w:tc>
        <w:tc>
          <w:tcPr>
            <w:tcW w:w="1530" w:type="dxa"/>
            <w:vMerge w:val="restart"/>
          </w:tcPr>
          <w:p w:rsidR="00A656E7" w:rsidRDefault="00A656E7">
            <w:pPr>
              <w:pStyle w:val="ConsPlusNormal"/>
              <w:jc w:val="center"/>
            </w:pPr>
            <w:r>
              <w:t>Единица измерения целевого показателя (индикатора) Программы</w:t>
            </w:r>
          </w:p>
        </w:tc>
        <w:tc>
          <w:tcPr>
            <w:tcW w:w="1587" w:type="dxa"/>
            <w:vMerge w:val="restart"/>
          </w:tcPr>
          <w:p w:rsidR="00A656E7" w:rsidRDefault="00A656E7">
            <w:pPr>
              <w:pStyle w:val="ConsPlusNormal"/>
              <w:jc w:val="center"/>
            </w:pPr>
            <w:r>
              <w:t>Фактическое значение целевого показателя (индикатора) Программы в текущем году (2018 год)</w:t>
            </w:r>
          </w:p>
        </w:tc>
        <w:tc>
          <w:tcPr>
            <w:tcW w:w="6912" w:type="dxa"/>
            <w:gridSpan w:val="6"/>
          </w:tcPr>
          <w:p w:rsidR="00A656E7" w:rsidRDefault="00A656E7">
            <w:pPr>
              <w:pStyle w:val="ConsPlusNormal"/>
              <w:jc w:val="center"/>
            </w:pPr>
            <w:r>
              <w:t>Изменение значения целевого показателя (индикатора) Программы по годам (в процентах)</w:t>
            </w:r>
          </w:p>
        </w:tc>
      </w:tr>
      <w:tr w:rsidR="00A656E7">
        <w:tc>
          <w:tcPr>
            <w:tcW w:w="3118" w:type="dxa"/>
            <w:vMerge/>
          </w:tcPr>
          <w:p w:rsidR="00A656E7" w:rsidRDefault="00A656E7">
            <w:pPr>
              <w:pStyle w:val="ConsPlusNormal"/>
            </w:pPr>
          </w:p>
        </w:tc>
        <w:tc>
          <w:tcPr>
            <w:tcW w:w="2721" w:type="dxa"/>
            <w:vMerge/>
          </w:tcPr>
          <w:p w:rsidR="00A656E7" w:rsidRDefault="00A656E7">
            <w:pPr>
              <w:pStyle w:val="ConsPlusNormal"/>
            </w:pPr>
          </w:p>
        </w:tc>
        <w:tc>
          <w:tcPr>
            <w:tcW w:w="1530" w:type="dxa"/>
            <w:vMerge/>
          </w:tcPr>
          <w:p w:rsidR="00A656E7" w:rsidRDefault="00A656E7">
            <w:pPr>
              <w:pStyle w:val="ConsPlusNormal"/>
            </w:pPr>
          </w:p>
        </w:tc>
        <w:tc>
          <w:tcPr>
            <w:tcW w:w="1587" w:type="dxa"/>
            <w:vMerge/>
          </w:tcPr>
          <w:p w:rsidR="00A656E7" w:rsidRDefault="00A656E7">
            <w:pPr>
              <w:pStyle w:val="ConsPlusNormal"/>
            </w:pPr>
          </w:p>
        </w:tc>
        <w:tc>
          <w:tcPr>
            <w:tcW w:w="1247" w:type="dxa"/>
          </w:tcPr>
          <w:p w:rsidR="00A656E7" w:rsidRDefault="00A656E7">
            <w:pPr>
              <w:pStyle w:val="ConsPlusNormal"/>
              <w:jc w:val="center"/>
            </w:pPr>
            <w:r>
              <w:t>2019 год</w:t>
            </w:r>
          </w:p>
        </w:tc>
        <w:tc>
          <w:tcPr>
            <w:tcW w:w="1133" w:type="dxa"/>
          </w:tcPr>
          <w:p w:rsidR="00A656E7" w:rsidRDefault="00A656E7">
            <w:pPr>
              <w:pStyle w:val="ConsPlusNormal"/>
              <w:jc w:val="center"/>
            </w:pPr>
            <w:r>
              <w:t>2020 год</w:t>
            </w:r>
          </w:p>
        </w:tc>
        <w:tc>
          <w:tcPr>
            <w:tcW w:w="1133" w:type="dxa"/>
          </w:tcPr>
          <w:p w:rsidR="00A656E7" w:rsidRDefault="00A656E7">
            <w:pPr>
              <w:pStyle w:val="ConsPlusNormal"/>
              <w:jc w:val="center"/>
            </w:pPr>
            <w:r>
              <w:t>2021 год</w:t>
            </w:r>
          </w:p>
        </w:tc>
        <w:tc>
          <w:tcPr>
            <w:tcW w:w="1133" w:type="dxa"/>
          </w:tcPr>
          <w:p w:rsidR="00A656E7" w:rsidRDefault="00A656E7">
            <w:pPr>
              <w:pStyle w:val="ConsPlusNormal"/>
              <w:jc w:val="center"/>
            </w:pPr>
            <w:r>
              <w:t>2022 год</w:t>
            </w:r>
          </w:p>
        </w:tc>
        <w:tc>
          <w:tcPr>
            <w:tcW w:w="1133" w:type="dxa"/>
          </w:tcPr>
          <w:p w:rsidR="00A656E7" w:rsidRDefault="00A656E7">
            <w:pPr>
              <w:pStyle w:val="ConsPlusNormal"/>
              <w:jc w:val="center"/>
            </w:pPr>
            <w:r>
              <w:t>2023 год</w:t>
            </w:r>
          </w:p>
        </w:tc>
        <w:tc>
          <w:tcPr>
            <w:tcW w:w="1133" w:type="dxa"/>
          </w:tcPr>
          <w:p w:rsidR="00A656E7" w:rsidRDefault="00A656E7">
            <w:pPr>
              <w:pStyle w:val="ConsPlusNormal"/>
              <w:jc w:val="center"/>
            </w:pPr>
            <w:r>
              <w:t>2024 год</w:t>
            </w:r>
          </w:p>
        </w:tc>
      </w:tr>
      <w:tr w:rsidR="00A656E7">
        <w:tc>
          <w:tcPr>
            <w:tcW w:w="3118" w:type="dxa"/>
          </w:tcPr>
          <w:p w:rsidR="00A656E7" w:rsidRDefault="00A656E7">
            <w:pPr>
              <w:pStyle w:val="ConsPlusNormal"/>
              <w:jc w:val="center"/>
            </w:pPr>
            <w:r>
              <w:t>1</w:t>
            </w:r>
          </w:p>
        </w:tc>
        <w:tc>
          <w:tcPr>
            <w:tcW w:w="2721" w:type="dxa"/>
          </w:tcPr>
          <w:p w:rsidR="00A656E7" w:rsidRDefault="00A656E7">
            <w:pPr>
              <w:pStyle w:val="ConsPlusNormal"/>
              <w:jc w:val="center"/>
            </w:pPr>
            <w:r>
              <w:t>2</w:t>
            </w:r>
          </w:p>
        </w:tc>
        <w:tc>
          <w:tcPr>
            <w:tcW w:w="1530" w:type="dxa"/>
          </w:tcPr>
          <w:p w:rsidR="00A656E7" w:rsidRDefault="00A656E7">
            <w:pPr>
              <w:pStyle w:val="ConsPlusNormal"/>
              <w:jc w:val="center"/>
            </w:pPr>
            <w:r>
              <w:t>3</w:t>
            </w:r>
          </w:p>
        </w:tc>
        <w:tc>
          <w:tcPr>
            <w:tcW w:w="1587" w:type="dxa"/>
          </w:tcPr>
          <w:p w:rsidR="00A656E7" w:rsidRDefault="00A656E7">
            <w:pPr>
              <w:pStyle w:val="ConsPlusNormal"/>
              <w:jc w:val="center"/>
            </w:pPr>
            <w:r>
              <w:t>4</w:t>
            </w:r>
          </w:p>
        </w:tc>
        <w:tc>
          <w:tcPr>
            <w:tcW w:w="1247" w:type="dxa"/>
          </w:tcPr>
          <w:p w:rsidR="00A656E7" w:rsidRDefault="00A656E7">
            <w:pPr>
              <w:pStyle w:val="ConsPlusNormal"/>
              <w:jc w:val="center"/>
            </w:pPr>
            <w:r>
              <w:t>5</w:t>
            </w:r>
          </w:p>
        </w:tc>
        <w:tc>
          <w:tcPr>
            <w:tcW w:w="1133" w:type="dxa"/>
          </w:tcPr>
          <w:p w:rsidR="00A656E7" w:rsidRDefault="00A656E7">
            <w:pPr>
              <w:pStyle w:val="ConsPlusNormal"/>
              <w:jc w:val="center"/>
            </w:pPr>
            <w:r>
              <w:t>6</w:t>
            </w:r>
          </w:p>
        </w:tc>
        <w:tc>
          <w:tcPr>
            <w:tcW w:w="1133" w:type="dxa"/>
          </w:tcPr>
          <w:p w:rsidR="00A656E7" w:rsidRDefault="00A656E7">
            <w:pPr>
              <w:pStyle w:val="ConsPlusNormal"/>
              <w:jc w:val="center"/>
            </w:pPr>
            <w:r>
              <w:t>7</w:t>
            </w:r>
          </w:p>
        </w:tc>
        <w:tc>
          <w:tcPr>
            <w:tcW w:w="1133" w:type="dxa"/>
          </w:tcPr>
          <w:p w:rsidR="00A656E7" w:rsidRDefault="00A656E7">
            <w:pPr>
              <w:pStyle w:val="ConsPlusNormal"/>
              <w:jc w:val="center"/>
            </w:pPr>
            <w:r>
              <w:t>8</w:t>
            </w:r>
          </w:p>
        </w:tc>
        <w:tc>
          <w:tcPr>
            <w:tcW w:w="1133" w:type="dxa"/>
          </w:tcPr>
          <w:p w:rsidR="00A656E7" w:rsidRDefault="00A656E7">
            <w:pPr>
              <w:pStyle w:val="ConsPlusNormal"/>
              <w:jc w:val="center"/>
            </w:pPr>
            <w:r>
              <w:t>9</w:t>
            </w:r>
          </w:p>
        </w:tc>
        <w:tc>
          <w:tcPr>
            <w:tcW w:w="1133" w:type="dxa"/>
          </w:tcPr>
          <w:p w:rsidR="00A656E7" w:rsidRDefault="00A656E7">
            <w:pPr>
              <w:pStyle w:val="ConsPlusNormal"/>
              <w:jc w:val="center"/>
            </w:pPr>
            <w:r>
              <w:t>10</w:t>
            </w:r>
          </w:p>
        </w:tc>
      </w:tr>
      <w:tr w:rsidR="00A656E7">
        <w:tc>
          <w:tcPr>
            <w:tcW w:w="15868" w:type="dxa"/>
            <w:gridSpan w:val="10"/>
          </w:tcPr>
          <w:p w:rsidR="00A656E7" w:rsidRDefault="00A656E7">
            <w:pPr>
              <w:pStyle w:val="ConsPlusNormal"/>
              <w:jc w:val="both"/>
              <w:outlineLvl w:val="2"/>
            </w:pPr>
            <w:r>
              <w:t>I. Первоочередные задачи Программы:</w:t>
            </w:r>
          </w:p>
        </w:tc>
      </w:tr>
      <w:tr w:rsidR="00A656E7">
        <w:tc>
          <w:tcPr>
            <w:tcW w:w="3118" w:type="dxa"/>
            <w:vMerge w:val="restart"/>
          </w:tcPr>
          <w:p w:rsidR="00A656E7" w:rsidRDefault="00A656E7">
            <w:pPr>
              <w:pStyle w:val="ConsPlusNormal"/>
              <w:jc w:val="both"/>
            </w:pPr>
            <w:r>
              <w:t xml:space="preserve">1.1. Определение потребности инвалидов, в том числе детей-инвалидов, в реабилитационных и </w:t>
            </w:r>
            <w:proofErr w:type="spellStart"/>
            <w:r>
              <w:t>абилитационных</w:t>
            </w:r>
            <w:proofErr w:type="spellEnd"/>
            <w:r>
              <w:t xml:space="preserve"> услугах, услугах ранней помощи, получении услуг в рамках сопровождаемого проживания инвалидов в Ивановской области</w:t>
            </w:r>
          </w:p>
        </w:tc>
        <w:tc>
          <w:tcPr>
            <w:tcW w:w="2721" w:type="dxa"/>
          </w:tcPr>
          <w:p w:rsidR="00A656E7" w:rsidRDefault="00A656E7">
            <w:pPr>
              <w:pStyle w:val="ConsPlusNormal"/>
              <w:jc w:val="both"/>
            </w:pPr>
            <w:r>
              <w:t xml:space="preserve">1.1.1. Доля инвалидов, в отношении которых осуществлялись мероприятия по реабилитации и (или) </w:t>
            </w:r>
            <w:proofErr w:type="spellStart"/>
            <w:r>
              <w:t>абилитации</w:t>
            </w:r>
            <w:proofErr w:type="spellEnd"/>
            <w:r>
              <w:t xml:space="preserve">, в общей численности инвалидов в Ивановской области, имеющих такие рекомендации в индивидуальной программе реабилитации или </w:t>
            </w:r>
            <w:proofErr w:type="spellStart"/>
            <w:r>
              <w:t>абилитации</w:t>
            </w:r>
            <w:proofErr w:type="spellEnd"/>
            <w:r>
              <w:t xml:space="preserve"> (взрослые)</w:t>
            </w:r>
          </w:p>
        </w:tc>
        <w:tc>
          <w:tcPr>
            <w:tcW w:w="1530" w:type="dxa"/>
          </w:tcPr>
          <w:p w:rsidR="00A656E7" w:rsidRDefault="00A656E7">
            <w:pPr>
              <w:pStyle w:val="ConsPlusNormal"/>
              <w:jc w:val="both"/>
            </w:pPr>
            <w:r>
              <w:t>%</w:t>
            </w:r>
          </w:p>
        </w:tc>
        <w:tc>
          <w:tcPr>
            <w:tcW w:w="1587" w:type="dxa"/>
          </w:tcPr>
          <w:p w:rsidR="00A656E7" w:rsidRDefault="00A656E7">
            <w:pPr>
              <w:pStyle w:val="ConsPlusNormal"/>
              <w:jc w:val="center"/>
            </w:pPr>
            <w:r>
              <w:t>40,8</w:t>
            </w:r>
          </w:p>
        </w:tc>
        <w:tc>
          <w:tcPr>
            <w:tcW w:w="1247" w:type="dxa"/>
          </w:tcPr>
          <w:p w:rsidR="00A656E7" w:rsidRDefault="00A656E7">
            <w:pPr>
              <w:pStyle w:val="ConsPlusNormal"/>
              <w:jc w:val="center"/>
            </w:pPr>
            <w:r>
              <w:t>56,5</w:t>
            </w:r>
          </w:p>
        </w:tc>
        <w:tc>
          <w:tcPr>
            <w:tcW w:w="1133" w:type="dxa"/>
          </w:tcPr>
          <w:p w:rsidR="00A656E7" w:rsidRDefault="00A656E7">
            <w:pPr>
              <w:pStyle w:val="ConsPlusNormal"/>
              <w:jc w:val="center"/>
            </w:pPr>
            <w:r>
              <w:t>71,9</w:t>
            </w:r>
          </w:p>
        </w:tc>
        <w:tc>
          <w:tcPr>
            <w:tcW w:w="1133" w:type="dxa"/>
          </w:tcPr>
          <w:p w:rsidR="00A656E7" w:rsidRDefault="00A656E7">
            <w:pPr>
              <w:pStyle w:val="ConsPlusNormal"/>
              <w:jc w:val="center"/>
            </w:pPr>
            <w:r>
              <w:t>75,0</w:t>
            </w:r>
          </w:p>
        </w:tc>
        <w:tc>
          <w:tcPr>
            <w:tcW w:w="1133" w:type="dxa"/>
          </w:tcPr>
          <w:p w:rsidR="00A656E7" w:rsidRDefault="00A656E7">
            <w:pPr>
              <w:pStyle w:val="ConsPlusNormal"/>
              <w:jc w:val="center"/>
            </w:pPr>
            <w:r>
              <w:t>80,0</w:t>
            </w:r>
          </w:p>
        </w:tc>
        <w:tc>
          <w:tcPr>
            <w:tcW w:w="1133" w:type="dxa"/>
          </w:tcPr>
          <w:p w:rsidR="00A656E7" w:rsidRDefault="00A656E7">
            <w:pPr>
              <w:pStyle w:val="ConsPlusNormal"/>
              <w:jc w:val="center"/>
            </w:pPr>
            <w:r>
              <w:t>85,0</w:t>
            </w:r>
          </w:p>
        </w:tc>
        <w:tc>
          <w:tcPr>
            <w:tcW w:w="1133" w:type="dxa"/>
          </w:tcPr>
          <w:p w:rsidR="00A656E7" w:rsidRDefault="00A656E7">
            <w:pPr>
              <w:pStyle w:val="ConsPlusNormal"/>
              <w:jc w:val="center"/>
            </w:pPr>
            <w:r>
              <w:t>90,0</w:t>
            </w:r>
          </w:p>
        </w:tc>
      </w:tr>
      <w:tr w:rsidR="00A656E7">
        <w:tc>
          <w:tcPr>
            <w:tcW w:w="3118" w:type="dxa"/>
            <w:vMerge/>
          </w:tcPr>
          <w:p w:rsidR="00A656E7" w:rsidRDefault="00A656E7">
            <w:pPr>
              <w:pStyle w:val="ConsPlusNormal"/>
            </w:pPr>
          </w:p>
        </w:tc>
        <w:tc>
          <w:tcPr>
            <w:tcW w:w="2721" w:type="dxa"/>
          </w:tcPr>
          <w:p w:rsidR="00A656E7" w:rsidRDefault="00A656E7">
            <w:pPr>
              <w:pStyle w:val="ConsPlusNormal"/>
              <w:jc w:val="both"/>
            </w:pPr>
            <w:r>
              <w:t xml:space="preserve">1.1.2. Доля инвалидов, в отношении которых осуществлялись мероприятия по реабилитации и (или) </w:t>
            </w:r>
            <w:proofErr w:type="spellStart"/>
            <w:r>
              <w:t>абилитации</w:t>
            </w:r>
            <w:proofErr w:type="spellEnd"/>
            <w:r>
              <w:t xml:space="preserve">, в общей численности инвалидов в Ивановской области, имеющих такие рекомендации в индивидуальной программе реабилитации </w:t>
            </w:r>
            <w:r>
              <w:lastRenderedPageBreak/>
              <w:t xml:space="preserve">или </w:t>
            </w:r>
            <w:proofErr w:type="spellStart"/>
            <w:r>
              <w:t>абилитации</w:t>
            </w:r>
            <w:proofErr w:type="spellEnd"/>
            <w:r>
              <w:t xml:space="preserve"> (дети)</w:t>
            </w:r>
          </w:p>
        </w:tc>
        <w:tc>
          <w:tcPr>
            <w:tcW w:w="1530" w:type="dxa"/>
          </w:tcPr>
          <w:p w:rsidR="00A656E7" w:rsidRDefault="00A656E7">
            <w:pPr>
              <w:pStyle w:val="ConsPlusNormal"/>
              <w:jc w:val="both"/>
            </w:pPr>
            <w:r>
              <w:lastRenderedPageBreak/>
              <w:t>%</w:t>
            </w:r>
          </w:p>
        </w:tc>
        <w:tc>
          <w:tcPr>
            <w:tcW w:w="1587" w:type="dxa"/>
          </w:tcPr>
          <w:p w:rsidR="00A656E7" w:rsidRDefault="00A656E7">
            <w:pPr>
              <w:pStyle w:val="ConsPlusNormal"/>
              <w:jc w:val="center"/>
            </w:pPr>
            <w:r>
              <w:t>72,3</w:t>
            </w:r>
          </w:p>
        </w:tc>
        <w:tc>
          <w:tcPr>
            <w:tcW w:w="1247" w:type="dxa"/>
          </w:tcPr>
          <w:p w:rsidR="00A656E7" w:rsidRDefault="00A656E7">
            <w:pPr>
              <w:pStyle w:val="ConsPlusNormal"/>
              <w:jc w:val="center"/>
            </w:pPr>
            <w:r>
              <w:t>73,9</w:t>
            </w:r>
          </w:p>
        </w:tc>
        <w:tc>
          <w:tcPr>
            <w:tcW w:w="1133" w:type="dxa"/>
          </w:tcPr>
          <w:p w:rsidR="00A656E7" w:rsidRDefault="00A656E7">
            <w:pPr>
              <w:pStyle w:val="ConsPlusNormal"/>
              <w:jc w:val="center"/>
            </w:pPr>
            <w:r>
              <w:t>75,4</w:t>
            </w:r>
          </w:p>
        </w:tc>
        <w:tc>
          <w:tcPr>
            <w:tcW w:w="1133" w:type="dxa"/>
          </w:tcPr>
          <w:p w:rsidR="00A656E7" w:rsidRDefault="00A656E7">
            <w:pPr>
              <w:pStyle w:val="ConsPlusNormal"/>
              <w:jc w:val="center"/>
            </w:pPr>
            <w:r>
              <w:t>79,0</w:t>
            </w:r>
          </w:p>
        </w:tc>
        <w:tc>
          <w:tcPr>
            <w:tcW w:w="1133" w:type="dxa"/>
          </w:tcPr>
          <w:p w:rsidR="00A656E7" w:rsidRDefault="00A656E7">
            <w:pPr>
              <w:pStyle w:val="ConsPlusNormal"/>
              <w:jc w:val="center"/>
            </w:pPr>
            <w:r>
              <w:t>84,0</w:t>
            </w:r>
          </w:p>
        </w:tc>
        <w:tc>
          <w:tcPr>
            <w:tcW w:w="1133" w:type="dxa"/>
          </w:tcPr>
          <w:p w:rsidR="00A656E7" w:rsidRDefault="00A656E7">
            <w:pPr>
              <w:pStyle w:val="ConsPlusNormal"/>
              <w:jc w:val="center"/>
            </w:pPr>
            <w:r>
              <w:t>89,0</w:t>
            </w:r>
          </w:p>
        </w:tc>
        <w:tc>
          <w:tcPr>
            <w:tcW w:w="1133" w:type="dxa"/>
          </w:tcPr>
          <w:p w:rsidR="00A656E7" w:rsidRDefault="00A656E7">
            <w:pPr>
              <w:pStyle w:val="ConsPlusNormal"/>
              <w:jc w:val="center"/>
            </w:pPr>
            <w:r>
              <w:t>94,0</w:t>
            </w:r>
          </w:p>
        </w:tc>
      </w:tr>
      <w:tr w:rsidR="00A656E7">
        <w:tc>
          <w:tcPr>
            <w:tcW w:w="3118" w:type="dxa"/>
            <w:vMerge/>
          </w:tcPr>
          <w:p w:rsidR="00A656E7" w:rsidRDefault="00A656E7">
            <w:pPr>
              <w:pStyle w:val="ConsPlusNormal"/>
            </w:pPr>
          </w:p>
        </w:tc>
        <w:tc>
          <w:tcPr>
            <w:tcW w:w="2721" w:type="dxa"/>
          </w:tcPr>
          <w:p w:rsidR="00A656E7" w:rsidRDefault="00A656E7">
            <w:pPr>
              <w:pStyle w:val="ConsPlusNormal"/>
              <w:jc w:val="both"/>
            </w:pPr>
            <w:r>
              <w:t>1.1.3. Доля детей целевой группы, получивших услуги ранней помощи, в общем количестве детей в Ивановской области, нуждающихся в получении таких услуг</w:t>
            </w:r>
          </w:p>
        </w:tc>
        <w:tc>
          <w:tcPr>
            <w:tcW w:w="1530" w:type="dxa"/>
          </w:tcPr>
          <w:p w:rsidR="00A656E7" w:rsidRDefault="00A656E7">
            <w:pPr>
              <w:pStyle w:val="ConsPlusNormal"/>
              <w:jc w:val="both"/>
            </w:pPr>
            <w:r>
              <w:t>%</w:t>
            </w:r>
          </w:p>
        </w:tc>
        <w:tc>
          <w:tcPr>
            <w:tcW w:w="1587" w:type="dxa"/>
          </w:tcPr>
          <w:p w:rsidR="00A656E7" w:rsidRDefault="00A656E7">
            <w:pPr>
              <w:pStyle w:val="ConsPlusNormal"/>
              <w:jc w:val="center"/>
            </w:pPr>
            <w:r>
              <w:t>61,5</w:t>
            </w:r>
          </w:p>
        </w:tc>
        <w:tc>
          <w:tcPr>
            <w:tcW w:w="1247" w:type="dxa"/>
          </w:tcPr>
          <w:p w:rsidR="00A656E7" w:rsidRDefault="00A656E7">
            <w:pPr>
              <w:pStyle w:val="ConsPlusNormal"/>
              <w:jc w:val="center"/>
            </w:pPr>
            <w:r>
              <w:t>67,5</w:t>
            </w:r>
          </w:p>
        </w:tc>
        <w:tc>
          <w:tcPr>
            <w:tcW w:w="1133" w:type="dxa"/>
          </w:tcPr>
          <w:p w:rsidR="00A656E7" w:rsidRDefault="00A656E7">
            <w:pPr>
              <w:pStyle w:val="ConsPlusNormal"/>
              <w:jc w:val="center"/>
            </w:pPr>
            <w:r>
              <w:t>74,0</w:t>
            </w:r>
          </w:p>
        </w:tc>
        <w:tc>
          <w:tcPr>
            <w:tcW w:w="1133" w:type="dxa"/>
          </w:tcPr>
          <w:p w:rsidR="00A656E7" w:rsidRDefault="00A656E7">
            <w:pPr>
              <w:pStyle w:val="ConsPlusNormal"/>
              <w:jc w:val="center"/>
            </w:pPr>
            <w:r>
              <w:t>74,0</w:t>
            </w:r>
          </w:p>
        </w:tc>
        <w:tc>
          <w:tcPr>
            <w:tcW w:w="1133" w:type="dxa"/>
          </w:tcPr>
          <w:p w:rsidR="00A656E7" w:rsidRDefault="00A656E7">
            <w:pPr>
              <w:pStyle w:val="ConsPlusNormal"/>
              <w:jc w:val="center"/>
            </w:pPr>
            <w:r>
              <w:t>74,0</w:t>
            </w:r>
          </w:p>
        </w:tc>
        <w:tc>
          <w:tcPr>
            <w:tcW w:w="1133" w:type="dxa"/>
          </w:tcPr>
          <w:p w:rsidR="00A656E7" w:rsidRDefault="00A656E7">
            <w:pPr>
              <w:pStyle w:val="ConsPlusNormal"/>
              <w:jc w:val="center"/>
            </w:pPr>
            <w:r>
              <w:t>74,5</w:t>
            </w:r>
          </w:p>
        </w:tc>
        <w:tc>
          <w:tcPr>
            <w:tcW w:w="1133" w:type="dxa"/>
          </w:tcPr>
          <w:p w:rsidR="00A656E7" w:rsidRDefault="00A656E7">
            <w:pPr>
              <w:pStyle w:val="ConsPlusNormal"/>
              <w:jc w:val="center"/>
            </w:pPr>
            <w:r>
              <w:t>75,0</w:t>
            </w:r>
          </w:p>
        </w:tc>
      </w:tr>
      <w:tr w:rsidR="00A656E7">
        <w:tc>
          <w:tcPr>
            <w:tcW w:w="3118" w:type="dxa"/>
            <w:vMerge w:val="restart"/>
          </w:tcPr>
          <w:p w:rsidR="00A656E7" w:rsidRDefault="00A656E7">
            <w:pPr>
              <w:pStyle w:val="ConsPlusNormal"/>
              <w:jc w:val="both"/>
            </w:pPr>
            <w:r>
              <w:t>1.2. 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Ивановской области</w:t>
            </w:r>
          </w:p>
        </w:tc>
        <w:tc>
          <w:tcPr>
            <w:tcW w:w="2721" w:type="dxa"/>
          </w:tcPr>
          <w:p w:rsidR="00A656E7" w:rsidRDefault="00A656E7">
            <w:pPr>
              <w:pStyle w:val="ConsPlusNormal"/>
              <w:jc w:val="both"/>
            </w:pPr>
            <w:r>
              <w:t>1.2.1. Доля занятых инвалидов трудоспособного возраста в общей численности инвалидов трудоспособного возраста в Ивановской области &lt;*&gt;</w:t>
            </w:r>
          </w:p>
        </w:tc>
        <w:tc>
          <w:tcPr>
            <w:tcW w:w="1530" w:type="dxa"/>
          </w:tcPr>
          <w:p w:rsidR="00A656E7" w:rsidRDefault="00A656E7">
            <w:pPr>
              <w:pStyle w:val="ConsPlusNormal"/>
              <w:jc w:val="both"/>
            </w:pPr>
            <w:r>
              <w:t>%</w:t>
            </w:r>
          </w:p>
        </w:tc>
        <w:tc>
          <w:tcPr>
            <w:tcW w:w="1587" w:type="dxa"/>
          </w:tcPr>
          <w:p w:rsidR="00A656E7" w:rsidRDefault="00A656E7">
            <w:pPr>
              <w:pStyle w:val="ConsPlusNormal"/>
              <w:jc w:val="center"/>
            </w:pPr>
            <w:r>
              <w:t>25,0</w:t>
            </w:r>
          </w:p>
        </w:tc>
        <w:tc>
          <w:tcPr>
            <w:tcW w:w="1247" w:type="dxa"/>
          </w:tcPr>
          <w:p w:rsidR="00A656E7" w:rsidRDefault="00A656E7">
            <w:pPr>
              <w:pStyle w:val="ConsPlusNormal"/>
              <w:jc w:val="center"/>
            </w:pPr>
            <w:r>
              <w:t>33,6</w:t>
            </w:r>
          </w:p>
        </w:tc>
        <w:tc>
          <w:tcPr>
            <w:tcW w:w="1133" w:type="dxa"/>
          </w:tcPr>
          <w:p w:rsidR="00A656E7" w:rsidRDefault="00A656E7">
            <w:pPr>
              <w:pStyle w:val="ConsPlusNormal"/>
              <w:jc w:val="center"/>
            </w:pPr>
            <w:r>
              <w:t>33,6</w:t>
            </w:r>
          </w:p>
        </w:tc>
        <w:tc>
          <w:tcPr>
            <w:tcW w:w="1133" w:type="dxa"/>
          </w:tcPr>
          <w:p w:rsidR="00A656E7" w:rsidRDefault="00A656E7">
            <w:pPr>
              <w:pStyle w:val="ConsPlusNormal"/>
              <w:jc w:val="center"/>
            </w:pPr>
            <w:r>
              <w:t>34,8</w:t>
            </w:r>
          </w:p>
        </w:tc>
        <w:tc>
          <w:tcPr>
            <w:tcW w:w="1133" w:type="dxa"/>
          </w:tcPr>
          <w:p w:rsidR="00A656E7" w:rsidRDefault="00A656E7">
            <w:pPr>
              <w:pStyle w:val="ConsPlusNormal"/>
              <w:jc w:val="center"/>
            </w:pPr>
            <w:r>
              <w:t>36,3</w:t>
            </w:r>
          </w:p>
        </w:tc>
        <w:tc>
          <w:tcPr>
            <w:tcW w:w="1133" w:type="dxa"/>
          </w:tcPr>
          <w:p w:rsidR="00A656E7" w:rsidRDefault="00A656E7">
            <w:pPr>
              <w:pStyle w:val="ConsPlusNormal"/>
              <w:jc w:val="center"/>
            </w:pPr>
            <w:r>
              <w:t>38,2</w:t>
            </w:r>
          </w:p>
        </w:tc>
        <w:tc>
          <w:tcPr>
            <w:tcW w:w="1133" w:type="dxa"/>
          </w:tcPr>
          <w:p w:rsidR="00A656E7" w:rsidRDefault="00A656E7">
            <w:pPr>
              <w:pStyle w:val="ConsPlusNormal"/>
              <w:jc w:val="center"/>
            </w:pPr>
            <w:r>
              <w:t>40,0</w:t>
            </w:r>
          </w:p>
        </w:tc>
      </w:tr>
      <w:tr w:rsidR="00A656E7">
        <w:tc>
          <w:tcPr>
            <w:tcW w:w="3118" w:type="dxa"/>
            <w:vMerge/>
          </w:tcPr>
          <w:p w:rsidR="00A656E7" w:rsidRDefault="00A656E7">
            <w:pPr>
              <w:pStyle w:val="ConsPlusNormal"/>
            </w:pPr>
          </w:p>
        </w:tc>
        <w:tc>
          <w:tcPr>
            <w:tcW w:w="2721" w:type="dxa"/>
          </w:tcPr>
          <w:p w:rsidR="00A656E7" w:rsidRDefault="00A656E7">
            <w:pPr>
              <w:pStyle w:val="ConsPlusNormal"/>
              <w:jc w:val="both"/>
            </w:pPr>
            <w:r>
              <w:t>1.2.2. Доля инвалидов, трудоустроенных органами службы занятости, в общем числе инвалидов, обратившихся в органы службы занятости Ивановской области</w:t>
            </w:r>
          </w:p>
        </w:tc>
        <w:tc>
          <w:tcPr>
            <w:tcW w:w="1530" w:type="dxa"/>
          </w:tcPr>
          <w:p w:rsidR="00A656E7" w:rsidRDefault="00A656E7">
            <w:pPr>
              <w:pStyle w:val="ConsPlusNormal"/>
              <w:jc w:val="both"/>
            </w:pPr>
            <w:r>
              <w:t>%</w:t>
            </w:r>
          </w:p>
        </w:tc>
        <w:tc>
          <w:tcPr>
            <w:tcW w:w="1587" w:type="dxa"/>
          </w:tcPr>
          <w:p w:rsidR="00A656E7" w:rsidRDefault="00A656E7">
            <w:pPr>
              <w:pStyle w:val="ConsPlusNormal"/>
              <w:jc w:val="center"/>
            </w:pPr>
            <w:r>
              <w:t>47,2</w:t>
            </w:r>
          </w:p>
        </w:tc>
        <w:tc>
          <w:tcPr>
            <w:tcW w:w="1247" w:type="dxa"/>
          </w:tcPr>
          <w:p w:rsidR="00A656E7" w:rsidRDefault="00A656E7">
            <w:pPr>
              <w:pStyle w:val="ConsPlusNormal"/>
              <w:jc w:val="center"/>
            </w:pPr>
            <w:r>
              <w:t>65,0</w:t>
            </w:r>
          </w:p>
        </w:tc>
        <w:tc>
          <w:tcPr>
            <w:tcW w:w="1133" w:type="dxa"/>
          </w:tcPr>
          <w:p w:rsidR="00A656E7" w:rsidRDefault="00A656E7">
            <w:pPr>
              <w:pStyle w:val="ConsPlusNormal"/>
              <w:jc w:val="center"/>
            </w:pPr>
            <w:r>
              <w:t>65,0</w:t>
            </w:r>
          </w:p>
        </w:tc>
        <w:tc>
          <w:tcPr>
            <w:tcW w:w="1133" w:type="dxa"/>
          </w:tcPr>
          <w:p w:rsidR="00A656E7" w:rsidRDefault="00A656E7">
            <w:pPr>
              <w:pStyle w:val="ConsPlusNormal"/>
              <w:jc w:val="center"/>
            </w:pPr>
            <w:r>
              <w:t>30,0</w:t>
            </w:r>
          </w:p>
        </w:tc>
        <w:tc>
          <w:tcPr>
            <w:tcW w:w="1133" w:type="dxa"/>
          </w:tcPr>
          <w:p w:rsidR="00A656E7" w:rsidRDefault="00A656E7">
            <w:pPr>
              <w:pStyle w:val="ConsPlusNormal"/>
              <w:jc w:val="center"/>
            </w:pPr>
            <w:r>
              <w:t>45,0</w:t>
            </w:r>
          </w:p>
        </w:tc>
        <w:tc>
          <w:tcPr>
            <w:tcW w:w="1133" w:type="dxa"/>
          </w:tcPr>
          <w:p w:rsidR="00A656E7" w:rsidRDefault="00A656E7">
            <w:pPr>
              <w:pStyle w:val="ConsPlusNormal"/>
              <w:jc w:val="center"/>
            </w:pPr>
            <w:r>
              <w:t>55,0</w:t>
            </w:r>
          </w:p>
        </w:tc>
        <w:tc>
          <w:tcPr>
            <w:tcW w:w="1133" w:type="dxa"/>
          </w:tcPr>
          <w:p w:rsidR="00A656E7" w:rsidRDefault="00A656E7">
            <w:pPr>
              <w:pStyle w:val="ConsPlusNormal"/>
              <w:jc w:val="center"/>
            </w:pPr>
            <w:r>
              <w:t>65,0</w:t>
            </w:r>
          </w:p>
        </w:tc>
      </w:tr>
      <w:tr w:rsidR="00A656E7">
        <w:tc>
          <w:tcPr>
            <w:tcW w:w="3118" w:type="dxa"/>
          </w:tcPr>
          <w:p w:rsidR="00A656E7" w:rsidRDefault="00A656E7">
            <w:pPr>
              <w:pStyle w:val="ConsPlusNormal"/>
              <w:jc w:val="both"/>
            </w:pPr>
            <w:r>
              <w:t xml:space="preserve">1.3. Формирование и поддержание в актуальном состоянии нормативной правовой и методической базы по организации системы комплексной реабилитации и </w:t>
            </w:r>
            <w:proofErr w:type="spellStart"/>
            <w:r>
              <w:t>абилитации</w:t>
            </w:r>
            <w:proofErr w:type="spellEnd"/>
            <w:r>
              <w:t xml:space="preserve"> инвалидов, в том числе детей-инвалидов, а также ранней помощи, сопровождаемого проживания инвалидов в Ивановской области</w:t>
            </w:r>
          </w:p>
        </w:tc>
        <w:tc>
          <w:tcPr>
            <w:tcW w:w="2721" w:type="dxa"/>
          </w:tcPr>
          <w:p w:rsidR="00A656E7" w:rsidRDefault="00A656E7">
            <w:pPr>
              <w:pStyle w:val="ConsPlusNormal"/>
              <w:jc w:val="both"/>
            </w:pPr>
            <w:r>
              <w:t xml:space="preserve">1.3.1. Доля реабилитационных организаций, подлежащих включению в систему комплексной реабилитации и </w:t>
            </w:r>
            <w:proofErr w:type="spellStart"/>
            <w:r>
              <w:t>абилитации</w:t>
            </w:r>
            <w:proofErr w:type="spellEnd"/>
            <w:r>
              <w:t xml:space="preserve"> инвалидов, в том числе детей-инвалидов, в Ивановской области, в общем числе реабилитационных организаций, расположенных на территории Ивановской </w:t>
            </w:r>
            <w:r>
              <w:lastRenderedPageBreak/>
              <w:t>области</w:t>
            </w:r>
          </w:p>
        </w:tc>
        <w:tc>
          <w:tcPr>
            <w:tcW w:w="1530" w:type="dxa"/>
          </w:tcPr>
          <w:p w:rsidR="00A656E7" w:rsidRDefault="00A656E7">
            <w:pPr>
              <w:pStyle w:val="ConsPlusNormal"/>
              <w:jc w:val="both"/>
            </w:pPr>
            <w:r>
              <w:lastRenderedPageBreak/>
              <w:t>%</w:t>
            </w:r>
          </w:p>
        </w:tc>
        <w:tc>
          <w:tcPr>
            <w:tcW w:w="1587" w:type="dxa"/>
          </w:tcPr>
          <w:p w:rsidR="00A656E7" w:rsidRDefault="00A656E7">
            <w:pPr>
              <w:pStyle w:val="ConsPlusNormal"/>
              <w:jc w:val="center"/>
            </w:pPr>
            <w:r>
              <w:t>36,6</w:t>
            </w:r>
          </w:p>
        </w:tc>
        <w:tc>
          <w:tcPr>
            <w:tcW w:w="1247" w:type="dxa"/>
          </w:tcPr>
          <w:p w:rsidR="00A656E7" w:rsidRDefault="00A656E7">
            <w:pPr>
              <w:pStyle w:val="ConsPlusNormal"/>
              <w:jc w:val="center"/>
            </w:pPr>
            <w:r>
              <w:t>39,3</w:t>
            </w:r>
          </w:p>
        </w:tc>
        <w:tc>
          <w:tcPr>
            <w:tcW w:w="1133" w:type="dxa"/>
          </w:tcPr>
          <w:p w:rsidR="00A656E7" w:rsidRDefault="00A656E7">
            <w:pPr>
              <w:pStyle w:val="ConsPlusNormal"/>
              <w:jc w:val="center"/>
            </w:pPr>
            <w:r>
              <w:t>48,0</w:t>
            </w:r>
          </w:p>
        </w:tc>
        <w:tc>
          <w:tcPr>
            <w:tcW w:w="1133" w:type="dxa"/>
          </w:tcPr>
          <w:p w:rsidR="00A656E7" w:rsidRDefault="00A656E7">
            <w:pPr>
              <w:pStyle w:val="ConsPlusNormal"/>
              <w:jc w:val="center"/>
            </w:pPr>
            <w:r>
              <w:t>66,0</w:t>
            </w:r>
          </w:p>
        </w:tc>
        <w:tc>
          <w:tcPr>
            <w:tcW w:w="1133" w:type="dxa"/>
          </w:tcPr>
          <w:p w:rsidR="00A656E7" w:rsidRDefault="00A656E7">
            <w:pPr>
              <w:pStyle w:val="ConsPlusNormal"/>
              <w:jc w:val="center"/>
            </w:pPr>
            <w:r>
              <w:t>84,0</w:t>
            </w:r>
          </w:p>
        </w:tc>
        <w:tc>
          <w:tcPr>
            <w:tcW w:w="1133" w:type="dxa"/>
          </w:tcPr>
          <w:p w:rsidR="00A656E7" w:rsidRDefault="00A656E7">
            <w:pPr>
              <w:pStyle w:val="ConsPlusNormal"/>
              <w:jc w:val="center"/>
            </w:pPr>
            <w:r>
              <w:t>84,0</w:t>
            </w:r>
          </w:p>
        </w:tc>
        <w:tc>
          <w:tcPr>
            <w:tcW w:w="1133" w:type="dxa"/>
          </w:tcPr>
          <w:p w:rsidR="00A656E7" w:rsidRDefault="00A656E7">
            <w:pPr>
              <w:pStyle w:val="ConsPlusNormal"/>
              <w:jc w:val="center"/>
            </w:pPr>
            <w:r>
              <w:t>84,0</w:t>
            </w:r>
          </w:p>
        </w:tc>
      </w:tr>
      <w:tr w:rsidR="00A656E7">
        <w:tc>
          <w:tcPr>
            <w:tcW w:w="3118" w:type="dxa"/>
            <w:vMerge w:val="restart"/>
          </w:tcPr>
          <w:p w:rsidR="00A656E7" w:rsidRDefault="00A656E7">
            <w:pPr>
              <w:pStyle w:val="ConsPlusNormal"/>
              <w:jc w:val="both"/>
            </w:pPr>
            <w:r>
              <w:lastRenderedPageBreak/>
              <w:t xml:space="preserve">1.4. Формирование условий для развития системы комплексной реабилитации и </w:t>
            </w:r>
            <w:proofErr w:type="spellStart"/>
            <w:r>
              <w:t>абилитации</w:t>
            </w:r>
            <w:proofErr w:type="spellEnd"/>
            <w:r>
              <w:t xml:space="preserve"> инвалидов, в том числе детей-инвалидов, а также ранней помощи, сопровождаемого проживания инвалидов в Ивановской области</w:t>
            </w:r>
          </w:p>
        </w:tc>
        <w:tc>
          <w:tcPr>
            <w:tcW w:w="2721" w:type="dxa"/>
          </w:tcPr>
          <w:p w:rsidR="00A656E7" w:rsidRDefault="00A656E7">
            <w:pPr>
              <w:pStyle w:val="ConsPlusNormal"/>
              <w:jc w:val="both"/>
            </w:pPr>
            <w:r>
              <w:t>1.4.1. Доля семей в Ивановской области, включенных в программы ранней помощи, удовлетворенных качеством услуг ранней помощи</w:t>
            </w:r>
          </w:p>
        </w:tc>
        <w:tc>
          <w:tcPr>
            <w:tcW w:w="1530" w:type="dxa"/>
          </w:tcPr>
          <w:p w:rsidR="00A656E7" w:rsidRDefault="00A656E7">
            <w:pPr>
              <w:pStyle w:val="ConsPlusNormal"/>
              <w:jc w:val="both"/>
            </w:pPr>
            <w:r>
              <w:t>%</w:t>
            </w:r>
          </w:p>
        </w:tc>
        <w:tc>
          <w:tcPr>
            <w:tcW w:w="1587" w:type="dxa"/>
          </w:tcPr>
          <w:p w:rsidR="00A656E7" w:rsidRDefault="00A656E7">
            <w:pPr>
              <w:pStyle w:val="ConsPlusNormal"/>
              <w:jc w:val="center"/>
            </w:pPr>
            <w:r>
              <w:t>84,0</w:t>
            </w:r>
          </w:p>
        </w:tc>
        <w:tc>
          <w:tcPr>
            <w:tcW w:w="1247" w:type="dxa"/>
          </w:tcPr>
          <w:p w:rsidR="00A656E7" w:rsidRDefault="00A656E7">
            <w:pPr>
              <w:pStyle w:val="ConsPlusNormal"/>
              <w:jc w:val="center"/>
            </w:pPr>
            <w:r>
              <w:t>85,0</w:t>
            </w:r>
          </w:p>
        </w:tc>
        <w:tc>
          <w:tcPr>
            <w:tcW w:w="1133" w:type="dxa"/>
          </w:tcPr>
          <w:p w:rsidR="00A656E7" w:rsidRDefault="00A656E7">
            <w:pPr>
              <w:pStyle w:val="ConsPlusNormal"/>
              <w:jc w:val="center"/>
            </w:pPr>
            <w:r>
              <w:t>86,0</w:t>
            </w:r>
          </w:p>
        </w:tc>
        <w:tc>
          <w:tcPr>
            <w:tcW w:w="1133" w:type="dxa"/>
          </w:tcPr>
          <w:p w:rsidR="00A656E7" w:rsidRDefault="00A656E7">
            <w:pPr>
              <w:pStyle w:val="ConsPlusNormal"/>
              <w:jc w:val="center"/>
            </w:pPr>
            <w:r>
              <w:t>86,0</w:t>
            </w:r>
          </w:p>
        </w:tc>
        <w:tc>
          <w:tcPr>
            <w:tcW w:w="1133" w:type="dxa"/>
          </w:tcPr>
          <w:p w:rsidR="00A656E7" w:rsidRDefault="00A656E7">
            <w:pPr>
              <w:pStyle w:val="ConsPlusNormal"/>
              <w:jc w:val="center"/>
            </w:pPr>
            <w:r>
              <w:t>86,0</w:t>
            </w:r>
          </w:p>
        </w:tc>
        <w:tc>
          <w:tcPr>
            <w:tcW w:w="1133" w:type="dxa"/>
          </w:tcPr>
          <w:p w:rsidR="00A656E7" w:rsidRDefault="00A656E7">
            <w:pPr>
              <w:pStyle w:val="ConsPlusNormal"/>
              <w:jc w:val="center"/>
            </w:pPr>
            <w:r>
              <w:t>86,0</w:t>
            </w:r>
          </w:p>
        </w:tc>
        <w:tc>
          <w:tcPr>
            <w:tcW w:w="1133" w:type="dxa"/>
          </w:tcPr>
          <w:p w:rsidR="00A656E7" w:rsidRDefault="00A656E7">
            <w:pPr>
              <w:pStyle w:val="ConsPlusNormal"/>
              <w:jc w:val="center"/>
            </w:pPr>
            <w:r>
              <w:t>86,0</w:t>
            </w:r>
          </w:p>
        </w:tc>
      </w:tr>
      <w:tr w:rsidR="00A656E7">
        <w:tc>
          <w:tcPr>
            <w:tcW w:w="3118" w:type="dxa"/>
            <w:vMerge/>
          </w:tcPr>
          <w:p w:rsidR="00A656E7" w:rsidRDefault="00A656E7">
            <w:pPr>
              <w:pStyle w:val="ConsPlusNormal"/>
            </w:pPr>
          </w:p>
        </w:tc>
        <w:tc>
          <w:tcPr>
            <w:tcW w:w="2721" w:type="dxa"/>
          </w:tcPr>
          <w:p w:rsidR="00A656E7" w:rsidRDefault="00A656E7">
            <w:pPr>
              <w:pStyle w:val="ConsPlusNormal"/>
              <w:jc w:val="both"/>
            </w:pPr>
            <w:r>
              <w:t xml:space="preserve">1.4.2. Доля специалистов в Ивановской области, обеспечивающих оказание реабилитационных и (или) </w:t>
            </w:r>
            <w:proofErr w:type="spellStart"/>
            <w:r>
              <w:t>абилитационных</w:t>
            </w:r>
            <w:proofErr w:type="spellEnd"/>
            <w:r>
              <w:t xml:space="preserve"> мероприятий инвалидам, в том числе детям-инвалидам, прошедших </w:t>
            </w:r>
            <w:proofErr w:type="gramStart"/>
            <w:r>
              <w:t>обучение по программам</w:t>
            </w:r>
            <w:proofErr w:type="gramEnd"/>
            <w:r>
              <w:t xml:space="preserve"> повышения квалификации и профессиональной переподготовки специалистов, в том числе по применению методик по реабилитации и </w:t>
            </w:r>
            <w:proofErr w:type="spellStart"/>
            <w:r>
              <w:t>абилитации</w:t>
            </w:r>
            <w:proofErr w:type="spellEnd"/>
            <w:r>
              <w:t xml:space="preserve"> инвалидов, в общей численности таких специалистов в Ивановской области</w:t>
            </w:r>
          </w:p>
        </w:tc>
        <w:tc>
          <w:tcPr>
            <w:tcW w:w="1530" w:type="dxa"/>
          </w:tcPr>
          <w:p w:rsidR="00A656E7" w:rsidRDefault="00A656E7">
            <w:pPr>
              <w:pStyle w:val="ConsPlusNormal"/>
              <w:jc w:val="both"/>
            </w:pPr>
            <w:r>
              <w:t>%</w:t>
            </w:r>
          </w:p>
        </w:tc>
        <w:tc>
          <w:tcPr>
            <w:tcW w:w="1587" w:type="dxa"/>
          </w:tcPr>
          <w:p w:rsidR="00A656E7" w:rsidRDefault="00A656E7">
            <w:pPr>
              <w:pStyle w:val="ConsPlusNormal"/>
              <w:jc w:val="center"/>
            </w:pPr>
            <w:r>
              <w:t>10,0</w:t>
            </w:r>
          </w:p>
        </w:tc>
        <w:tc>
          <w:tcPr>
            <w:tcW w:w="1247" w:type="dxa"/>
          </w:tcPr>
          <w:p w:rsidR="00A656E7" w:rsidRDefault="00A656E7">
            <w:pPr>
              <w:pStyle w:val="ConsPlusNormal"/>
              <w:jc w:val="center"/>
            </w:pPr>
            <w:r>
              <w:t>55,8</w:t>
            </w:r>
          </w:p>
        </w:tc>
        <w:tc>
          <w:tcPr>
            <w:tcW w:w="1133" w:type="dxa"/>
          </w:tcPr>
          <w:p w:rsidR="00A656E7" w:rsidRDefault="00A656E7">
            <w:pPr>
              <w:pStyle w:val="ConsPlusNormal"/>
              <w:jc w:val="center"/>
            </w:pPr>
            <w:r>
              <w:t>71,7</w:t>
            </w:r>
          </w:p>
        </w:tc>
        <w:tc>
          <w:tcPr>
            <w:tcW w:w="1133" w:type="dxa"/>
          </w:tcPr>
          <w:p w:rsidR="00A656E7" w:rsidRDefault="00A656E7">
            <w:pPr>
              <w:pStyle w:val="ConsPlusNormal"/>
              <w:jc w:val="center"/>
            </w:pPr>
            <w:r>
              <w:t>71,7</w:t>
            </w:r>
          </w:p>
        </w:tc>
        <w:tc>
          <w:tcPr>
            <w:tcW w:w="1133" w:type="dxa"/>
          </w:tcPr>
          <w:p w:rsidR="00A656E7" w:rsidRDefault="00A656E7">
            <w:pPr>
              <w:pStyle w:val="ConsPlusNormal"/>
              <w:jc w:val="center"/>
            </w:pPr>
            <w:r>
              <w:t>71,7</w:t>
            </w:r>
          </w:p>
        </w:tc>
        <w:tc>
          <w:tcPr>
            <w:tcW w:w="1133" w:type="dxa"/>
          </w:tcPr>
          <w:p w:rsidR="00A656E7" w:rsidRDefault="00A656E7">
            <w:pPr>
              <w:pStyle w:val="ConsPlusNormal"/>
              <w:jc w:val="center"/>
            </w:pPr>
            <w:r>
              <w:t>71,7</w:t>
            </w:r>
          </w:p>
        </w:tc>
        <w:tc>
          <w:tcPr>
            <w:tcW w:w="1133" w:type="dxa"/>
          </w:tcPr>
          <w:p w:rsidR="00A656E7" w:rsidRDefault="00A656E7">
            <w:pPr>
              <w:pStyle w:val="ConsPlusNormal"/>
              <w:jc w:val="center"/>
            </w:pPr>
            <w:r>
              <w:t>71,7</w:t>
            </w:r>
          </w:p>
        </w:tc>
      </w:tr>
      <w:tr w:rsidR="00A656E7">
        <w:tc>
          <w:tcPr>
            <w:tcW w:w="3118" w:type="dxa"/>
            <w:vMerge/>
          </w:tcPr>
          <w:p w:rsidR="00A656E7" w:rsidRDefault="00A656E7">
            <w:pPr>
              <w:pStyle w:val="ConsPlusNormal"/>
            </w:pPr>
          </w:p>
        </w:tc>
        <w:tc>
          <w:tcPr>
            <w:tcW w:w="2721" w:type="dxa"/>
          </w:tcPr>
          <w:p w:rsidR="00A656E7" w:rsidRDefault="00A656E7">
            <w:pPr>
              <w:pStyle w:val="ConsPlusNormal"/>
              <w:jc w:val="both"/>
            </w:pPr>
            <w:r>
              <w:t>1.4.3. Число инвалидов, получающих услуги в рамках сопровождаемого проживания</w:t>
            </w:r>
          </w:p>
        </w:tc>
        <w:tc>
          <w:tcPr>
            <w:tcW w:w="1530" w:type="dxa"/>
          </w:tcPr>
          <w:p w:rsidR="00A656E7" w:rsidRDefault="00A656E7">
            <w:pPr>
              <w:pStyle w:val="ConsPlusNormal"/>
              <w:jc w:val="both"/>
            </w:pPr>
            <w:r>
              <w:t>человек</w:t>
            </w:r>
          </w:p>
        </w:tc>
        <w:tc>
          <w:tcPr>
            <w:tcW w:w="1587" w:type="dxa"/>
          </w:tcPr>
          <w:p w:rsidR="00A656E7" w:rsidRDefault="00A656E7">
            <w:pPr>
              <w:pStyle w:val="ConsPlusNormal"/>
              <w:jc w:val="center"/>
            </w:pPr>
            <w:r>
              <w:t>0</w:t>
            </w:r>
          </w:p>
        </w:tc>
        <w:tc>
          <w:tcPr>
            <w:tcW w:w="1247" w:type="dxa"/>
          </w:tcPr>
          <w:p w:rsidR="00A656E7" w:rsidRDefault="00A656E7">
            <w:pPr>
              <w:pStyle w:val="ConsPlusNormal"/>
              <w:jc w:val="center"/>
            </w:pPr>
            <w:r>
              <w:t>125</w:t>
            </w:r>
          </w:p>
        </w:tc>
        <w:tc>
          <w:tcPr>
            <w:tcW w:w="1133" w:type="dxa"/>
          </w:tcPr>
          <w:p w:rsidR="00A656E7" w:rsidRDefault="00A656E7">
            <w:pPr>
              <w:pStyle w:val="ConsPlusNormal"/>
              <w:jc w:val="center"/>
            </w:pPr>
            <w:r>
              <w:t>235</w:t>
            </w:r>
          </w:p>
        </w:tc>
        <w:tc>
          <w:tcPr>
            <w:tcW w:w="1133" w:type="dxa"/>
          </w:tcPr>
          <w:p w:rsidR="00A656E7" w:rsidRDefault="00A656E7">
            <w:pPr>
              <w:pStyle w:val="ConsPlusNormal"/>
              <w:jc w:val="center"/>
            </w:pPr>
            <w:r>
              <w:t>235</w:t>
            </w:r>
          </w:p>
        </w:tc>
        <w:tc>
          <w:tcPr>
            <w:tcW w:w="1133" w:type="dxa"/>
          </w:tcPr>
          <w:p w:rsidR="00A656E7" w:rsidRDefault="00A656E7">
            <w:pPr>
              <w:pStyle w:val="ConsPlusNormal"/>
              <w:jc w:val="center"/>
            </w:pPr>
            <w:r>
              <w:t>235</w:t>
            </w:r>
          </w:p>
        </w:tc>
        <w:tc>
          <w:tcPr>
            <w:tcW w:w="1133" w:type="dxa"/>
          </w:tcPr>
          <w:p w:rsidR="00A656E7" w:rsidRDefault="00A656E7">
            <w:pPr>
              <w:pStyle w:val="ConsPlusNormal"/>
              <w:jc w:val="center"/>
            </w:pPr>
            <w:r>
              <w:t>245</w:t>
            </w:r>
          </w:p>
        </w:tc>
        <w:tc>
          <w:tcPr>
            <w:tcW w:w="1133" w:type="dxa"/>
          </w:tcPr>
          <w:p w:rsidR="00A656E7" w:rsidRDefault="00A656E7">
            <w:pPr>
              <w:pStyle w:val="ConsPlusNormal"/>
              <w:jc w:val="center"/>
            </w:pPr>
            <w:r>
              <w:t>250</w:t>
            </w:r>
          </w:p>
        </w:tc>
      </w:tr>
      <w:tr w:rsidR="00A656E7">
        <w:tc>
          <w:tcPr>
            <w:tcW w:w="13602" w:type="dxa"/>
            <w:gridSpan w:val="8"/>
          </w:tcPr>
          <w:p w:rsidR="00A656E7" w:rsidRDefault="00A656E7">
            <w:pPr>
              <w:pStyle w:val="ConsPlusNormal"/>
              <w:jc w:val="both"/>
              <w:outlineLvl w:val="2"/>
            </w:pPr>
            <w:r>
              <w:t>II. Дополнительные задачи Программы:</w:t>
            </w:r>
          </w:p>
        </w:tc>
        <w:tc>
          <w:tcPr>
            <w:tcW w:w="1133" w:type="dxa"/>
          </w:tcPr>
          <w:p w:rsidR="00A656E7" w:rsidRDefault="00A656E7">
            <w:pPr>
              <w:pStyle w:val="ConsPlusNormal"/>
            </w:pPr>
          </w:p>
        </w:tc>
        <w:tc>
          <w:tcPr>
            <w:tcW w:w="1133" w:type="dxa"/>
          </w:tcPr>
          <w:p w:rsidR="00A656E7" w:rsidRDefault="00A656E7">
            <w:pPr>
              <w:pStyle w:val="ConsPlusNormal"/>
            </w:pPr>
          </w:p>
        </w:tc>
      </w:tr>
      <w:tr w:rsidR="00A656E7">
        <w:tc>
          <w:tcPr>
            <w:tcW w:w="3118" w:type="dxa"/>
          </w:tcPr>
          <w:p w:rsidR="00A656E7" w:rsidRDefault="00A656E7">
            <w:pPr>
              <w:pStyle w:val="ConsPlusNormal"/>
              <w:jc w:val="both"/>
            </w:pPr>
            <w:r>
              <w:t xml:space="preserve">2.1. Формирование условий для развития системы комплексной реабилитации и </w:t>
            </w:r>
            <w:proofErr w:type="spellStart"/>
            <w:r>
              <w:lastRenderedPageBreak/>
              <w:t>абилитации</w:t>
            </w:r>
            <w:proofErr w:type="spellEnd"/>
            <w:r>
              <w:t xml:space="preserve"> инвалидов, в том числе детей-инвалидов, в учреждениях культуры и искусства Ивановской области</w:t>
            </w:r>
          </w:p>
        </w:tc>
        <w:tc>
          <w:tcPr>
            <w:tcW w:w="2721" w:type="dxa"/>
          </w:tcPr>
          <w:p w:rsidR="00A656E7" w:rsidRDefault="00A656E7">
            <w:pPr>
              <w:pStyle w:val="ConsPlusNormal"/>
              <w:jc w:val="both"/>
            </w:pPr>
            <w:r>
              <w:lastRenderedPageBreak/>
              <w:t xml:space="preserve">2.1.1. Доля инвалидов, вовлеченных к участию в культурно-массовых и </w:t>
            </w:r>
            <w:r>
              <w:lastRenderedPageBreak/>
              <w:t>просветительских мероприятиях</w:t>
            </w:r>
          </w:p>
        </w:tc>
        <w:tc>
          <w:tcPr>
            <w:tcW w:w="1530" w:type="dxa"/>
          </w:tcPr>
          <w:p w:rsidR="00A656E7" w:rsidRDefault="00A656E7">
            <w:pPr>
              <w:pStyle w:val="ConsPlusNormal"/>
              <w:jc w:val="both"/>
            </w:pPr>
            <w:r>
              <w:lastRenderedPageBreak/>
              <w:t>%</w:t>
            </w:r>
          </w:p>
        </w:tc>
        <w:tc>
          <w:tcPr>
            <w:tcW w:w="1587" w:type="dxa"/>
          </w:tcPr>
          <w:p w:rsidR="00A656E7" w:rsidRDefault="00A656E7">
            <w:pPr>
              <w:pStyle w:val="ConsPlusNormal"/>
              <w:jc w:val="center"/>
            </w:pPr>
            <w:r>
              <w:t>5,0</w:t>
            </w:r>
          </w:p>
        </w:tc>
        <w:tc>
          <w:tcPr>
            <w:tcW w:w="1247" w:type="dxa"/>
          </w:tcPr>
          <w:p w:rsidR="00A656E7" w:rsidRDefault="00A656E7">
            <w:pPr>
              <w:pStyle w:val="ConsPlusNormal"/>
              <w:jc w:val="center"/>
            </w:pPr>
            <w:r>
              <w:t>8,0</w:t>
            </w:r>
          </w:p>
        </w:tc>
        <w:tc>
          <w:tcPr>
            <w:tcW w:w="1133" w:type="dxa"/>
          </w:tcPr>
          <w:p w:rsidR="00A656E7" w:rsidRDefault="00A656E7">
            <w:pPr>
              <w:pStyle w:val="ConsPlusNormal"/>
              <w:jc w:val="center"/>
            </w:pPr>
            <w:r>
              <w:t>10,0</w:t>
            </w:r>
          </w:p>
        </w:tc>
        <w:tc>
          <w:tcPr>
            <w:tcW w:w="1133" w:type="dxa"/>
          </w:tcPr>
          <w:p w:rsidR="00A656E7" w:rsidRDefault="00A656E7">
            <w:pPr>
              <w:pStyle w:val="ConsPlusNormal"/>
              <w:jc w:val="center"/>
            </w:pPr>
            <w:r>
              <w:t>11,0</w:t>
            </w:r>
          </w:p>
        </w:tc>
        <w:tc>
          <w:tcPr>
            <w:tcW w:w="1133" w:type="dxa"/>
          </w:tcPr>
          <w:p w:rsidR="00A656E7" w:rsidRDefault="00A656E7">
            <w:pPr>
              <w:pStyle w:val="ConsPlusNormal"/>
              <w:jc w:val="center"/>
            </w:pPr>
            <w:r>
              <w:t>12,0</w:t>
            </w:r>
          </w:p>
        </w:tc>
        <w:tc>
          <w:tcPr>
            <w:tcW w:w="1133" w:type="dxa"/>
          </w:tcPr>
          <w:p w:rsidR="00A656E7" w:rsidRDefault="00A656E7">
            <w:pPr>
              <w:pStyle w:val="ConsPlusNormal"/>
              <w:jc w:val="center"/>
            </w:pPr>
            <w:r>
              <w:t>12,0</w:t>
            </w:r>
          </w:p>
        </w:tc>
        <w:tc>
          <w:tcPr>
            <w:tcW w:w="1133" w:type="dxa"/>
          </w:tcPr>
          <w:p w:rsidR="00A656E7" w:rsidRDefault="00A656E7">
            <w:pPr>
              <w:pStyle w:val="ConsPlusNormal"/>
              <w:jc w:val="center"/>
            </w:pPr>
            <w:r>
              <w:t>12,0</w:t>
            </w:r>
          </w:p>
        </w:tc>
      </w:tr>
      <w:tr w:rsidR="00A656E7">
        <w:tc>
          <w:tcPr>
            <w:tcW w:w="3118" w:type="dxa"/>
            <w:vMerge w:val="restart"/>
          </w:tcPr>
          <w:p w:rsidR="00A656E7" w:rsidRDefault="00A656E7">
            <w:pPr>
              <w:pStyle w:val="ConsPlusNormal"/>
              <w:jc w:val="both"/>
            </w:pPr>
            <w:r>
              <w:lastRenderedPageBreak/>
              <w:t>2.2. Формирование условий для занятий адаптивной физической культурой и спортом</w:t>
            </w:r>
          </w:p>
        </w:tc>
        <w:tc>
          <w:tcPr>
            <w:tcW w:w="2721" w:type="dxa"/>
          </w:tcPr>
          <w:p w:rsidR="00A656E7" w:rsidRDefault="00A656E7">
            <w:pPr>
              <w:pStyle w:val="ConsPlusNormal"/>
              <w:jc w:val="both"/>
            </w:pPr>
            <w:r>
              <w:t>2.2.1.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граждан</w:t>
            </w:r>
          </w:p>
        </w:tc>
        <w:tc>
          <w:tcPr>
            <w:tcW w:w="1530" w:type="dxa"/>
          </w:tcPr>
          <w:p w:rsidR="00A656E7" w:rsidRDefault="00A656E7">
            <w:pPr>
              <w:pStyle w:val="ConsPlusNormal"/>
              <w:jc w:val="both"/>
            </w:pPr>
            <w:r>
              <w:t>%</w:t>
            </w:r>
          </w:p>
        </w:tc>
        <w:tc>
          <w:tcPr>
            <w:tcW w:w="1587" w:type="dxa"/>
          </w:tcPr>
          <w:p w:rsidR="00A656E7" w:rsidRDefault="00A656E7">
            <w:pPr>
              <w:pStyle w:val="ConsPlusNormal"/>
              <w:jc w:val="center"/>
            </w:pPr>
            <w:r>
              <w:t>4,5</w:t>
            </w:r>
          </w:p>
        </w:tc>
        <w:tc>
          <w:tcPr>
            <w:tcW w:w="1247" w:type="dxa"/>
          </w:tcPr>
          <w:p w:rsidR="00A656E7" w:rsidRDefault="00A656E7">
            <w:pPr>
              <w:pStyle w:val="ConsPlusNormal"/>
              <w:jc w:val="center"/>
            </w:pPr>
            <w:r>
              <w:t>5,0</w:t>
            </w:r>
          </w:p>
        </w:tc>
        <w:tc>
          <w:tcPr>
            <w:tcW w:w="1133" w:type="dxa"/>
          </w:tcPr>
          <w:p w:rsidR="00A656E7" w:rsidRDefault="00A656E7">
            <w:pPr>
              <w:pStyle w:val="ConsPlusNormal"/>
              <w:jc w:val="center"/>
            </w:pPr>
            <w:r>
              <w:t>5,5</w:t>
            </w:r>
          </w:p>
        </w:tc>
        <w:tc>
          <w:tcPr>
            <w:tcW w:w="1133" w:type="dxa"/>
          </w:tcPr>
          <w:p w:rsidR="00A656E7" w:rsidRDefault="00A656E7">
            <w:pPr>
              <w:pStyle w:val="ConsPlusNormal"/>
              <w:jc w:val="center"/>
            </w:pPr>
            <w:r>
              <w:t>5,7</w:t>
            </w:r>
          </w:p>
        </w:tc>
        <w:tc>
          <w:tcPr>
            <w:tcW w:w="1133" w:type="dxa"/>
          </w:tcPr>
          <w:p w:rsidR="00A656E7" w:rsidRDefault="00A656E7">
            <w:pPr>
              <w:pStyle w:val="ConsPlusNormal"/>
              <w:jc w:val="center"/>
            </w:pPr>
            <w:r>
              <w:t>5,9</w:t>
            </w:r>
          </w:p>
        </w:tc>
        <w:tc>
          <w:tcPr>
            <w:tcW w:w="1133" w:type="dxa"/>
          </w:tcPr>
          <w:p w:rsidR="00A656E7" w:rsidRDefault="00A656E7">
            <w:pPr>
              <w:pStyle w:val="ConsPlusNormal"/>
              <w:jc w:val="center"/>
            </w:pPr>
            <w:r>
              <w:t>5,9</w:t>
            </w:r>
          </w:p>
        </w:tc>
        <w:tc>
          <w:tcPr>
            <w:tcW w:w="1133" w:type="dxa"/>
          </w:tcPr>
          <w:p w:rsidR="00A656E7" w:rsidRDefault="00A656E7">
            <w:pPr>
              <w:pStyle w:val="ConsPlusNormal"/>
              <w:jc w:val="center"/>
            </w:pPr>
            <w:r>
              <w:t>5,9</w:t>
            </w:r>
          </w:p>
        </w:tc>
      </w:tr>
      <w:tr w:rsidR="00A656E7">
        <w:tc>
          <w:tcPr>
            <w:tcW w:w="3118" w:type="dxa"/>
            <w:vMerge/>
          </w:tcPr>
          <w:p w:rsidR="00A656E7" w:rsidRDefault="00A656E7">
            <w:pPr>
              <w:pStyle w:val="ConsPlusNormal"/>
            </w:pPr>
          </w:p>
        </w:tc>
        <w:tc>
          <w:tcPr>
            <w:tcW w:w="2721" w:type="dxa"/>
          </w:tcPr>
          <w:p w:rsidR="00A656E7" w:rsidRDefault="00A656E7">
            <w:pPr>
              <w:pStyle w:val="ConsPlusNormal"/>
              <w:jc w:val="both"/>
            </w:pPr>
            <w:r>
              <w:t>2.2.2. Количество спортивных объектов, оснащенных для занятий адаптивной физической культурой и спортом</w:t>
            </w:r>
          </w:p>
        </w:tc>
        <w:tc>
          <w:tcPr>
            <w:tcW w:w="1530" w:type="dxa"/>
          </w:tcPr>
          <w:p w:rsidR="00A656E7" w:rsidRDefault="00A656E7">
            <w:pPr>
              <w:pStyle w:val="ConsPlusNormal"/>
              <w:jc w:val="both"/>
            </w:pPr>
            <w:r>
              <w:t>единиц</w:t>
            </w:r>
          </w:p>
        </w:tc>
        <w:tc>
          <w:tcPr>
            <w:tcW w:w="1587" w:type="dxa"/>
          </w:tcPr>
          <w:p w:rsidR="00A656E7" w:rsidRDefault="00A656E7">
            <w:pPr>
              <w:pStyle w:val="ConsPlusNormal"/>
              <w:jc w:val="center"/>
            </w:pPr>
            <w:r>
              <w:t>5</w:t>
            </w:r>
          </w:p>
        </w:tc>
        <w:tc>
          <w:tcPr>
            <w:tcW w:w="1247" w:type="dxa"/>
          </w:tcPr>
          <w:p w:rsidR="00A656E7" w:rsidRDefault="00A656E7">
            <w:pPr>
              <w:pStyle w:val="ConsPlusNormal"/>
              <w:jc w:val="center"/>
            </w:pPr>
            <w:r>
              <w:t>5</w:t>
            </w:r>
          </w:p>
        </w:tc>
        <w:tc>
          <w:tcPr>
            <w:tcW w:w="1133" w:type="dxa"/>
          </w:tcPr>
          <w:p w:rsidR="00A656E7" w:rsidRDefault="00A656E7">
            <w:pPr>
              <w:pStyle w:val="ConsPlusNormal"/>
              <w:jc w:val="center"/>
            </w:pPr>
            <w:r>
              <w:t>5</w:t>
            </w:r>
          </w:p>
        </w:tc>
        <w:tc>
          <w:tcPr>
            <w:tcW w:w="1133" w:type="dxa"/>
          </w:tcPr>
          <w:p w:rsidR="00A656E7" w:rsidRDefault="00A656E7">
            <w:pPr>
              <w:pStyle w:val="ConsPlusNormal"/>
              <w:jc w:val="center"/>
            </w:pPr>
            <w:r>
              <w:t>7</w:t>
            </w:r>
          </w:p>
        </w:tc>
        <w:tc>
          <w:tcPr>
            <w:tcW w:w="1133" w:type="dxa"/>
          </w:tcPr>
          <w:p w:rsidR="00A656E7" w:rsidRDefault="00A656E7">
            <w:pPr>
              <w:pStyle w:val="ConsPlusNormal"/>
              <w:jc w:val="center"/>
            </w:pPr>
            <w:r>
              <w:t>8</w:t>
            </w:r>
          </w:p>
        </w:tc>
        <w:tc>
          <w:tcPr>
            <w:tcW w:w="1133" w:type="dxa"/>
          </w:tcPr>
          <w:p w:rsidR="00A656E7" w:rsidRDefault="00A656E7">
            <w:pPr>
              <w:pStyle w:val="ConsPlusNormal"/>
              <w:jc w:val="center"/>
            </w:pPr>
            <w:r>
              <w:t>8</w:t>
            </w:r>
          </w:p>
        </w:tc>
        <w:tc>
          <w:tcPr>
            <w:tcW w:w="1133" w:type="dxa"/>
          </w:tcPr>
          <w:p w:rsidR="00A656E7" w:rsidRDefault="00A656E7">
            <w:pPr>
              <w:pStyle w:val="ConsPlusNormal"/>
              <w:jc w:val="center"/>
            </w:pPr>
            <w:r>
              <w:t>8</w:t>
            </w:r>
          </w:p>
        </w:tc>
      </w:tr>
      <w:tr w:rsidR="00A656E7">
        <w:tc>
          <w:tcPr>
            <w:tcW w:w="3118" w:type="dxa"/>
            <w:vMerge w:val="restart"/>
            <w:tcBorders>
              <w:bottom w:val="nil"/>
            </w:tcBorders>
          </w:tcPr>
          <w:p w:rsidR="00A656E7" w:rsidRDefault="00A656E7">
            <w:pPr>
              <w:pStyle w:val="ConsPlusNormal"/>
              <w:jc w:val="both"/>
            </w:pPr>
            <w:r>
              <w:t xml:space="preserve">2.3. Совершенствование механизма предоставления мероприятий по социальной реабилитации и </w:t>
            </w:r>
            <w:proofErr w:type="spellStart"/>
            <w:r>
              <w:t>абилитации</w:t>
            </w:r>
            <w:proofErr w:type="spellEnd"/>
            <w:r>
              <w:t xml:space="preserve"> инвалидам, в том числе детям-инвалидам, организациями социального обслуживания Ивановской области</w:t>
            </w:r>
          </w:p>
        </w:tc>
        <w:tc>
          <w:tcPr>
            <w:tcW w:w="2721" w:type="dxa"/>
          </w:tcPr>
          <w:p w:rsidR="00A656E7" w:rsidRDefault="00A656E7">
            <w:pPr>
              <w:pStyle w:val="ConsPlusNormal"/>
              <w:jc w:val="both"/>
            </w:pPr>
            <w:r>
              <w:t xml:space="preserve">2.3.1. Количество социальных проектов и технологий, используемых в процессе реабилитации и </w:t>
            </w:r>
            <w:proofErr w:type="spellStart"/>
            <w:r>
              <w:t>абилитации</w:t>
            </w:r>
            <w:proofErr w:type="spellEnd"/>
            <w:r>
              <w:t xml:space="preserve"> инвалидов с ментальными нарушениями, проживающих в стационарных организациях социального обслуживания Ивановской области</w:t>
            </w:r>
          </w:p>
        </w:tc>
        <w:tc>
          <w:tcPr>
            <w:tcW w:w="1530" w:type="dxa"/>
          </w:tcPr>
          <w:p w:rsidR="00A656E7" w:rsidRDefault="00A656E7">
            <w:pPr>
              <w:pStyle w:val="ConsPlusNormal"/>
              <w:jc w:val="both"/>
            </w:pPr>
            <w:r>
              <w:t>единиц</w:t>
            </w:r>
          </w:p>
        </w:tc>
        <w:tc>
          <w:tcPr>
            <w:tcW w:w="1587" w:type="dxa"/>
          </w:tcPr>
          <w:p w:rsidR="00A656E7" w:rsidRDefault="00A656E7">
            <w:pPr>
              <w:pStyle w:val="ConsPlusNormal"/>
              <w:jc w:val="center"/>
            </w:pPr>
            <w:r>
              <w:t>21</w:t>
            </w:r>
          </w:p>
        </w:tc>
        <w:tc>
          <w:tcPr>
            <w:tcW w:w="1247" w:type="dxa"/>
          </w:tcPr>
          <w:p w:rsidR="00A656E7" w:rsidRDefault="00A656E7">
            <w:pPr>
              <w:pStyle w:val="ConsPlusNormal"/>
              <w:jc w:val="center"/>
            </w:pPr>
            <w:r>
              <w:t>30</w:t>
            </w:r>
          </w:p>
        </w:tc>
        <w:tc>
          <w:tcPr>
            <w:tcW w:w="1133" w:type="dxa"/>
          </w:tcPr>
          <w:p w:rsidR="00A656E7" w:rsidRDefault="00A656E7">
            <w:pPr>
              <w:pStyle w:val="ConsPlusNormal"/>
              <w:jc w:val="center"/>
            </w:pPr>
            <w:r>
              <w:t>40</w:t>
            </w:r>
          </w:p>
        </w:tc>
        <w:tc>
          <w:tcPr>
            <w:tcW w:w="1133" w:type="dxa"/>
          </w:tcPr>
          <w:p w:rsidR="00A656E7" w:rsidRDefault="00A656E7">
            <w:pPr>
              <w:pStyle w:val="ConsPlusNormal"/>
              <w:jc w:val="center"/>
            </w:pPr>
            <w:r>
              <w:t>40</w:t>
            </w:r>
          </w:p>
        </w:tc>
        <w:tc>
          <w:tcPr>
            <w:tcW w:w="1133" w:type="dxa"/>
          </w:tcPr>
          <w:p w:rsidR="00A656E7" w:rsidRDefault="00A656E7">
            <w:pPr>
              <w:pStyle w:val="ConsPlusNormal"/>
              <w:jc w:val="center"/>
            </w:pPr>
            <w:r>
              <w:t>40</w:t>
            </w:r>
          </w:p>
        </w:tc>
        <w:tc>
          <w:tcPr>
            <w:tcW w:w="1133" w:type="dxa"/>
          </w:tcPr>
          <w:p w:rsidR="00A656E7" w:rsidRDefault="00A656E7">
            <w:pPr>
              <w:pStyle w:val="ConsPlusNormal"/>
              <w:jc w:val="center"/>
            </w:pPr>
            <w:r>
              <w:t>40</w:t>
            </w:r>
          </w:p>
        </w:tc>
        <w:tc>
          <w:tcPr>
            <w:tcW w:w="1133" w:type="dxa"/>
          </w:tcPr>
          <w:p w:rsidR="00A656E7" w:rsidRDefault="00A656E7">
            <w:pPr>
              <w:pStyle w:val="ConsPlusNormal"/>
              <w:jc w:val="center"/>
            </w:pPr>
            <w:r>
              <w:t>40</w:t>
            </w:r>
          </w:p>
        </w:tc>
      </w:tr>
      <w:tr w:rsidR="00A656E7">
        <w:tc>
          <w:tcPr>
            <w:tcW w:w="3118" w:type="dxa"/>
            <w:vMerge/>
            <w:tcBorders>
              <w:bottom w:val="nil"/>
            </w:tcBorders>
          </w:tcPr>
          <w:p w:rsidR="00A656E7" w:rsidRDefault="00A656E7">
            <w:pPr>
              <w:pStyle w:val="ConsPlusNormal"/>
            </w:pPr>
          </w:p>
        </w:tc>
        <w:tc>
          <w:tcPr>
            <w:tcW w:w="2721" w:type="dxa"/>
          </w:tcPr>
          <w:p w:rsidR="00A656E7" w:rsidRDefault="00A656E7">
            <w:pPr>
              <w:pStyle w:val="ConsPlusNormal"/>
              <w:jc w:val="both"/>
            </w:pPr>
            <w:r>
              <w:t xml:space="preserve">2.3.2. Доля детей-инвалидов (воспитанников детского дома-интерната, предназначенного для детей, имеющих психические расстройства, </w:t>
            </w:r>
            <w:r>
              <w:lastRenderedPageBreak/>
              <w:t>"ОБСУСО "Шуйский дом-интернат"), охваченных услугами по дополнительному образованию</w:t>
            </w:r>
          </w:p>
        </w:tc>
        <w:tc>
          <w:tcPr>
            <w:tcW w:w="1530" w:type="dxa"/>
          </w:tcPr>
          <w:p w:rsidR="00A656E7" w:rsidRDefault="00A656E7">
            <w:pPr>
              <w:pStyle w:val="ConsPlusNormal"/>
              <w:jc w:val="both"/>
            </w:pPr>
            <w:r>
              <w:lastRenderedPageBreak/>
              <w:t>%</w:t>
            </w:r>
          </w:p>
        </w:tc>
        <w:tc>
          <w:tcPr>
            <w:tcW w:w="1587" w:type="dxa"/>
          </w:tcPr>
          <w:p w:rsidR="00A656E7" w:rsidRDefault="00A656E7">
            <w:pPr>
              <w:pStyle w:val="ConsPlusNormal"/>
              <w:jc w:val="center"/>
            </w:pPr>
            <w:r>
              <w:t>90,0</w:t>
            </w:r>
          </w:p>
        </w:tc>
        <w:tc>
          <w:tcPr>
            <w:tcW w:w="1247" w:type="dxa"/>
          </w:tcPr>
          <w:p w:rsidR="00A656E7" w:rsidRDefault="00A656E7">
            <w:pPr>
              <w:pStyle w:val="ConsPlusNormal"/>
              <w:jc w:val="center"/>
            </w:pPr>
            <w:r>
              <w:t>95,0</w:t>
            </w:r>
          </w:p>
        </w:tc>
        <w:tc>
          <w:tcPr>
            <w:tcW w:w="1133" w:type="dxa"/>
          </w:tcPr>
          <w:p w:rsidR="00A656E7" w:rsidRDefault="00A656E7">
            <w:pPr>
              <w:pStyle w:val="ConsPlusNormal"/>
              <w:jc w:val="center"/>
            </w:pPr>
            <w:r>
              <w:t>100,0</w:t>
            </w:r>
          </w:p>
        </w:tc>
        <w:tc>
          <w:tcPr>
            <w:tcW w:w="1133" w:type="dxa"/>
          </w:tcPr>
          <w:p w:rsidR="00A656E7" w:rsidRDefault="00A656E7">
            <w:pPr>
              <w:pStyle w:val="ConsPlusNormal"/>
              <w:jc w:val="center"/>
            </w:pPr>
            <w:r>
              <w:t>100,0</w:t>
            </w:r>
          </w:p>
        </w:tc>
        <w:tc>
          <w:tcPr>
            <w:tcW w:w="1133" w:type="dxa"/>
          </w:tcPr>
          <w:p w:rsidR="00A656E7" w:rsidRDefault="00A656E7">
            <w:pPr>
              <w:pStyle w:val="ConsPlusNormal"/>
              <w:jc w:val="center"/>
            </w:pPr>
            <w:r>
              <w:t>100,0</w:t>
            </w:r>
          </w:p>
        </w:tc>
        <w:tc>
          <w:tcPr>
            <w:tcW w:w="1133" w:type="dxa"/>
          </w:tcPr>
          <w:p w:rsidR="00A656E7" w:rsidRDefault="00A656E7">
            <w:pPr>
              <w:pStyle w:val="ConsPlusNormal"/>
              <w:jc w:val="center"/>
            </w:pPr>
            <w:r>
              <w:t>100,0</w:t>
            </w:r>
          </w:p>
        </w:tc>
        <w:tc>
          <w:tcPr>
            <w:tcW w:w="1133" w:type="dxa"/>
          </w:tcPr>
          <w:p w:rsidR="00A656E7" w:rsidRDefault="00A656E7">
            <w:pPr>
              <w:pStyle w:val="ConsPlusNormal"/>
              <w:jc w:val="center"/>
            </w:pPr>
            <w:r>
              <w:t>100,0</w:t>
            </w:r>
          </w:p>
        </w:tc>
      </w:tr>
      <w:tr w:rsidR="00A656E7">
        <w:tblPrEx>
          <w:tblBorders>
            <w:insideH w:val="nil"/>
          </w:tblBorders>
        </w:tblPrEx>
        <w:tc>
          <w:tcPr>
            <w:tcW w:w="3118" w:type="dxa"/>
            <w:vMerge/>
            <w:tcBorders>
              <w:bottom w:val="nil"/>
            </w:tcBorders>
          </w:tcPr>
          <w:p w:rsidR="00A656E7" w:rsidRDefault="00A656E7">
            <w:pPr>
              <w:pStyle w:val="ConsPlusNormal"/>
            </w:pPr>
          </w:p>
        </w:tc>
        <w:tc>
          <w:tcPr>
            <w:tcW w:w="2721" w:type="dxa"/>
            <w:tcBorders>
              <w:bottom w:val="nil"/>
            </w:tcBorders>
          </w:tcPr>
          <w:p w:rsidR="00A656E7" w:rsidRDefault="00A656E7">
            <w:pPr>
              <w:pStyle w:val="ConsPlusNormal"/>
              <w:jc w:val="both"/>
            </w:pPr>
            <w:r>
              <w:t>2.3.3. Количество инвалидов с ментальными нарушениями, охваченных региональными мероприятиями, направленными на развитие реабилитационного потенциала</w:t>
            </w:r>
          </w:p>
        </w:tc>
        <w:tc>
          <w:tcPr>
            <w:tcW w:w="1530" w:type="dxa"/>
            <w:tcBorders>
              <w:bottom w:val="nil"/>
            </w:tcBorders>
          </w:tcPr>
          <w:p w:rsidR="00A656E7" w:rsidRDefault="00A656E7">
            <w:pPr>
              <w:pStyle w:val="ConsPlusNormal"/>
              <w:jc w:val="both"/>
            </w:pPr>
            <w:r>
              <w:t>человек</w:t>
            </w:r>
          </w:p>
        </w:tc>
        <w:tc>
          <w:tcPr>
            <w:tcW w:w="1587" w:type="dxa"/>
            <w:tcBorders>
              <w:bottom w:val="nil"/>
            </w:tcBorders>
          </w:tcPr>
          <w:p w:rsidR="00A656E7" w:rsidRDefault="00A656E7">
            <w:pPr>
              <w:pStyle w:val="ConsPlusNormal"/>
              <w:jc w:val="center"/>
            </w:pPr>
            <w:r>
              <w:t>450</w:t>
            </w:r>
          </w:p>
        </w:tc>
        <w:tc>
          <w:tcPr>
            <w:tcW w:w="1247" w:type="dxa"/>
            <w:tcBorders>
              <w:bottom w:val="nil"/>
            </w:tcBorders>
          </w:tcPr>
          <w:p w:rsidR="00A656E7" w:rsidRDefault="00A656E7">
            <w:pPr>
              <w:pStyle w:val="ConsPlusNormal"/>
              <w:jc w:val="center"/>
            </w:pPr>
            <w:r>
              <w:t>500</w:t>
            </w:r>
          </w:p>
        </w:tc>
        <w:tc>
          <w:tcPr>
            <w:tcW w:w="1133" w:type="dxa"/>
            <w:tcBorders>
              <w:bottom w:val="nil"/>
            </w:tcBorders>
          </w:tcPr>
          <w:p w:rsidR="00A656E7" w:rsidRDefault="00A656E7">
            <w:pPr>
              <w:pStyle w:val="ConsPlusNormal"/>
              <w:jc w:val="center"/>
            </w:pPr>
            <w:r>
              <w:t>550</w:t>
            </w:r>
          </w:p>
        </w:tc>
        <w:tc>
          <w:tcPr>
            <w:tcW w:w="1133" w:type="dxa"/>
            <w:tcBorders>
              <w:bottom w:val="nil"/>
            </w:tcBorders>
          </w:tcPr>
          <w:p w:rsidR="00A656E7" w:rsidRDefault="00A656E7">
            <w:pPr>
              <w:pStyle w:val="ConsPlusNormal"/>
              <w:jc w:val="center"/>
            </w:pPr>
            <w:r>
              <w:t>550</w:t>
            </w:r>
          </w:p>
        </w:tc>
        <w:tc>
          <w:tcPr>
            <w:tcW w:w="1133" w:type="dxa"/>
            <w:tcBorders>
              <w:bottom w:val="nil"/>
            </w:tcBorders>
          </w:tcPr>
          <w:p w:rsidR="00A656E7" w:rsidRDefault="00A656E7">
            <w:pPr>
              <w:pStyle w:val="ConsPlusNormal"/>
              <w:jc w:val="center"/>
            </w:pPr>
            <w:r>
              <w:t>550</w:t>
            </w:r>
          </w:p>
        </w:tc>
        <w:tc>
          <w:tcPr>
            <w:tcW w:w="1133" w:type="dxa"/>
            <w:tcBorders>
              <w:bottom w:val="nil"/>
            </w:tcBorders>
          </w:tcPr>
          <w:p w:rsidR="00A656E7" w:rsidRDefault="00A656E7">
            <w:pPr>
              <w:pStyle w:val="ConsPlusNormal"/>
              <w:jc w:val="center"/>
            </w:pPr>
            <w:r>
              <w:t>550</w:t>
            </w:r>
          </w:p>
        </w:tc>
        <w:tc>
          <w:tcPr>
            <w:tcW w:w="1133" w:type="dxa"/>
            <w:tcBorders>
              <w:bottom w:val="nil"/>
            </w:tcBorders>
          </w:tcPr>
          <w:p w:rsidR="00A656E7" w:rsidRDefault="00A656E7">
            <w:pPr>
              <w:pStyle w:val="ConsPlusNormal"/>
              <w:jc w:val="center"/>
            </w:pPr>
            <w:r>
              <w:t>550</w:t>
            </w:r>
          </w:p>
        </w:tc>
      </w:tr>
      <w:tr w:rsidR="00A656E7">
        <w:tblPrEx>
          <w:tblBorders>
            <w:insideH w:val="nil"/>
          </w:tblBorders>
        </w:tblPrEx>
        <w:tc>
          <w:tcPr>
            <w:tcW w:w="15868" w:type="dxa"/>
            <w:gridSpan w:val="10"/>
            <w:tcBorders>
              <w:top w:val="nil"/>
            </w:tcBorders>
          </w:tcPr>
          <w:p w:rsidR="00A656E7" w:rsidRDefault="00A656E7">
            <w:pPr>
              <w:pStyle w:val="ConsPlusNormal"/>
              <w:jc w:val="both"/>
            </w:pPr>
            <w:r>
              <w:t xml:space="preserve">(в ред. </w:t>
            </w:r>
            <w:hyperlink r:id="rId70">
              <w:r>
                <w:rPr>
                  <w:color w:val="0000FF"/>
                </w:rPr>
                <w:t>Постановления</w:t>
              </w:r>
            </w:hyperlink>
            <w:r>
              <w:t xml:space="preserve"> Правительства Ивановской области от 18.08.2022 N 451-п)</w:t>
            </w:r>
          </w:p>
        </w:tc>
      </w:tr>
      <w:tr w:rsidR="00A656E7">
        <w:tc>
          <w:tcPr>
            <w:tcW w:w="3118" w:type="dxa"/>
          </w:tcPr>
          <w:p w:rsidR="00A656E7" w:rsidRDefault="00A656E7">
            <w:pPr>
              <w:pStyle w:val="ConsPlusNormal"/>
              <w:jc w:val="both"/>
            </w:pPr>
            <w:r>
              <w:t>2.4. Социализация детей-инвалидов в рамках проведения областных мероприятий для детей-инвалидов и детей с ограниченными возможностями здоровья</w:t>
            </w:r>
          </w:p>
        </w:tc>
        <w:tc>
          <w:tcPr>
            <w:tcW w:w="2721" w:type="dxa"/>
          </w:tcPr>
          <w:p w:rsidR="00A656E7" w:rsidRDefault="00A656E7">
            <w:pPr>
              <w:pStyle w:val="ConsPlusNormal"/>
              <w:jc w:val="both"/>
            </w:pPr>
            <w:r>
              <w:t>2.4.1. Доля детей-инвалидов, принявших участие в областных мероприятиях для детей с ограниченными возможностями здоровья (спартакиады, конкурсы, фестивали)</w:t>
            </w:r>
          </w:p>
        </w:tc>
        <w:tc>
          <w:tcPr>
            <w:tcW w:w="1530" w:type="dxa"/>
          </w:tcPr>
          <w:p w:rsidR="00A656E7" w:rsidRDefault="00A656E7">
            <w:pPr>
              <w:pStyle w:val="ConsPlusNormal"/>
              <w:jc w:val="both"/>
            </w:pPr>
            <w:r>
              <w:t>%</w:t>
            </w:r>
          </w:p>
        </w:tc>
        <w:tc>
          <w:tcPr>
            <w:tcW w:w="1587" w:type="dxa"/>
          </w:tcPr>
          <w:p w:rsidR="00A656E7" w:rsidRDefault="00A656E7">
            <w:pPr>
              <w:pStyle w:val="ConsPlusNormal"/>
              <w:jc w:val="center"/>
            </w:pPr>
            <w:r>
              <w:t>90,0</w:t>
            </w:r>
          </w:p>
        </w:tc>
        <w:tc>
          <w:tcPr>
            <w:tcW w:w="1247" w:type="dxa"/>
          </w:tcPr>
          <w:p w:rsidR="00A656E7" w:rsidRDefault="00A656E7">
            <w:pPr>
              <w:pStyle w:val="ConsPlusNormal"/>
              <w:jc w:val="center"/>
            </w:pPr>
            <w:r>
              <w:t>90,0</w:t>
            </w:r>
          </w:p>
        </w:tc>
        <w:tc>
          <w:tcPr>
            <w:tcW w:w="1133" w:type="dxa"/>
          </w:tcPr>
          <w:p w:rsidR="00A656E7" w:rsidRDefault="00A656E7">
            <w:pPr>
              <w:pStyle w:val="ConsPlusNormal"/>
              <w:jc w:val="center"/>
            </w:pPr>
            <w:r>
              <w:t>95,0</w:t>
            </w:r>
          </w:p>
        </w:tc>
        <w:tc>
          <w:tcPr>
            <w:tcW w:w="1133" w:type="dxa"/>
          </w:tcPr>
          <w:p w:rsidR="00A656E7" w:rsidRDefault="00A656E7">
            <w:pPr>
              <w:pStyle w:val="ConsPlusNormal"/>
              <w:jc w:val="center"/>
            </w:pPr>
            <w:r>
              <w:t>95,0</w:t>
            </w:r>
          </w:p>
        </w:tc>
        <w:tc>
          <w:tcPr>
            <w:tcW w:w="1133" w:type="dxa"/>
          </w:tcPr>
          <w:p w:rsidR="00A656E7" w:rsidRDefault="00A656E7">
            <w:pPr>
              <w:pStyle w:val="ConsPlusNormal"/>
              <w:jc w:val="center"/>
            </w:pPr>
            <w:r>
              <w:t>95,0</w:t>
            </w:r>
          </w:p>
        </w:tc>
        <w:tc>
          <w:tcPr>
            <w:tcW w:w="1133" w:type="dxa"/>
          </w:tcPr>
          <w:p w:rsidR="00A656E7" w:rsidRDefault="00A656E7">
            <w:pPr>
              <w:pStyle w:val="ConsPlusNormal"/>
              <w:jc w:val="center"/>
            </w:pPr>
            <w:r>
              <w:t>95,0</w:t>
            </w:r>
          </w:p>
        </w:tc>
        <w:tc>
          <w:tcPr>
            <w:tcW w:w="1133" w:type="dxa"/>
          </w:tcPr>
          <w:p w:rsidR="00A656E7" w:rsidRDefault="00A656E7">
            <w:pPr>
              <w:pStyle w:val="ConsPlusNormal"/>
              <w:jc w:val="center"/>
            </w:pPr>
            <w:r>
              <w:t>95,0</w:t>
            </w:r>
          </w:p>
        </w:tc>
      </w:tr>
      <w:tr w:rsidR="00A656E7">
        <w:tc>
          <w:tcPr>
            <w:tcW w:w="3118" w:type="dxa"/>
          </w:tcPr>
          <w:p w:rsidR="00A656E7" w:rsidRDefault="00A656E7">
            <w:pPr>
              <w:pStyle w:val="ConsPlusNormal"/>
              <w:jc w:val="both"/>
            </w:pPr>
            <w:r>
              <w:t>2.5. Профессиональная ориентация и социализация детей-инвалидов и инвалидов в рамках регионального чемпионата по профессиональному мастерству людей с инвалидностью "</w:t>
            </w:r>
            <w:proofErr w:type="spellStart"/>
            <w:r>
              <w:t>Абилимпикс</w:t>
            </w:r>
            <w:proofErr w:type="spellEnd"/>
            <w:r>
              <w:t>"</w:t>
            </w:r>
          </w:p>
        </w:tc>
        <w:tc>
          <w:tcPr>
            <w:tcW w:w="2721" w:type="dxa"/>
          </w:tcPr>
          <w:p w:rsidR="00A656E7" w:rsidRDefault="00A656E7">
            <w:pPr>
              <w:pStyle w:val="ConsPlusNormal"/>
              <w:jc w:val="both"/>
            </w:pPr>
            <w:r>
              <w:t>2.5.1. Доля детей-инвалидов и инвалидов, включенных в систему профессиональной ориентации и социализации в рамках регионального чемпионата по профессиональному мастерству людей с инвалидностью "</w:t>
            </w:r>
            <w:proofErr w:type="spellStart"/>
            <w:r>
              <w:t>Абилимпикс</w:t>
            </w:r>
            <w:proofErr w:type="spellEnd"/>
            <w:r>
              <w:t>"</w:t>
            </w:r>
          </w:p>
        </w:tc>
        <w:tc>
          <w:tcPr>
            <w:tcW w:w="1530" w:type="dxa"/>
          </w:tcPr>
          <w:p w:rsidR="00A656E7" w:rsidRDefault="00A656E7">
            <w:pPr>
              <w:pStyle w:val="ConsPlusNormal"/>
              <w:jc w:val="both"/>
            </w:pPr>
            <w:r>
              <w:t>%</w:t>
            </w:r>
          </w:p>
        </w:tc>
        <w:tc>
          <w:tcPr>
            <w:tcW w:w="1587" w:type="dxa"/>
          </w:tcPr>
          <w:p w:rsidR="00A656E7" w:rsidRDefault="00A656E7">
            <w:pPr>
              <w:pStyle w:val="ConsPlusNormal"/>
              <w:jc w:val="center"/>
            </w:pPr>
            <w:r>
              <w:t>30,0</w:t>
            </w:r>
          </w:p>
        </w:tc>
        <w:tc>
          <w:tcPr>
            <w:tcW w:w="1247" w:type="dxa"/>
          </w:tcPr>
          <w:p w:rsidR="00A656E7" w:rsidRDefault="00A656E7">
            <w:pPr>
              <w:pStyle w:val="ConsPlusNormal"/>
              <w:jc w:val="center"/>
            </w:pPr>
            <w:r>
              <w:t>40,0</w:t>
            </w:r>
          </w:p>
        </w:tc>
        <w:tc>
          <w:tcPr>
            <w:tcW w:w="1133" w:type="dxa"/>
          </w:tcPr>
          <w:p w:rsidR="00A656E7" w:rsidRDefault="00A656E7">
            <w:pPr>
              <w:pStyle w:val="ConsPlusNormal"/>
              <w:jc w:val="center"/>
            </w:pPr>
            <w:r>
              <w:t>50,0</w:t>
            </w:r>
          </w:p>
        </w:tc>
        <w:tc>
          <w:tcPr>
            <w:tcW w:w="1133" w:type="dxa"/>
          </w:tcPr>
          <w:p w:rsidR="00A656E7" w:rsidRDefault="00A656E7">
            <w:pPr>
              <w:pStyle w:val="ConsPlusNormal"/>
              <w:jc w:val="center"/>
            </w:pPr>
            <w:r>
              <w:t>50,0</w:t>
            </w:r>
          </w:p>
        </w:tc>
        <w:tc>
          <w:tcPr>
            <w:tcW w:w="1133" w:type="dxa"/>
          </w:tcPr>
          <w:p w:rsidR="00A656E7" w:rsidRDefault="00A656E7">
            <w:pPr>
              <w:pStyle w:val="ConsPlusNormal"/>
              <w:jc w:val="center"/>
            </w:pPr>
            <w:r>
              <w:t>50,0</w:t>
            </w:r>
          </w:p>
        </w:tc>
        <w:tc>
          <w:tcPr>
            <w:tcW w:w="1133" w:type="dxa"/>
          </w:tcPr>
          <w:p w:rsidR="00A656E7" w:rsidRDefault="00A656E7">
            <w:pPr>
              <w:pStyle w:val="ConsPlusNormal"/>
              <w:jc w:val="center"/>
            </w:pPr>
            <w:r>
              <w:t>50,0</w:t>
            </w:r>
          </w:p>
        </w:tc>
        <w:tc>
          <w:tcPr>
            <w:tcW w:w="1133" w:type="dxa"/>
          </w:tcPr>
          <w:p w:rsidR="00A656E7" w:rsidRDefault="00A656E7">
            <w:pPr>
              <w:pStyle w:val="ConsPlusNormal"/>
              <w:jc w:val="center"/>
            </w:pPr>
            <w:r>
              <w:t>50,0</w:t>
            </w:r>
          </w:p>
        </w:tc>
      </w:tr>
    </w:tbl>
    <w:p w:rsidR="00A656E7" w:rsidRDefault="00A656E7">
      <w:pPr>
        <w:pStyle w:val="ConsPlusNormal"/>
        <w:sectPr w:rsidR="00A656E7">
          <w:pgSz w:w="16838" w:h="11905" w:orient="landscape"/>
          <w:pgMar w:top="1701" w:right="1134" w:bottom="850" w:left="1134" w:header="0" w:footer="0" w:gutter="0"/>
          <w:cols w:space="720"/>
          <w:titlePg/>
        </w:sectPr>
      </w:pPr>
    </w:p>
    <w:p w:rsidR="00A656E7" w:rsidRDefault="00A656E7">
      <w:pPr>
        <w:pStyle w:val="ConsPlusNormal"/>
        <w:ind w:firstLine="540"/>
        <w:jc w:val="both"/>
      </w:pPr>
    </w:p>
    <w:p w:rsidR="00A656E7" w:rsidRDefault="00A656E7">
      <w:pPr>
        <w:pStyle w:val="ConsPlusNormal"/>
        <w:ind w:firstLine="540"/>
        <w:jc w:val="both"/>
      </w:pPr>
      <w:r>
        <w:t>--------------------------------</w:t>
      </w:r>
    </w:p>
    <w:p w:rsidR="00A656E7" w:rsidRDefault="00A656E7">
      <w:pPr>
        <w:pStyle w:val="ConsPlusNormal"/>
        <w:spacing w:before="200"/>
        <w:ind w:firstLine="540"/>
        <w:jc w:val="both"/>
      </w:pPr>
      <w:r>
        <w:t xml:space="preserve">&lt;*&gt; В соответствии с </w:t>
      </w:r>
      <w:hyperlink r:id="rId71">
        <w:r>
          <w:rPr>
            <w:color w:val="0000FF"/>
          </w:rPr>
          <w:t>Приказом</w:t>
        </w:r>
      </w:hyperlink>
      <w:r>
        <w:t xml:space="preserve"> Министерства труда и социальной защиты Российской Федерации от 05.12.2019 N 769н "Об утверждении показателей для оценки </w:t>
      </w:r>
      <w:proofErr w:type="gramStart"/>
      <w:r>
        <w:t>эффективности деятельности органов службы занятости</w:t>
      </w:r>
      <w:proofErr w:type="gramEnd"/>
      <w:r>
        <w:t xml:space="preserve"> по содействию занятости инвалидов на 2020 год" показатель "Численность инвалидов трудоспособного возраста, работающих в отчетном периоде" для Ивановской области установлен в количестве 7848 человек. По данным Пенсионного Фонда Российской Федерации, на территории региона проживает 20535 инвалидов трудоспособного возраста.</w:t>
      </w: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jc w:val="right"/>
        <w:outlineLvl w:val="1"/>
      </w:pPr>
      <w:r>
        <w:t>Приложение 2</w:t>
      </w:r>
    </w:p>
    <w:p w:rsidR="00A656E7" w:rsidRDefault="00A656E7">
      <w:pPr>
        <w:pStyle w:val="ConsPlusNormal"/>
        <w:jc w:val="right"/>
      </w:pPr>
      <w:r>
        <w:t>к программе</w:t>
      </w:r>
    </w:p>
    <w:p w:rsidR="00A656E7" w:rsidRDefault="00A656E7">
      <w:pPr>
        <w:pStyle w:val="ConsPlusNormal"/>
        <w:jc w:val="right"/>
      </w:pPr>
      <w:r>
        <w:t>Ивановской области</w:t>
      </w:r>
    </w:p>
    <w:p w:rsidR="00A656E7" w:rsidRDefault="00A656E7">
      <w:pPr>
        <w:pStyle w:val="ConsPlusNormal"/>
        <w:jc w:val="right"/>
      </w:pPr>
      <w:r>
        <w:t>"Формирование системы комплексной</w:t>
      </w:r>
    </w:p>
    <w:p w:rsidR="00A656E7" w:rsidRDefault="00A656E7">
      <w:pPr>
        <w:pStyle w:val="ConsPlusNormal"/>
        <w:jc w:val="right"/>
      </w:pPr>
      <w:r>
        <w:t xml:space="preserve">реабилитации и </w:t>
      </w:r>
      <w:proofErr w:type="spellStart"/>
      <w:r>
        <w:t>абилитации</w:t>
      </w:r>
      <w:proofErr w:type="spellEnd"/>
      <w:r>
        <w:t xml:space="preserve"> инвалидов,</w:t>
      </w:r>
    </w:p>
    <w:p w:rsidR="00A656E7" w:rsidRDefault="00A656E7">
      <w:pPr>
        <w:pStyle w:val="ConsPlusNormal"/>
        <w:jc w:val="right"/>
      </w:pPr>
      <w:r>
        <w:t>в том числе детей-инвалидов,</w:t>
      </w:r>
    </w:p>
    <w:p w:rsidR="00A656E7" w:rsidRDefault="00A656E7">
      <w:pPr>
        <w:pStyle w:val="ConsPlusNormal"/>
        <w:jc w:val="right"/>
      </w:pPr>
      <w:r>
        <w:t>в Ивановской области"</w:t>
      </w:r>
    </w:p>
    <w:p w:rsidR="00A656E7" w:rsidRDefault="00A656E7">
      <w:pPr>
        <w:pStyle w:val="ConsPlusNormal"/>
        <w:ind w:firstLine="540"/>
        <w:jc w:val="both"/>
      </w:pPr>
    </w:p>
    <w:p w:rsidR="00A656E7" w:rsidRDefault="00A656E7">
      <w:pPr>
        <w:pStyle w:val="ConsPlusTitle"/>
        <w:jc w:val="center"/>
      </w:pPr>
      <w:bookmarkStart w:id="2" w:name="P981"/>
      <w:bookmarkEnd w:id="2"/>
      <w:r>
        <w:t>Перечень</w:t>
      </w:r>
    </w:p>
    <w:p w:rsidR="00A656E7" w:rsidRDefault="00A656E7">
      <w:pPr>
        <w:pStyle w:val="ConsPlusTitle"/>
        <w:jc w:val="center"/>
      </w:pPr>
      <w:r>
        <w:t>мероприятий программы Ивановской области</w:t>
      </w:r>
    </w:p>
    <w:p w:rsidR="00A656E7" w:rsidRDefault="00A656E7">
      <w:pPr>
        <w:pStyle w:val="ConsPlusTitle"/>
        <w:jc w:val="center"/>
      </w:pPr>
      <w:r>
        <w:t>"Формирование системы комплексной реабилитации</w:t>
      </w:r>
    </w:p>
    <w:p w:rsidR="00A656E7" w:rsidRDefault="00A656E7">
      <w:pPr>
        <w:pStyle w:val="ConsPlusTitle"/>
        <w:jc w:val="center"/>
      </w:pPr>
      <w:r>
        <w:t xml:space="preserve">и </w:t>
      </w:r>
      <w:proofErr w:type="spellStart"/>
      <w:r>
        <w:t>абилитации</w:t>
      </w:r>
      <w:proofErr w:type="spellEnd"/>
      <w:r>
        <w:t xml:space="preserve"> инвалидов, в том числе детей-инвалидов,</w:t>
      </w:r>
    </w:p>
    <w:p w:rsidR="00A656E7" w:rsidRDefault="00A656E7">
      <w:pPr>
        <w:pStyle w:val="ConsPlusTitle"/>
        <w:jc w:val="center"/>
      </w:pPr>
      <w:r>
        <w:t>в Ивановской области"</w:t>
      </w:r>
    </w:p>
    <w:p w:rsidR="00A656E7" w:rsidRDefault="00A65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center"/>
            </w:pPr>
            <w:r>
              <w:rPr>
                <w:color w:val="392C69"/>
              </w:rPr>
              <w:t>Список изменяющих документов</w:t>
            </w:r>
          </w:p>
          <w:p w:rsidR="00A656E7" w:rsidRDefault="00A656E7">
            <w:pPr>
              <w:pStyle w:val="ConsPlusNormal"/>
              <w:jc w:val="center"/>
            </w:pPr>
            <w:proofErr w:type="gramStart"/>
            <w:r>
              <w:rPr>
                <w:color w:val="392C69"/>
              </w:rPr>
              <w:t>(в ред. Постановлений Правительства Ивановской области</w:t>
            </w:r>
            <w:proofErr w:type="gramEnd"/>
          </w:p>
          <w:p w:rsidR="00A656E7" w:rsidRDefault="00A656E7">
            <w:pPr>
              <w:pStyle w:val="ConsPlusNormal"/>
              <w:jc w:val="center"/>
            </w:pPr>
            <w:r>
              <w:rPr>
                <w:color w:val="392C69"/>
              </w:rPr>
              <w:t xml:space="preserve">от 20.12.2021 </w:t>
            </w:r>
            <w:hyperlink r:id="rId72">
              <w:r>
                <w:rPr>
                  <w:color w:val="0000FF"/>
                </w:rPr>
                <w:t>N 674-п</w:t>
              </w:r>
            </w:hyperlink>
            <w:r>
              <w:rPr>
                <w:color w:val="392C69"/>
              </w:rPr>
              <w:t xml:space="preserve">, от 18.08.2022 </w:t>
            </w:r>
            <w:hyperlink r:id="rId73">
              <w:r>
                <w:rPr>
                  <w:color w:val="0000FF"/>
                </w:rPr>
                <w:t>N 451-п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ind w:firstLine="540"/>
        <w:jc w:val="both"/>
      </w:pPr>
    </w:p>
    <w:p w:rsidR="00A656E7" w:rsidRDefault="00A656E7">
      <w:pPr>
        <w:pStyle w:val="ConsPlusNormal"/>
        <w:sectPr w:rsidR="00A656E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68"/>
        <w:gridCol w:w="1644"/>
        <w:gridCol w:w="2154"/>
        <w:gridCol w:w="3174"/>
        <w:gridCol w:w="1587"/>
        <w:gridCol w:w="1644"/>
        <w:gridCol w:w="1530"/>
        <w:gridCol w:w="1928"/>
        <w:gridCol w:w="1814"/>
        <w:gridCol w:w="1644"/>
      </w:tblGrid>
      <w:tr w:rsidR="00A656E7">
        <w:tc>
          <w:tcPr>
            <w:tcW w:w="3968" w:type="dxa"/>
            <w:vMerge w:val="restart"/>
          </w:tcPr>
          <w:p w:rsidR="00A656E7" w:rsidRDefault="00A656E7">
            <w:pPr>
              <w:pStyle w:val="ConsPlusNormal"/>
              <w:jc w:val="center"/>
            </w:pPr>
            <w:r>
              <w:lastRenderedPageBreak/>
              <w:t>Наименование мероприятия</w:t>
            </w:r>
          </w:p>
        </w:tc>
        <w:tc>
          <w:tcPr>
            <w:tcW w:w="1644" w:type="dxa"/>
            <w:vMerge w:val="restart"/>
          </w:tcPr>
          <w:p w:rsidR="00A656E7" w:rsidRDefault="00A656E7">
            <w:pPr>
              <w:pStyle w:val="ConsPlusNormal"/>
              <w:jc w:val="center"/>
            </w:pPr>
            <w:r>
              <w:t>Сроки реализации мероприятия</w:t>
            </w:r>
          </w:p>
        </w:tc>
        <w:tc>
          <w:tcPr>
            <w:tcW w:w="2154" w:type="dxa"/>
            <w:vMerge w:val="restart"/>
          </w:tcPr>
          <w:p w:rsidR="00A656E7" w:rsidRDefault="00A656E7">
            <w:pPr>
              <w:pStyle w:val="ConsPlusNormal"/>
              <w:jc w:val="center"/>
            </w:pPr>
            <w:r>
              <w:t>Исполнители мероприятия</w:t>
            </w:r>
          </w:p>
        </w:tc>
        <w:tc>
          <w:tcPr>
            <w:tcW w:w="3174" w:type="dxa"/>
            <w:vMerge w:val="restart"/>
          </w:tcPr>
          <w:p w:rsidR="00A656E7" w:rsidRDefault="00A656E7">
            <w:pPr>
              <w:pStyle w:val="ConsPlusNormal"/>
              <w:jc w:val="center"/>
            </w:pPr>
            <w:r>
              <w:t>Ожидаемый результат реализации мероприятия</w:t>
            </w:r>
          </w:p>
        </w:tc>
        <w:tc>
          <w:tcPr>
            <w:tcW w:w="8503" w:type="dxa"/>
            <w:gridSpan w:val="5"/>
          </w:tcPr>
          <w:p w:rsidR="00A656E7" w:rsidRDefault="00A656E7">
            <w:pPr>
              <w:pStyle w:val="ConsPlusNormal"/>
              <w:jc w:val="center"/>
            </w:pPr>
            <w:r>
              <w:t>Объем расходов на выполнение мероприятий (тыс. рублей)</w:t>
            </w:r>
          </w:p>
        </w:tc>
        <w:tc>
          <w:tcPr>
            <w:tcW w:w="1644" w:type="dxa"/>
            <w:vMerge w:val="restart"/>
          </w:tcPr>
          <w:p w:rsidR="00A656E7" w:rsidRDefault="00A656E7">
            <w:pPr>
              <w:pStyle w:val="ConsPlusNormal"/>
              <w:jc w:val="center"/>
            </w:pPr>
            <w:r>
              <w:t>Номер целевого показателя (индикатора) Программы &lt;1&gt;, на достижение которого направлены мероприятия</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всего</w:t>
            </w:r>
          </w:p>
        </w:tc>
        <w:tc>
          <w:tcPr>
            <w:tcW w:w="1644" w:type="dxa"/>
          </w:tcPr>
          <w:p w:rsidR="00A656E7" w:rsidRDefault="00A656E7">
            <w:pPr>
              <w:pStyle w:val="ConsPlusNormal"/>
              <w:jc w:val="center"/>
            </w:pPr>
            <w:r>
              <w:t>средства федерального бюджета</w:t>
            </w:r>
          </w:p>
        </w:tc>
        <w:tc>
          <w:tcPr>
            <w:tcW w:w="1530" w:type="dxa"/>
          </w:tcPr>
          <w:p w:rsidR="00A656E7" w:rsidRDefault="00A656E7">
            <w:pPr>
              <w:pStyle w:val="ConsPlusNormal"/>
              <w:jc w:val="center"/>
            </w:pPr>
            <w:r>
              <w:t>средства бюджета Ивановской области</w:t>
            </w:r>
          </w:p>
        </w:tc>
        <w:tc>
          <w:tcPr>
            <w:tcW w:w="1928" w:type="dxa"/>
          </w:tcPr>
          <w:p w:rsidR="00A656E7" w:rsidRDefault="00A656E7">
            <w:pPr>
              <w:pStyle w:val="ConsPlusNormal"/>
              <w:jc w:val="center"/>
            </w:pPr>
            <w:r>
              <w:t>средства бюджетов муниципальных образований Ивановской области</w:t>
            </w:r>
          </w:p>
        </w:tc>
        <w:tc>
          <w:tcPr>
            <w:tcW w:w="1814" w:type="dxa"/>
          </w:tcPr>
          <w:p w:rsidR="00A656E7" w:rsidRDefault="00A656E7">
            <w:pPr>
              <w:pStyle w:val="ConsPlusNormal"/>
              <w:jc w:val="center"/>
            </w:pPr>
            <w:r>
              <w:t>средства из внебюджетных источников</w:t>
            </w:r>
          </w:p>
        </w:tc>
        <w:tc>
          <w:tcPr>
            <w:tcW w:w="1644" w:type="dxa"/>
            <w:vMerge/>
          </w:tcPr>
          <w:p w:rsidR="00A656E7" w:rsidRDefault="00A656E7">
            <w:pPr>
              <w:pStyle w:val="ConsPlusNormal"/>
            </w:pPr>
          </w:p>
        </w:tc>
      </w:tr>
      <w:tr w:rsidR="00A656E7">
        <w:tc>
          <w:tcPr>
            <w:tcW w:w="21087" w:type="dxa"/>
            <w:gridSpan w:val="10"/>
          </w:tcPr>
          <w:p w:rsidR="00A656E7" w:rsidRDefault="00A656E7">
            <w:pPr>
              <w:pStyle w:val="ConsPlusNormal"/>
              <w:jc w:val="center"/>
              <w:outlineLvl w:val="2"/>
            </w:pPr>
            <w:r>
              <w:t>Мероприятия, направленные на выполнение первоочередных задач Программы</w:t>
            </w:r>
          </w:p>
        </w:tc>
      </w:tr>
      <w:tr w:rsidR="00A656E7">
        <w:tc>
          <w:tcPr>
            <w:tcW w:w="21087" w:type="dxa"/>
            <w:gridSpan w:val="10"/>
          </w:tcPr>
          <w:p w:rsidR="00A656E7" w:rsidRDefault="00A656E7">
            <w:pPr>
              <w:pStyle w:val="ConsPlusNormal"/>
              <w:jc w:val="both"/>
              <w:outlineLvl w:val="3"/>
            </w:pPr>
            <w:r>
              <w:t xml:space="preserve">1. Мероприятия по определению потребности инвалидов, в том числе детей-инвалидов, в реабилитационных и </w:t>
            </w:r>
            <w:proofErr w:type="spellStart"/>
            <w:r>
              <w:t>абилитационных</w:t>
            </w:r>
            <w:proofErr w:type="spellEnd"/>
            <w:r>
              <w:t xml:space="preserve"> услугах, услугах ранней помощи, получении услуг в рамках сопровождаемого проживания в Ивановской области</w:t>
            </w:r>
          </w:p>
        </w:tc>
      </w:tr>
      <w:tr w:rsidR="00A656E7">
        <w:tc>
          <w:tcPr>
            <w:tcW w:w="21087" w:type="dxa"/>
            <w:gridSpan w:val="10"/>
          </w:tcPr>
          <w:p w:rsidR="00A656E7" w:rsidRDefault="00A656E7">
            <w:pPr>
              <w:pStyle w:val="ConsPlusNormal"/>
              <w:jc w:val="both"/>
              <w:outlineLvl w:val="4"/>
            </w:pPr>
            <w:r>
              <w:t xml:space="preserve">1.1. Мероприятия по определению потребности в реабилитационных и </w:t>
            </w:r>
            <w:proofErr w:type="spellStart"/>
            <w:r>
              <w:t>абилитационных</w:t>
            </w:r>
            <w:proofErr w:type="spellEnd"/>
            <w:r>
              <w:t xml:space="preserve"> услугах</w:t>
            </w:r>
          </w:p>
        </w:tc>
      </w:tr>
      <w:tr w:rsidR="00A656E7">
        <w:tc>
          <w:tcPr>
            <w:tcW w:w="3968" w:type="dxa"/>
          </w:tcPr>
          <w:p w:rsidR="00A656E7" w:rsidRDefault="00A656E7">
            <w:pPr>
              <w:pStyle w:val="ConsPlusNormal"/>
              <w:jc w:val="both"/>
            </w:pPr>
            <w:r>
              <w:t>1.1.1. Мероприятие "Проведение информационно-разъяснительной работы о мероприятиях по социальной реабилитации в организациях социального обслуживания (выпуск буклетов, листовок)"</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Повышение уровня информированности инвалидов о мероприятиях по социальной реабилитации в организациях социального обслуживания путем обеспечения не менее 2000 инвалидов печатными материалами</w:t>
            </w:r>
          </w:p>
        </w:tc>
        <w:tc>
          <w:tcPr>
            <w:tcW w:w="1587" w:type="dxa"/>
          </w:tcPr>
          <w:p w:rsidR="00A656E7" w:rsidRDefault="00A656E7">
            <w:pPr>
              <w:pStyle w:val="ConsPlusNormal"/>
              <w:jc w:val="center"/>
            </w:pPr>
            <w:r>
              <w:t>163,0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163,0</w:t>
            </w:r>
          </w:p>
        </w:tc>
        <w:tc>
          <w:tcPr>
            <w:tcW w:w="1644" w:type="dxa"/>
          </w:tcPr>
          <w:p w:rsidR="00A656E7" w:rsidRDefault="00A656E7">
            <w:pPr>
              <w:pStyle w:val="ConsPlusNormal"/>
              <w:jc w:val="center"/>
            </w:pPr>
            <w:r>
              <w:t>1.1.1</w:t>
            </w:r>
          </w:p>
          <w:p w:rsidR="00A656E7" w:rsidRDefault="00A656E7">
            <w:pPr>
              <w:pStyle w:val="ConsPlusNormal"/>
              <w:jc w:val="center"/>
            </w:pPr>
            <w:r>
              <w:t>1.1.2</w:t>
            </w:r>
          </w:p>
        </w:tc>
      </w:tr>
      <w:tr w:rsidR="00A656E7">
        <w:tc>
          <w:tcPr>
            <w:tcW w:w="3968" w:type="dxa"/>
          </w:tcPr>
          <w:p w:rsidR="00A656E7" w:rsidRDefault="00A656E7">
            <w:pPr>
              <w:pStyle w:val="ConsPlusNormal"/>
              <w:jc w:val="both"/>
            </w:pPr>
            <w:r>
              <w:t>1.1.2. Мероприятие "Размещение информации на официальных сайтах организаций социального обслуживания"</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Повышение уровня информированности инвалидов о мероприятиях по социальной реабилитации в организациях социального обслуживания</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p w:rsidR="00A656E7" w:rsidRDefault="00A656E7">
            <w:pPr>
              <w:pStyle w:val="ConsPlusNormal"/>
              <w:jc w:val="center"/>
            </w:pPr>
            <w:r>
              <w:t>1.1.2</w:t>
            </w:r>
          </w:p>
        </w:tc>
      </w:tr>
      <w:tr w:rsidR="00A656E7">
        <w:tc>
          <w:tcPr>
            <w:tcW w:w="3968" w:type="dxa"/>
          </w:tcPr>
          <w:p w:rsidR="00A656E7" w:rsidRDefault="00A656E7">
            <w:pPr>
              <w:pStyle w:val="ConsPlusNormal"/>
              <w:jc w:val="both"/>
            </w:pPr>
            <w:r>
              <w:t xml:space="preserve">1.1.3. Мероприятие "Совершенствование официальных сайтов исполнительных органов государственной власти Ивановской области в части ведения разделов, содержащих актуальную информацию по вопросам реабилитации </w:t>
            </w:r>
            <w:r>
              <w:lastRenderedPageBreak/>
              <w:t>(</w:t>
            </w:r>
            <w:proofErr w:type="spellStart"/>
            <w:r>
              <w:t>абилитации</w:t>
            </w:r>
            <w:proofErr w:type="spellEnd"/>
            <w:r>
              <w:t>) инвалидов, в том числе детей-инвалидов"</w:t>
            </w:r>
          </w:p>
        </w:tc>
        <w:tc>
          <w:tcPr>
            <w:tcW w:w="1644" w:type="dxa"/>
          </w:tcPr>
          <w:p w:rsidR="00A656E7" w:rsidRDefault="00A656E7">
            <w:pPr>
              <w:pStyle w:val="ConsPlusNormal"/>
              <w:jc w:val="both"/>
            </w:pPr>
            <w:r>
              <w:lastRenderedPageBreak/>
              <w:t>2019 - 2024 гг.</w:t>
            </w:r>
          </w:p>
        </w:tc>
        <w:tc>
          <w:tcPr>
            <w:tcW w:w="2154" w:type="dxa"/>
          </w:tcPr>
          <w:p w:rsidR="00A656E7" w:rsidRDefault="00A656E7">
            <w:pPr>
              <w:pStyle w:val="ConsPlusNormal"/>
              <w:jc w:val="both"/>
            </w:pPr>
            <w:r>
              <w:t xml:space="preserve">Исполнительные органы государственной власти Ивановской области, указанные в разделе "Соисполнители </w:t>
            </w:r>
            <w:r>
              <w:lastRenderedPageBreak/>
              <w:t>программы" паспорта Программы</w:t>
            </w:r>
          </w:p>
        </w:tc>
        <w:tc>
          <w:tcPr>
            <w:tcW w:w="3174" w:type="dxa"/>
          </w:tcPr>
          <w:p w:rsidR="00A656E7" w:rsidRDefault="00A656E7">
            <w:pPr>
              <w:pStyle w:val="ConsPlusNormal"/>
              <w:jc w:val="both"/>
            </w:pPr>
            <w:r>
              <w:lastRenderedPageBreak/>
              <w:t>Информирование инвалидов о региональной системе реабилитации (</w:t>
            </w:r>
            <w:proofErr w:type="spellStart"/>
            <w:r>
              <w:t>абилитации</w:t>
            </w:r>
            <w:proofErr w:type="spellEnd"/>
            <w:r>
              <w:t>)</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p w:rsidR="00A656E7" w:rsidRDefault="00A656E7">
            <w:pPr>
              <w:pStyle w:val="ConsPlusNormal"/>
              <w:jc w:val="center"/>
            </w:pPr>
            <w:r>
              <w:t>1.1.2</w:t>
            </w:r>
          </w:p>
        </w:tc>
      </w:tr>
      <w:tr w:rsidR="00A656E7">
        <w:tc>
          <w:tcPr>
            <w:tcW w:w="3968" w:type="dxa"/>
          </w:tcPr>
          <w:p w:rsidR="00A656E7" w:rsidRDefault="00A656E7">
            <w:pPr>
              <w:pStyle w:val="ConsPlusNormal"/>
              <w:jc w:val="both"/>
            </w:pPr>
            <w:r>
              <w:lastRenderedPageBreak/>
              <w:t>1.1.4. Мероприятие "Консультирование граждан Ивановской области по бесплатному телефону "горячая линия", в том числе по вопросам социальной реабилитации"</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Повышение уровня информирования инвалидов, в том числе детей-инвалидов, о государственных гарантиях и правах (не менее 2500 обращений)</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p w:rsidR="00A656E7" w:rsidRDefault="00A656E7">
            <w:pPr>
              <w:pStyle w:val="ConsPlusNormal"/>
              <w:jc w:val="center"/>
            </w:pPr>
            <w:r>
              <w:t>1.1.2</w:t>
            </w:r>
          </w:p>
        </w:tc>
      </w:tr>
      <w:tr w:rsidR="00A656E7">
        <w:tc>
          <w:tcPr>
            <w:tcW w:w="3968" w:type="dxa"/>
          </w:tcPr>
          <w:p w:rsidR="00A656E7" w:rsidRDefault="00A656E7">
            <w:pPr>
              <w:pStyle w:val="ConsPlusNormal"/>
              <w:jc w:val="both"/>
            </w:pPr>
            <w:r>
              <w:t>1.1.5. Мероприятие "Консультирование граждан, проживающих в отдаленных сельских поселениях Ивановской области, специалистами межведомственных мобильных бригад организаций социального обслуживания"</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социальной защиты населения Ивановской области, Департамент здравоохранения Ивановской области, комитет Ивановской области по труду, содействию занятости населения и трудовой миграции</w:t>
            </w:r>
          </w:p>
        </w:tc>
        <w:tc>
          <w:tcPr>
            <w:tcW w:w="3174" w:type="dxa"/>
          </w:tcPr>
          <w:p w:rsidR="00A656E7" w:rsidRDefault="00A656E7">
            <w:pPr>
              <w:pStyle w:val="ConsPlusNormal"/>
              <w:jc w:val="both"/>
            </w:pPr>
            <w:r>
              <w:t>Содействие в реализации прав и законных интересов инвалидов, проживающих в отдаленных сельских поселениях Ивановской области, посредством предоставления информационных услуг и индивидуального консультирования (ежегодный охват не менее 1500 чел.)</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tc>
      </w:tr>
      <w:tr w:rsidR="00A656E7">
        <w:tc>
          <w:tcPr>
            <w:tcW w:w="3968" w:type="dxa"/>
          </w:tcPr>
          <w:p w:rsidR="00A656E7" w:rsidRDefault="00A656E7">
            <w:pPr>
              <w:pStyle w:val="ConsPlusNormal"/>
              <w:jc w:val="both"/>
            </w:pPr>
            <w:r>
              <w:t>1.1.6. Мероприятие "Проведение ежегодного мониторинга методом анкетирования в целях выявления потребностей и качества услуг, предоставляемых инвалидам, во взаимодействии с общественными организациями"</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Повышение качества и эффективности реабилитационных услуг, предоставляемых инвалидам</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tc>
      </w:tr>
      <w:tr w:rsidR="00A656E7">
        <w:tc>
          <w:tcPr>
            <w:tcW w:w="3968" w:type="dxa"/>
          </w:tcPr>
          <w:p w:rsidR="00A656E7" w:rsidRDefault="00A656E7">
            <w:pPr>
              <w:pStyle w:val="ConsPlusNormal"/>
              <w:jc w:val="both"/>
            </w:pPr>
            <w:r>
              <w:t>1.1.7. Мероприятие "Совершенствование раздела о мероприятиях по психолого-педагогической и социальной реабилитации и оказанию услуг ранней помощи на официальном сайте Департамента образования Ивановской области"</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образования Ивановской области</w:t>
            </w:r>
          </w:p>
        </w:tc>
        <w:tc>
          <w:tcPr>
            <w:tcW w:w="3174" w:type="dxa"/>
          </w:tcPr>
          <w:p w:rsidR="00A656E7" w:rsidRDefault="00A656E7">
            <w:pPr>
              <w:pStyle w:val="ConsPlusNormal"/>
              <w:jc w:val="both"/>
            </w:pPr>
            <w:r>
              <w:t>Повышение уровня информированности родителей детей-инвалидов о мероприятиях по психолого-педагогической и социальной реабилитации и оказанию услуг ранней помощи</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p w:rsidR="00A656E7" w:rsidRDefault="00A656E7">
            <w:pPr>
              <w:pStyle w:val="ConsPlusNormal"/>
              <w:jc w:val="center"/>
            </w:pPr>
            <w:r>
              <w:t>1.1.2</w:t>
            </w:r>
          </w:p>
        </w:tc>
      </w:tr>
      <w:tr w:rsidR="00A656E7">
        <w:tc>
          <w:tcPr>
            <w:tcW w:w="21087" w:type="dxa"/>
            <w:gridSpan w:val="10"/>
          </w:tcPr>
          <w:p w:rsidR="00A656E7" w:rsidRDefault="00A656E7">
            <w:pPr>
              <w:pStyle w:val="ConsPlusNormal"/>
              <w:outlineLvl w:val="4"/>
            </w:pPr>
            <w:r>
              <w:lastRenderedPageBreak/>
              <w:t>1.2. Мероприятия по определению потребности в услугах ранней помощи</w:t>
            </w:r>
          </w:p>
        </w:tc>
      </w:tr>
      <w:tr w:rsidR="00A656E7">
        <w:tc>
          <w:tcPr>
            <w:tcW w:w="3968" w:type="dxa"/>
          </w:tcPr>
          <w:p w:rsidR="00A656E7" w:rsidRDefault="00A656E7">
            <w:pPr>
              <w:pStyle w:val="ConsPlusNormal"/>
              <w:jc w:val="both"/>
            </w:pPr>
            <w:r>
              <w:t>1.2.1. Мероприятие "Ведение регистра детей-инвалидов и детей с ограниченными возможностями здоровья"</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здравоохранения Ивановской области</w:t>
            </w:r>
          </w:p>
        </w:tc>
        <w:tc>
          <w:tcPr>
            <w:tcW w:w="3174" w:type="dxa"/>
          </w:tcPr>
          <w:p w:rsidR="00A656E7" w:rsidRDefault="00A656E7">
            <w:pPr>
              <w:pStyle w:val="ConsPlusNormal"/>
              <w:jc w:val="both"/>
            </w:pPr>
            <w:r>
              <w:t>Формирование регистра позволит определить точное число детей, нуждающихся в оказании реабилитационных мероприятий, а также рассчитать финансирование данных мероприятий</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p w:rsidR="00A656E7" w:rsidRDefault="00A656E7">
            <w:pPr>
              <w:pStyle w:val="ConsPlusNormal"/>
              <w:jc w:val="center"/>
            </w:pPr>
            <w:r>
              <w:t>1.1.3</w:t>
            </w:r>
          </w:p>
        </w:tc>
      </w:tr>
      <w:tr w:rsidR="00A656E7">
        <w:tc>
          <w:tcPr>
            <w:tcW w:w="3968" w:type="dxa"/>
            <w:vMerge w:val="restart"/>
          </w:tcPr>
          <w:p w:rsidR="00A656E7" w:rsidRDefault="00A656E7">
            <w:pPr>
              <w:pStyle w:val="ConsPlusNormal"/>
              <w:jc w:val="both"/>
            </w:pPr>
            <w:r>
              <w:t>1.2.2. Мероприятие "Выявление наследственных, врожденных заболеваний у детей на базе родильных домов, родильных отделений областных учреждений здравоохранения Ивановской области" &lt;2&gt;</w:t>
            </w:r>
          </w:p>
        </w:tc>
        <w:tc>
          <w:tcPr>
            <w:tcW w:w="1644" w:type="dxa"/>
            <w:vMerge w:val="restart"/>
          </w:tcPr>
          <w:p w:rsidR="00A656E7" w:rsidRDefault="00A656E7">
            <w:pPr>
              <w:pStyle w:val="ConsPlusNormal"/>
              <w:jc w:val="both"/>
            </w:pPr>
            <w:r>
              <w:t>2019 - 2024 гг.</w:t>
            </w:r>
          </w:p>
        </w:tc>
        <w:tc>
          <w:tcPr>
            <w:tcW w:w="2154" w:type="dxa"/>
            <w:vMerge w:val="restart"/>
          </w:tcPr>
          <w:p w:rsidR="00A656E7" w:rsidRDefault="00A656E7">
            <w:pPr>
              <w:pStyle w:val="ConsPlusNormal"/>
              <w:jc w:val="both"/>
            </w:pPr>
            <w:r>
              <w:t>Департамент здравоохранения Ивановской области</w:t>
            </w:r>
          </w:p>
        </w:tc>
        <w:tc>
          <w:tcPr>
            <w:tcW w:w="3174" w:type="dxa"/>
            <w:vMerge w:val="restart"/>
          </w:tcPr>
          <w:p w:rsidR="00A656E7" w:rsidRDefault="00A656E7">
            <w:pPr>
              <w:pStyle w:val="ConsPlusNormal"/>
              <w:jc w:val="both"/>
            </w:pPr>
            <w:r>
              <w:t>Определение количества детей с врожденной патологией, которые в дальнейшем будут нуждаться в оказании реабилитационных мероприятий</w:t>
            </w:r>
          </w:p>
        </w:tc>
        <w:tc>
          <w:tcPr>
            <w:tcW w:w="1587" w:type="dxa"/>
          </w:tcPr>
          <w:p w:rsidR="00A656E7" w:rsidRDefault="00A656E7">
            <w:pPr>
              <w:pStyle w:val="ConsPlusNormal"/>
              <w:jc w:val="center"/>
            </w:pPr>
            <w:r>
              <w:t>19588,0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19588,0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p w:rsidR="00A656E7" w:rsidRDefault="00A656E7">
            <w:pPr>
              <w:pStyle w:val="ConsPlusNormal"/>
              <w:jc w:val="center"/>
            </w:pPr>
            <w:r>
              <w:t>1.1.3</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4128,0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4128,0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3092,0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3092,0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3092,0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3092,0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pPr>
            <w:r>
              <w:t>в том числе в 2022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3092,0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3092,0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pPr>
            <w:r>
              <w:t>в том числе в 2023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3092,0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3092,0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pPr>
            <w:r>
              <w:t>в том числе в 2024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3092,0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3092,0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tcPr>
          <w:p w:rsidR="00A656E7" w:rsidRDefault="00A656E7">
            <w:pPr>
              <w:pStyle w:val="ConsPlusNormal"/>
              <w:jc w:val="both"/>
            </w:pPr>
            <w:r>
              <w:t xml:space="preserve">1.2.3. Мероприятие "Выявление у ребенка от рождения до трех лет нарушений функций организма в ходе </w:t>
            </w:r>
            <w:r>
              <w:lastRenderedPageBreak/>
              <w:t>профилактического медицинского осмотра"</w:t>
            </w:r>
          </w:p>
        </w:tc>
        <w:tc>
          <w:tcPr>
            <w:tcW w:w="1644" w:type="dxa"/>
          </w:tcPr>
          <w:p w:rsidR="00A656E7" w:rsidRDefault="00A656E7">
            <w:pPr>
              <w:pStyle w:val="ConsPlusNormal"/>
              <w:jc w:val="both"/>
            </w:pPr>
            <w:r>
              <w:lastRenderedPageBreak/>
              <w:t>2019 - 2024 гг.</w:t>
            </w:r>
          </w:p>
        </w:tc>
        <w:tc>
          <w:tcPr>
            <w:tcW w:w="2154" w:type="dxa"/>
          </w:tcPr>
          <w:p w:rsidR="00A656E7" w:rsidRDefault="00A656E7">
            <w:pPr>
              <w:pStyle w:val="ConsPlusNormal"/>
              <w:jc w:val="both"/>
            </w:pPr>
            <w:r>
              <w:t>Департамент здравоохранения Ивановской области</w:t>
            </w:r>
          </w:p>
        </w:tc>
        <w:tc>
          <w:tcPr>
            <w:tcW w:w="3174" w:type="dxa"/>
          </w:tcPr>
          <w:p w:rsidR="00A656E7" w:rsidRDefault="00A656E7">
            <w:pPr>
              <w:pStyle w:val="ConsPlusNormal"/>
              <w:jc w:val="both"/>
            </w:pPr>
            <w:r>
              <w:t xml:space="preserve">Раннее выявление заболеваний и проведение своевременного лечения с целью уменьшения </w:t>
            </w:r>
            <w:r>
              <w:lastRenderedPageBreak/>
              <w:t xml:space="preserve">риска развития хронической патологии и снижения </w:t>
            </w:r>
            <w:proofErr w:type="spellStart"/>
            <w:r>
              <w:t>инвалидизации</w:t>
            </w:r>
            <w:proofErr w:type="spellEnd"/>
          </w:p>
        </w:tc>
        <w:tc>
          <w:tcPr>
            <w:tcW w:w="1587" w:type="dxa"/>
          </w:tcPr>
          <w:p w:rsidR="00A656E7" w:rsidRDefault="00A656E7">
            <w:pPr>
              <w:pStyle w:val="ConsPlusNormal"/>
              <w:jc w:val="center"/>
            </w:pPr>
            <w:r>
              <w:lastRenderedPageBreak/>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p w:rsidR="00A656E7" w:rsidRDefault="00A656E7">
            <w:pPr>
              <w:pStyle w:val="ConsPlusNormal"/>
              <w:jc w:val="center"/>
            </w:pPr>
            <w:r>
              <w:t>1.1.3</w:t>
            </w:r>
          </w:p>
        </w:tc>
      </w:tr>
      <w:tr w:rsidR="00A656E7">
        <w:tc>
          <w:tcPr>
            <w:tcW w:w="3968" w:type="dxa"/>
          </w:tcPr>
          <w:p w:rsidR="00A656E7" w:rsidRDefault="00A656E7">
            <w:pPr>
              <w:pStyle w:val="ConsPlusNormal"/>
              <w:jc w:val="both"/>
            </w:pPr>
            <w:r>
              <w:lastRenderedPageBreak/>
              <w:t>1.2.4. Мероприятие "Организация и проведение мониторинга развития системы ранней помощи на территории Ивановской области"</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образования Ивановской области, Департамент здравоохранения Ивановской области</w:t>
            </w:r>
          </w:p>
        </w:tc>
        <w:tc>
          <w:tcPr>
            <w:tcW w:w="3174" w:type="dxa"/>
          </w:tcPr>
          <w:p w:rsidR="00A656E7" w:rsidRDefault="00A656E7">
            <w:pPr>
              <w:pStyle w:val="ConsPlusNormal"/>
              <w:jc w:val="both"/>
            </w:pPr>
            <w:r>
              <w:t>Получение данных, характеризующих состояние системы ранней помощи. Проведение оценки эффективности принимаемых мер по формированию системы ранней помощи на территории Ивановской области. Определение потребности в услугах ранней помощи в Ивановской области</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p w:rsidR="00A656E7" w:rsidRDefault="00A656E7">
            <w:pPr>
              <w:pStyle w:val="ConsPlusNormal"/>
              <w:jc w:val="center"/>
            </w:pPr>
            <w:r>
              <w:t>1.1.3</w:t>
            </w:r>
          </w:p>
        </w:tc>
      </w:tr>
      <w:tr w:rsidR="00A656E7">
        <w:tc>
          <w:tcPr>
            <w:tcW w:w="3968" w:type="dxa"/>
          </w:tcPr>
          <w:p w:rsidR="00A656E7" w:rsidRDefault="00A656E7">
            <w:pPr>
              <w:pStyle w:val="ConsPlusNormal"/>
              <w:jc w:val="both"/>
            </w:pPr>
            <w:r>
              <w:t>1.2.5. Мероприятие "Организация работы по ведению базы данных детей, нуждающихся в услугах ранней помощи"</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образования Ивановской области, Департамент здравоохранения Ивановской области, Департамент социальной защиты населения Ивановской области</w:t>
            </w:r>
          </w:p>
        </w:tc>
        <w:tc>
          <w:tcPr>
            <w:tcW w:w="3174" w:type="dxa"/>
          </w:tcPr>
          <w:p w:rsidR="00A656E7" w:rsidRDefault="00A656E7">
            <w:pPr>
              <w:pStyle w:val="ConsPlusNormal"/>
              <w:jc w:val="both"/>
            </w:pPr>
            <w:r>
              <w:t>Создание единого информационного пространства о детях, нуждающихся в ранней помощи. Создание условий для обеспечения преемственности при оказании услуг ранней помощи организациями различной ведомственной принадлежности</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p w:rsidR="00A656E7" w:rsidRDefault="00A656E7">
            <w:pPr>
              <w:pStyle w:val="ConsPlusNormal"/>
              <w:jc w:val="center"/>
            </w:pPr>
            <w:r>
              <w:t>1.1.3</w:t>
            </w:r>
          </w:p>
        </w:tc>
      </w:tr>
      <w:tr w:rsidR="00A656E7">
        <w:tc>
          <w:tcPr>
            <w:tcW w:w="21087" w:type="dxa"/>
            <w:gridSpan w:val="10"/>
          </w:tcPr>
          <w:p w:rsidR="00A656E7" w:rsidRDefault="00A656E7">
            <w:pPr>
              <w:pStyle w:val="ConsPlusNormal"/>
              <w:outlineLvl w:val="4"/>
            </w:pPr>
            <w:r>
              <w:t>1.3. Мероприятия по определению потребности в получении услуг в рамках сопровождаемого проживания</w:t>
            </w:r>
          </w:p>
        </w:tc>
      </w:tr>
      <w:tr w:rsidR="00A656E7">
        <w:tc>
          <w:tcPr>
            <w:tcW w:w="3968" w:type="dxa"/>
          </w:tcPr>
          <w:p w:rsidR="00A656E7" w:rsidRDefault="00A656E7">
            <w:pPr>
              <w:pStyle w:val="ConsPlusNormal"/>
              <w:jc w:val="both"/>
            </w:pPr>
            <w:r>
              <w:t>1.3.1. Мероприятие "Проведение ежегодного мониторинга по выявлению потребности инвалидов в получении услуг в рамках сопровождаемого проживания"</w:t>
            </w:r>
          </w:p>
        </w:tc>
        <w:tc>
          <w:tcPr>
            <w:tcW w:w="1644" w:type="dxa"/>
          </w:tcPr>
          <w:p w:rsidR="00A656E7" w:rsidRDefault="00A656E7">
            <w:pPr>
              <w:pStyle w:val="ConsPlusNormal"/>
              <w:jc w:val="both"/>
            </w:pPr>
            <w:r>
              <w:t>2021 - 2024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Получены данные о количестве инвалидов, нуждающихся в получении услуг в рамках сопровождаемого проживания</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1.4.3</w:t>
            </w:r>
          </w:p>
        </w:tc>
      </w:tr>
      <w:tr w:rsidR="00A656E7">
        <w:tc>
          <w:tcPr>
            <w:tcW w:w="21087" w:type="dxa"/>
            <w:gridSpan w:val="10"/>
          </w:tcPr>
          <w:p w:rsidR="00A656E7" w:rsidRDefault="00A656E7">
            <w:pPr>
              <w:pStyle w:val="ConsPlusNormal"/>
              <w:jc w:val="both"/>
              <w:outlineLvl w:val="3"/>
            </w:pPr>
            <w:r>
              <w:t>2. Мероприятия по формированию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Ивановской области</w:t>
            </w:r>
          </w:p>
        </w:tc>
      </w:tr>
      <w:tr w:rsidR="00A656E7">
        <w:tc>
          <w:tcPr>
            <w:tcW w:w="21087" w:type="dxa"/>
            <w:gridSpan w:val="10"/>
          </w:tcPr>
          <w:p w:rsidR="00A656E7" w:rsidRDefault="00A656E7">
            <w:pPr>
              <w:pStyle w:val="ConsPlusNormal"/>
              <w:jc w:val="both"/>
              <w:outlineLvl w:val="4"/>
            </w:pPr>
            <w:r>
              <w:t>2.1. Мероприятия по формированию условий для повышения уровня профессионального развития инвалидов, в том числе детей-инвалидов</w:t>
            </w:r>
          </w:p>
        </w:tc>
      </w:tr>
      <w:tr w:rsidR="00A656E7">
        <w:tc>
          <w:tcPr>
            <w:tcW w:w="3968" w:type="dxa"/>
          </w:tcPr>
          <w:p w:rsidR="00A656E7" w:rsidRDefault="00A656E7">
            <w:pPr>
              <w:pStyle w:val="ConsPlusNormal"/>
              <w:jc w:val="both"/>
            </w:pPr>
            <w:r>
              <w:lastRenderedPageBreak/>
              <w:t>2.1.1. Мероприятие "Реализация мероприятий по профессиональной ориентации инвалидов, в том числе детей-инвалидов ("Ярмарка профессий" для детей-инвалидов и детей с ограниченными возможностями здоровья; серия профессиональных проб "</w:t>
            </w:r>
            <w:proofErr w:type="spellStart"/>
            <w:proofErr w:type="gramStart"/>
            <w:r>
              <w:t>RROF</w:t>
            </w:r>
            <w:proofErr w:type="gramEnd"/>
            <w:r>
              <w:t>Фест</w:t>
            </w:r>
            <w:proofErr w:type="spellEnd"/>
            <w:r>
              <w:t>" - знакомство молодых инвалидов с профессионально важными качествами, предъявляемыми к представителям различных профессий)"</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Создание условий для социализации детей-инвалидов, молодых инвалидов, детей в трудной жизненной ситуации</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2.1.1</w:t>
            </w:r>
          </w:p>
        </w:tc>
      </w:tr>
      <w:tr w:rsidR="00A656E7">
        <w:tc>
          <w:tcPr>
            <w:tcW w:w="3968" w:type="dxa"/>
            <w:vMerge w:val="restart"/>
          </w:tcPr>
          <w:p w:rsidR="00A656E7" w:rsidRDefault="00A656E7">
            <w:pPr>
              <w:pStyle w:val="ConsPlusNormal"/>
              <w:jc w:val="both"/>
            </w:pPr>
            <w:r>
              <w:t>2.1.2. Мероприятия по реализации активной политики занятости населения в Ивановской области &lt;3&gt;</w:t>
            </w:r>
          </w:p>
        </w:tc>
        <w:tc>
          <w:tcPr>
            <w:tcW w:w="1644" w:type="dxa"/>
            <w:vMerge w:val="restart"/>
          </w:tcPr>
          <w:p w:rsidR="00A656E7" w:rsidRDefault="00A656E7">
            <w:pPr>
              <w:pStyle w:val="ConsPlusNormal"/>
              <w:jc w:val="both"/>
            </w:pPr>
            <w:r>
              <w:t>2022 - 2024 гг.</w:t>
            </w:r>
          </w:p>
        </w:tc>
        <w:tc>
          <w:tcPr>
            <w:tcW w:w="2154" w:type="dxa"/>
            <w:vMerge w:val="restart"/>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vMerge w:val="restart"/>
          </w:tcPr>
          <w:p w:rsidR="00A656E7" w:rsidRDefault="00A656E7">
            <w:pPr>
              <w:pStyle w:val="ConsPlusNormal"/>
              <w:jc w:val="both"/>
            </w:pPr>
            <w:r>
              <w:t xml:space="preserve">Увеличение доли трудоустроенных инвалидов в общей </w:t>
            </w:r>
            <w:proofErr w:type="gramStart"/>
            <w:r>
              <w:t>численности</w:t>
            </w:r>
            <w:proofErr w:type="gramEnd"/>
            <w:r>
              <w:t xml:space="preserve"> обратившихся в целях поиска подходящей работы граждан данной категории до 65%</w:t>
            </w:r>
          </w:p>
        </w:tc>
        <w:tc>
          <w:tcPr>
            <w:tcW w:w="1587" w:type="dxa"/>
          </w:tcPr>
          <w:p w:rsidR="00A656E7" w:rsidRDefault="00A656E7">
            <w:pPr>
              <w:pStyle w:val="ConsPlusNormal"/>
              <w:jc w:val="center"/>
            </w:pPr>
            <w:r>
              <w:t>495,6</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495,6</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1.2.1</w:t>
            </w:r>
          </w:p>
          <w:p w:rsidR="00A656E7" w:rsidRDefault="00A656E7">
            <w:pPr>
              <w:pStyle w:val="ConsPlusNormal"/>
              <w:jc w:val="center"/>
            </w:pPr>
            <w:r>
              <w:t>1.2.2</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pPr>
            <w:r>
              <w:t>в том числе в 2022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165,2</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165,2</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2023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165,2</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165,2</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2024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165,2</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165,2</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21087" w:type="dxa"/>
            <w:gridSpan w:val="10"/>
          </w:tcPr>
          <w:p w:rsidR="00A656E7" w:rsidRDefault="00A656E7">
            <w:pPr>
              <w:pStyle w:val="ConsPlusNormal"/>
              <w:jc w:val="both"/>
              <w:outlineLvl w:val="4"/>
            </w:pPr>
            <w:r>
              <w:t>2.2. Мероприятия по формированию условий для повышения уровня занятости, включая сопровождаемое содействие занятости, инвалидов, в том числе детей-инвалидов</w:t>
            </w:r>
          </w:p>
        </w:tc>
      </w:tr>
      <w:tr w:rsidR="00A656E7">
        <w:tc>
          <w:tcPr>
            <w:tcW w:w="3968" w:type="dxa"/>
            <w:vMerge w:val="restart"/>
          </w:tcPr>
          <w:p w:rsidR="00A656E7" w:rsidRDefault="00A656E7">
            <w:pPr>
              <w:pStyle w:val="ConsPlusNormal"/>
              <w:jc w:val="both"/>
            </w:pPr>
            <w:r>
              <w:t>2.2.1. Мероприятие "Организация проведения оплачиваемых общественных работ" &lt;3&gt;</w:t>
            </w:r>
          </w:p>
        </w:tc>
        <w:tc>
          <w:tcPr>
            <w:tcW w:w="1644" w:type="dxa"/>
            <w:vMerge w:val="restart"/>
          </w:tcPr>
          <w:p w:rsidR="00A656E7" w:rsidRDefault="00A656E7">
            <w:pPr>
              <w:pStyle w:val="ConsPlusNormal"/>
              <w:jc w:val="both"/>
            </w:pPr>
            <w:r>
              <w:t>2019 - 2021 гг.</w:t>
            </w:r>
          </w:p>
        </w:tc>
        <w:tc>
          <w:tcPr>
            <w:tcW w:w="2154" w:type="dxa"/>
            <w:vMerge w:val="restart"/>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vMerge w:val="restart"/>
          </w:tcPr>
          <w:p w:rsidR="00A656E7" w:rsidRDefault="00A656E7">
            <w:pPr>
              <w:pStyle w:val="ConsPlusNormal"/>
              <w:jc w:val="both"/>
            </w:pPr>
            <w:r>
              <w:t>Участие в оплачиваемых общественных работах не менее 80 инвалидов ежегодно</w:t>
            </w:r>
          </w:p>
        </w:tc>
        <w:tc>
          <w:tcPr>
            <w:tcW w:w="1587" w:type="dxa"/>
          </w:tcPr>
          <w:p w:rsidR="00A656E7" w:rsidRDefault="00A656E7">
            <w:pPr>
              <w:pStyle w:val="ConsPlusNormal"/>
              <w:jc w:val="center"/>
            </w:pPr>
            <w:r>
              <w:t>274,45</w:t>
            </w:r>
          </w:p>
        </w:tc>
        <w:tc>
          <w:tcPr>
            <w:tcW w:w="1644" w:type="dxa"/>
          </w:tcPr>
          <w:p w:rsidR="00A656E7" w:rsidRDefault="00A656E7">
            <w:pPr>
              <w:pStyle w:val="ConsPlusNormal"/>
              <w:jc w:val="center"/>
            </w:pPr>
            <w:r>
              <w:t>0,00</w:t>
            </w:r>
          </w:p>
        </w:tc>
        <w:tc>
          <w:tcPr>
            <w:tcW w:w="1530" w:type="dxa"/>
          </w:tcPr>
          <w:p w:rsidR="00A656E7" w:rsidRDefault="00A656E7">
            <w:pPr>
              <w:pStyle w:val="ConsPlusNormal"/>
              <w:jc w:val="center"/>
            </w:pPr>
            <w:r>
              <w:t>274,45</w:t>
            </w:r>
          </w:p>
        </w:tc>
        <w:tc>
          <w:tcPr>
            <w:tcW w:w="1928" w:type="dxa"/>
          </w:tcPr>
          <w:p w:rsidR="00A656E7" w:rsidRDefault="00A656E7">
            <w:pPr>
              <w:pStyle w:val="ConsPlusNormal"/>
              <w:jc w:val="center"/>
            </w:pPr>
            <w:r>
              <w:t>0,00</w:t>
            </w:r>
          </w:p>
        </w:tc>
        <w:tc>
          <w:tcPr>
            <w:tcW w:w="1814" w:type="dxa"/>
          </w:tcPr>
          <w:p w:rsidR="00A656E7" w:rsidRDefault="00A656E7">
            <w:pPr>
              <w:pStyle w:val="ConsPlusNormal"/>
              <w:jc w:val="center"/>
            </w:pPr>
            <w:r>
              <w:t>0,00</w:t>
            </w:r>
          </w:p>
        </w:tc>
        <w:tc>
          <w:tcPr>
            <w:tcW w:w="1644" w:type="dxa"/>
          </w:tcPr>
          <w:p w:rsidR="00A656E7" w:rsidRDefault="00A656E7">
            <w:pPr>
              <w:pStyle w:val="ConsPlusNormal"/>
              <w:jc w:val="center"/>
            </w:pPr>
            <w:r>
              <w:t>1.2.1</w:t>
            </w:r>
          </w:p>
          <w:p w:rsidR="00A656E7" w:rsidRDefault="00A656E7">
            <w:pPr>
              <w:pStyle w:val="ConsPlusNormal"/>
              <w:jc w:val="center"/>
            </w:pPr>
            <w:r>
              <w:t>1.2.2</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63,35</w:t>
            </w:r>
          </w:p>
        </w:tc>
        <w:tc>
          <w:tcPr>
            <w:tcW w:w="1644" w:type="dxa"/>
          </w:tcPr>
          <w:p w:rsidR="00A656E7" w:rsidRDefault="00A656E7">
            <w:pPr>
              <w:pStyle w:val="ConsPlusNormal"/>
              <w:jc w:val="center"/>
            </w:pPr>
            <w:r>
              <w:t>0,00</w:t>
            </w:r>
          </w:p>
        </w:tc>
        <w:tc>
          <w:tcPr>
            <w:tcW w:w="1530" w:type="dxa"/>
          </w:tcPr>
          <w:p w:rsidR="00A656E7" w:rsidRDefault="00A656E7">
            <w:pPr>
              <w:pStyle w:val="ConsPlusNormal"/>
              <w:jc w:val="center"/>
            </w:pPr>
            <w:r>
              <w:t>63,35</w:t>
            </w:r>
          </w:p>
        </w:tc>
        <w:tc>
          <w:tcPr>
            <w:tcW w:w="1928" w:type="dxa"/>
          </w:tcPr>
          <w:p w:rsidR="00A656E7" w:rsidRDefault="00A656E7">
            <w:pPr>
              <w:pStyle w:val="ConsPlusNormal"/>
              <w:jc w:val="center"/>
            </w:pPr>
            <w:r>
              <w:t>0,00</w:t>
            </w:r>
          </w:p>
        </w:tc>
        <w:tc>
          <w:tcPr>
            <w:tcW w:w="1814" w:type="dxa"/>
          </w:tcPr>
          <w:p w:rsidR="00A656E7" w:rsidRDefault="00A656E7">
            <w:pPr>
              <w:pStyle w:val="ConsPlusNormal"/>
              <w:jc w:val="center"/>
            </w:pPr>
            <w:r>
              <w:t>0,00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135,7</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135,7</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75,4</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75,4</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val="restart"/>
          </w:tcPr>
          <w:p w:rsidR="00A656E7" w:rsidRDefault="00A656E7">
            <w:pPr>
              <w:pStyle w:val="ConsPlusNormal"/>
              <w:jc w:val="both"/>
            </w:pPr>
            <w:r>
              <w:t>2.2.2. Мероприятие "Организация временного трудоустройства" &lt;3&gt;</w:t>
            </w:r>
          </w:p>
        </w:tc>
        <w:tc>
          <w:tcPr>
            <w:tcW w:w="1644" w:type="dxa"/>
            <w:vMerge w:val="restart"/>
          </w:tcPr>
          <w:p w:rsidR="00A656E7" w:rsidRDefault="00A656E7">
            <w:pPr>
              <w:pStyle w:val="ConsPlusNormal"/>
              <w:jc w:val="both"/>
            </w:pPr>
            <w:r>
              <w:t>2019 - 2021 гг.</w:t>
            </w:r>
          </w:p>
        </w:tc>
        <w:tc>
          <w:tcPr>
            <w:tcW w:w="2154" w:type="dxa"/>
            <w:vMerge w:val="restart"/>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vMerge w:val="restart"/>
          </w:tcPr>
          <w:p w:rsidR="00A656E7" w:rsidRDefault="00A656E7">
            <w:pPr>
              <w:pStyle w:val="ConsPlusNormal"/>
              <w:jc w:val="both"/>
            </w:pPr>
            <w:r>
              <w:t>Участие в трудоустройстве на временные работы не менее 100 инвалидов ежегодно</w:t>
            </w:r>
          </w:p>
        </w:tc>
        <w:tc>
          <w:tcPr>
            <w:tcW w:w="1587" w:type="dxa"/>
          </w:tcPr>
          <w:p w:rsidR="00A656E7" w:rsidRDefault="00A656E7">
            <w:pPr>
              <w:pStyle w:val="ConsPlusNormal"/>
              <w:jc w:val="center"/>
            </w:pPr>
            <w:r>
              <w:t>370,25</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370,25</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1.2.1</w:t>
            </w:r>
          </w:p>
          <w:p w:rsidR="00A656E7" w:rsidRDefault="00A656E7">
            <w:pPr>
              <w:pStyle w:val="ConsPlusNormal"/>
              <w:jc w:val="center"/>
            </w:pPr>
            <w:r>
              <w:t>1.2.2</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98,85</w:t>
            </w:r>
          </w:p>
        </w:tc>
        <w:tc>
          <w:tcPr>
            <w:tcW w:w="1644" w:type="dxa"/>
          </w:tcPr>
          <w:p w:rsidR="00A656E7" w:rsidRDefault="00A656E7">
            <w:pPr>
              <w:pStyle w:val="ConsPlusNormal"/>
              <w:jc w:val="center"/>
            </w:pPr>
            <w:r>
              <w:t>0,00</w:t>
            </w:r>
          </w:p>
        </w:tc>
        <w:tc>
          <w:tcPr>
            <w:tcW w:w="1530" w:type="dxa"/>
          </w:tcPr>
          <w:p w:rsidR="00A656E7" w:rsidRDefault="00A656E7">
            <w:pPr>
              <w:pStyle w:val="ConsPlusNormal"/>
              <w:jc w:val="center"/>
            </w:pPr>
            <w:r>
              <w:t>98,85</w:t>
            </w:r>
          </w:p>
        </w:tc>
        <w:tc>
          <w:tcPr>
            <w:tcW w:w="1928" w:type="dxa"/>
          </w:tcPr>
          <w:p w:rsidR="00A656E7" w:rsidRDefault="00A656E7">
            <w:pPr>
              <w:pStyle w:val="ConsPlusNormal"/>
              <w:jc w:val="center"/>
            </w:pPr>
            <w:r>
              <w:t>0,00</w:t>
            </w:r>
          </w:p>
        </w:tc>
        <w:tc>
          <w:tcPr>
            <w:tcW w:w="1814" w:type="dxa"/>
          </w:tcPr>
          <w:p w:rsidR="00A656E7" w:rsidRDefault="00A656E7">
            <w:pPr>
              <w:pStyle w:val="ConsPlusNormal"/>
              <w:jc w:val="center"/>
            </w:pPr>
            <w:r>
              <w:t>0,00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180,9</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180,9</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90,5</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90,5</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tcPr>
          <w:p w:rsidR="00A656E7" w:rsidRDefault="00A656E7">
            <w:pPr>
              <w:pStyle w:val="ConsPlusNormal"/>
              <w:jc w:val="both"/>
            </w:pPr>
            <w:r>
              <w:t>2.2.3. Мероприятие "Стажировка выпускников образовательных организаций среднего профессионального образования с целью приобретения ими опыта и навыков работы по полученной профессии (специальности)" &lt;3&gt;</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tcPr>
          <w:p w:rsidR="00A656E7" w:rsidRDefault="00A656E7">
            <w:pPr>
              <w:pStyle w:val="ConsPlusNormal"/>
              <w:jc w:val="both"/>
            </w:pPr>
            <w:r>
              <w:t>Стажировка не менее 1 выпускника учреждения профессионального образования из числа инвалидов ежегодно</w:t>
            </w:r>
          </w:p>
        </w:tc>
        <w:tc>
          <w:tcPr>
            <w:tcW w:w="1587" w:type="dxa"/>
          </w:tcPr>
          <w:p w:rsidR="00A656E7" w:rsidRDefault="00A656E7">
            <w:pPr>
              <w:pStyle w:val="ConsPlusNormal"/>
              <w:jc w:val="center"/>
            </w:pPr>
            <w:r>
              <w:t>16,0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16,0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1.2.1</w:t>
            </w:r>
          </w:p>
          <w:p w:rsidR="00A656E7" w:rsidRDefault="00A656E7">
            <w:pPr>
              <w:pStyle w:val="ConsPlusNormal"/>
              <w:jc w:val="center"/>
            </w:pPr>
            <w:r>
              <w:t>1.2.2</w:t>
            </w:r>
          </w:p>
        </w:tc>
      </w:tr>
      <w:tr w:rsidR="00A656E7">
        <w:tc>
          <w:tcPr>
            <w:tcW w:w="3968" w:type="dxa"/>
            <w:vMerge w:val="restart"/>
          </w:tcPr>
          <w:p w:rsidR="00A656E7" w:rsidRDefault="00A656E7">
            <w:pPr>
              <w:pStyle w:val="ConsPlusNormal"/>
              <w:jc w:val="both"/>
            </w:pPr>
            <w:r>
              <w:t>2.2.4. Мероприятие "Направление для получения профессионального обучения или получения дополнительного профессионального образования, включая обучение в другой местности" &lt;3&gt;</w:t>
            </w:r>
          </w:p>
        </w:tc>
        <w:tc>
          <w:tcPr>
            <w:tcW w:w="1644" w:type="dxa"/>
            <w:vMerge w:val="restart"/>
          </w:tcPr>
          <w:p w:rsidR="00A656E7" w:rsidRDefault="00A656E7">
            <w:pPr>
              <w:pStyle w:val="ConsPlusNormal"/>
              <w:jc w:val="both"/>
            </w:pPr>
            <w:r>
              <w:t>2019 - 2021 гг.</w:t>
            </w:r>
          </w:p>
        </w:tc>
        <w:tc>
          <w:tcPr>
            <w:tcW w:w="2154" w:type="dxa"/>
            <w:vMerge w:val="restart"/>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vMerge w:val="restart"/>
          </w:tcPr>
          <w:p w:rsidR="00A656E7" w:rsidRDefault="00A656E7">
            <w:pPr>
              <w:pStyle w:val="ConsPlusNormal"/>
              <w:jc w:val="both"/>
            </w:pPr>
            <w:r>
              <w:t>Профессиональное обучение не менее 110 безработных граждан с ограниченными возможностями здоровья ежегодно</w:t>
            </w:r>
          </w:p>
        </w:tc>
        <w:tc>
          <w:tcPr>
            <w:tcW w:w="1587" w:type="dxa"/>
          </w:tcPr>
          <w:p w:rsidR="00A656E7" w:rsidRDefault="00A656E7">
            <w:pPr>
              <w:pStyle w:val="ConsPlusNormal"/>
              <w:jc w:val="center"/>
            </w:pPr>
            <w:r>
              <w:t>2807,4</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2807,4</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1.2.1</w:t>
            </w:r>
          </w:p>
          <w:p w:rsidR="00A656E7" w:rsidRDefault="00A656E7">
            <w:pPr>
              <w:pStyle w:val="ConsPlusNormal"/>
              <w:jc w:val="center"/>
            </w:pPr>
            <w:r>
              <w:t>1.2.2</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1436,9</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1436,9</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1045,0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1045,0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325,5</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325,5</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val="restart"/>
          </w:tcPr>
          <w:p w:rsidR="00A656E7" w:rsidRDefault="00A656E7">
            <w:pPr>
              <w:pStyle w:val="ConsPlusNormal"/>
              <w:jc w:val="both"/>
            </w:pPr>
            <w:r>
              <w:t xml:space="preserve">2.2.5. </w:t>
            </w:r>
            <w:proofErr w:type="gramStart"/>
            <w:r>
              <w:t xml:space="preserve">Мероприятие "Содействие </w:t>
            </w:r>
            <w:proofErr w:type="spellStart"/>
            <w:r>
              <w:t>самозанятости</w:t>
            </w:r>
            <w:proofErr w:type="spellEnd"/>
            <w:r>
              <w:t xml:space="preserve">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w:t>
            </w:r>
            <w:proofErr w:type="gramEnd"/>
            <w:r>
              <w:t xml:space="preserve"> государственной регистрации" &lt;3&gt;</w:t>
            </w:r>
          </w:p>
        </w:tc>
        <w:tc>
          <w:tcPr>
            <w:tcW w:w="1644" w:type="dxa"/>
            <w:vMerge w:val="restart"/>
          </w:tcPr>
          <w:p w:rsidR="00A656E7" w:rsidRDefault="00A656E7">
            <w:pPr>
              <w:pStyle w:val="ConsPlusNormal"/>
              <w:jc w:val="both"/>
            </w:pPr>
            <w:r>
              <w:t>2019 - 2020 гг.</w:t>
            </w:r>
          </w:p>
        </w:tc>
        <w:tc>
          <w:tcPr>
            <w:tcW w:w="2154" w:type="dxa"/>
            <w:vMerge w:val="restart"/>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vMerge w:val="restart"/>
          </w:tcPr>
          <w:p w:rsidR="00A656E7" w:rsidRDefault="00A656E7">
            <w:pPr>
              <w:pStyle w:val="ConsPlusNormal"/>
              <w:jc w:val="both"/>
            </w:pPr>
            <w:r>
              <w:t>Открытие собственного дела не менее чем 2 гражданами данной категории ежегодно</w:t>
            </w:r>
          </w:p>
        </w:tc>
        <w:tc>
          <w:tcPr>
            <w:tcW w:w="1587" w:type="dxa"/>
          </w:tcPr>
          <w:p w:rsidR="00A656E7" w:rsidRDefault="00A656E7">
            <w:pPr>
              <w:pStyle w:val="ConsPlusNormal"/>
              <w:jc w:val="center"/>
            </w:pPr>
            <w:r>
              <w:t>493,9</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493,9</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1.2.1</w:t>
            </w:r>
          </w:p>
          <w:p w:rsidR="00A656E7" w:rsidRDefault="00A656E7">
            <w:pPr>
              <w:pStyle w:val="ConsPlusNormal"/>
              <w:jc w:val="center"/>
            </w:pPr>
            <w:r>
              <w:t>1.2.2</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299,5</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299,5</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194,4</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194,4</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tcPr>
          <w:p w:rsidR="00A656E7" w:rsidRDefault="00A656E7">
            <w:pPr>
              <w:pStyle w:val="ConsPlusNormal"/>
              <w:jc w:val="both"/>
            </w:pPr>
            <w:r>
              <w:t>2.2.6. Мероприятие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1644" w:type="dxa"/>
          </w:tcPr>
          <w:p w:rsidR="00A656E7" w:rsidRDefault="00A656E7">
            <w:pPr>
              <w:pStyle w:val="ConsPlusNormal"/>
              <w:jc w:val="both"/>
            </w:pPr>
            <w:r>
              <w:t>2019 - 2021 гг.</w:t>
            </w:r>
          </w:p>
        </w:tc>
        <w:tc>
          <w:tcPr>
            <w:tcW w:w="2154" w:type="dxa"/>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tcPr>
          <w:p w:rsidR="00A656E7" w:rsidRDefault="00A656E7">
            <w:pPr>
              <w:pStyle w:val="ConsPlusNormal"/>
              <w:jc w:val="both"/>
            </w:pPr>
            <w:r>
              <w:t xml:space="preserve">Охват </w:t>
            </w:r>
            <w:proofErr w:type="spellStart"/>
            <w:r>
              <w:t>профориентационными</w:t>
            </w:r>
            <w:proofErr w:type="spellEnd"/>
            <w:r>
              <w:t xml:space="preserve"> услугами не менее 450 граждан данной категории ежегодно</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1.2.1</w:t>
            </w:r>
          </w:p>
          <w:p w:rsidR="00A656E7" w:rsidRDefault="00A656E7">
            <w:pPr>
              <w:pStyle w:val="ConsPlusNormal"/>
              <w:jc w:val="center"/>
            </w:pPr>
            <w:r>
              <w:t>1.2.2</w:t>
            </w:r>
          </w:p>
        </w:tc>
      </w:tr>
      <w:tr w:rsidR="00A656E7">
        <w:tc>
          <w:tcPr>
            <w:tcW w:w="3968" w:type="dxa"/>
          </w:tcPr>
          <w:p w:rsidR="00A656E7" w:rsidRDefault="00A656E7">
            <w:pPr>
              <w:pStyle w:val="ConsPlusNormal"/>
              <w:jc w:val="both"/>
            </w:pPr>
            <w:r>
              <w:t>2.2.7. Мероприятие "Информирование граждан с ограниченными возможностями здоровья о положении на рынке труда в Ивановской области"</w:t>
            </w:r>
          </w:p>
        </w:tc>
        <w:tc>
          <w:tcPr>
            <w:tcW w:w="1644" w:type="dxa"/>
          </w:tcPr>
          <w:p w:rsidR="00A656E7" w:rsidRDefault="00A656E7">
            <w:pPr>
              <w:pStyle w:val="ConsPlusNormal"/>
              <w:jc w:val="both"/>
            </w:pPr>
            <w:r>
              <w:t>2019 - 2021 гг.</w:t>
            </w:r>
          </w:p>
        </w:tc>
        <w:tc>
          <w:tcPr>
            <w:tcW w:w="2154" w:type="dxa"/>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tcPr>
          <w:p w:rsidR="00A656E7" w:rsidRDefault="00A656E7">
            <w:pPr>
              <w:pStyle w:val="ConsPlusNormal"/>
              <w:jc w:val="both"/>
            </w:pPr>
            <w:r>
              <w:t>Повышение степени информированности о деятельности органов службы занятости граждан с ограниченными возможностями здоровья до 100%</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1.2.1</w:t>
            </w:r>
          </w:p>
          <w:p w:rsidR="00A656E7" w:rsidRDefault="00A656E7">
            <w:pPr>
              <w:pStyle w:val="ConsPlusNormal"/>
              <w:jc w:val="center"/>
            </w:pPr>
            <w:r>
              <w:t>1.2.2</w:t>
            </w:r>
          </w:p>
        </w:tc>
      </w:tr>
      <w:tr w:rsidR="00A656E7">
        <w:tc>
          <w:tcPr>
            <w:tcW w:w="3968" w:type="dxa"/>
          </w:tcPr>
          <w:p w:rsidR="00A656E7" w:rsidRDefault="00A656E7">
            <w:pPr>
              <w:pStyle w:val="ConsPlusNormal"/>
              <w:jc w:val="both"/>
            </w:pPr>
            <w:r>
              <w:lastRenderedPageBreak/>
              <w:t>2.2.8. Мероприятие "Содействие гражданам в поиске подходящей работы, а работодателям - в подборе необходимых работников"</w:t>
            </w:r>
          </w:p>
        </w:tc>
        <w:tc>
          <w:tcPr>
            <w:tcW w:w="1644" w:type="dxa"/>
          </w:tcPr>
          <w:p w:rsidR="00A656E7" w:rsidRDefault="00A656E7">
            <w:pPr>
              <w:pStyle w:val="ConsPlusNormal"/>
              <w:jc w:val="both"/>
            </w:pPr>
            <w:r>
              <w:t>2020 - 2021 гг.</w:t>
            </w:r>
          </w:p>
        </w:tc>
        <w:tc>
          <w:tcPr>
            <w:tcW w:w="2154" w:type="dxa"/>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tcPr>
          <w:p w:rsidR="00A656E7" w:rsidRDefault="00A656E7">
            <w:pPr>
              <w:pStyle w:val="ConsPlusNormal"/>
              <w:jc w:val="both"/>
            </w:pPr>
            <w:r>
              <w:t xml:space="preserve">Увеличение доли трудоустроенных инвалидов в общей </w:t>
            </w:r>
            <w:proofErr w:type="gramStart"/>
            <w:r>
              <w:t>численности</w:t>
            </w:r>
            <w:proofErr w:type="gramEnd"/>
            <w:r>
              <w:t xml:space="preserve"> обратившихся в целях поиска подходящей работы граждан данной категории до 65%</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1.2.1</w:t>
            </w:r>
          </w:p>
          <w:p w:rsidR="00A656E7" w:rsidRDefault="00A656E7">
            <w:pPr>
              <w:pStyle w:val="ConsPlusNormal"/>
              <w:jc w:val="center"/>
            </w:pPr>
            <w:r>
              <w:t>1.2.2</w:t>
            </w:r>
          </w:p>
        </w:tc>
      </w:tr>
      <w:tr w:rsidR="00A656E7">
        <w:tc>
          <w:tcPr>
            <w:tcW w:w="3968" w:type="dxa"/>
          </w:tcPr>
          <w:p w:rsidR="00A656E7" w:rsidRDefault="00A656E7">
            <w:pPr>
              <w:pStyle w:val="ConsPlusNormal"/>
              <w:jc w:val="both"/>
            </w:pPr>
            <w:r>
              <w:t>2.2.9. Мероприятие "Организация сопровождения при содействии занятости инвалидов"</w:t>
            </w:r>
          </w:p>
        </w:tc>
        <w:tc>
          <w:tcPr>
            <w:tcW w:w="1644" w:type="dxa"/>
          </w:tcPr>
          <w:p w:rsidR="00A656E7" w:rsidRDefault="00A656E7">
            <w:pPr>
              <w:pStyle w:val="ConsPlusNormal"/>
              <w:jc w:val="both"/>
            </w:pPr>
            <w:r>
              <w:t>2021 г.</w:t>
            </w:r>
          </w:p>
        </w:tc>
        <w:tc>
          <w:tcPr>
            <w:tcW w:w="2154" w:type="dxa"/>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tcPr>
          <w:p w:rsidR="00A656E7" w:rsidRDefault="00A656E7">
            <w:pPr>
              <w:pStyle w:val="ConsPlusNormal"/>
              <w:jc w:val="both"/>
            </w:pPr>
            <w:r>
              <w:t xml:space="preserve">Увеличение доли незанятых инвалидов, получивших государственную услугу по сопровождению при содействии занятости, в общей </w:t>
            </w:r>
            <w:proofErr w:type="gramStart"/>
            <w:r>
              <w:t>численности</w:t>
            </w:r>
            <w:proofErr w:type="gramEnd"/>
            <w:r>
              <w:t xml:space="preserve"> обратившихся в службу занятости незанятых инвалидов, нуждающихся в сопровождении, до 95,3%</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1.2.2</w:t>
            </w:r>
          </w:p>
        </w:tc>
      </w:tr>
      <w:tr w:rsidR="00A656E7">
        <w:tc>
          <w:tcPr>
            <w:tcW w:w="3968" w:type="dxa"/>
          </w:tcPr>
          <w:p w:rsidR="00A656E7" w:rsidRDefault="00A656E7">
            <w:pPr>
              <w:pStyle w:val="ConsPlusNormal"/>
              <w:jc w:val="both"/>
            </w:pPr>
            <w:r>
              <w:t>2.2.10. Мероприятие "Социальная адаптация безработных граждан на рынке труда"</w:t>
            </w:r>
          </w:p>
        </w:tc>
        <w:tc>
          <w:tcPr>
            <w:tcW w:w="1644" w:type="dxa"/>
          </w:tcPr>
          <w:p w:rsidR="00A656E7" w:rsidRDefault="00A656E7">
            <w:pPr>
              <w:pStyle w:val="ConsPlusNormal"/>
              <w:jc w:val="both"/>
            </w:pPr>
            <w:r>
              <w:t>2020 - 2021 гг.</w:t>
            </w:r>
          </w:p>
        </w:tc>
        <w:tc>
          <w:tcPr>
            <w:tcW w:w="2154" w:type="dxa"/>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tcPr>
          <w:p w:rsidR="00A656E7" w:rsidRDefault="00A656E7">
            <w:pPr>
              <w:pStyle w:val="ConsPlusNormal"/>
              <w:jc w:val="both"/>
            </w:pPr>
            <w:r>
              <w:t>Участие в мероприятиях социальной адаптации не менее 180 граждан данной категории</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1.2.1</w:t>
            </w:r>
          </w:p>
          <w:p w:rsidR="00A656E7" w:rsidRDefault="00A656E7">
            <w:pPr>
              <w:pStyle w:val="ConsPlusNormal"/>
              <w:jc w:val="center"/>
            </w:pPr>
            <w:r>
              <w:t>1.2.2</w:t>
            </w:r>
          </w:p>
        </w:tc>
      </w:tr>
      <w:tr w:rsidR="00A656E7">
        <w:tc>
          <w:tcPr>
            <w:tcW w:w="3968" w:type="dxa"/>
          </w:tcPr>
          <w:p w:rsidR="00A656E7" w:rsidRDefault="00A656E7">
            <w:pPr>
              <w:pStyle w:val="ConsPlusNormal"/>
              <w:jc w:val="both"/>
            </w:pPr>
            <w:r>
              <w:t>2.2.11. Мероприятие "Психологическая поддержка безработных граждан"</w:t>
            </w:r>
          </w:p>
        </w:tc>
        <w:tc>
          <w:tcPr>
            <w:tcW w:w="1644" w:type="dxa"/>
          </w:tcPr>
          <w:p w:rsidR="00A656E7" w:rsidRDefault="00A656E7">
            <w:pPr>
              <w:pStyle w:val="ConsPlusNormal"/>
              <w:jc w:val="both"/>
            </w:pPr>
            <w:r>
              <w:t>2020 - 2021 гг.</w:t>
            </w:r>
          </w:p>
        </w:tc>
        <w:tc>
          <w:tcPr>
            <w:tcW w:w="2154" w:type="dxa"/>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tcPr>
          <w:p w:rsidR="00A656E7" w:rsidRDefault="00A656E7">
            <w:pPr>
              <w:pStyle w:val="ConsPlusNormal"/>
              <w:jc w:val="both"/>
            </w:pPr>
            <w:r>
              <w:t>Оказание психологической поддержки не менее 250 гражданам данной категории</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1.2.1</w:t>
            </w:r>
          </w:p>
          <w:p w:rsidR="00A656E7" w:rsidRDefault="00A656E7">
            <w:pPr>
              <w:pStyle w:val="ConsPlusNormal"/>
              <w:jc w:val="center"/>
            </w:pPr>
            <w:r>
              <w:t>1.2.2</w:t>
            </w:r>
          </w:p>
        </w:tc>
      </w:tr>
      <w:tr w:rsidR="00A656E7">
        <w:tc>
          <w:tcPr>
            <w:tcW w:w="3968" w:type="dxa"/>
          </w:tcPr>
          <w:p w:rsidR="00A656E7" w:rsidRDefault="00A656E7">
            <w:pPr>
              <w:pStyle w:val="ConsPlusNormal"/>
              <w:jc w:val="both"/>
            </w:pPr>
            <w:r>
              <w:t>2.2.12. Мероприятие "Организация специализированных ярмарок вакансий и учебных рабочих мест для граждан с ограниченными возможностями здоровья"</w:t>
            </w:r>
          </w:p>
        </w:tc>
        <w:tc>
          <w:tcPr>
            <w:tcW w:w="1644" w:type="dxa"/>
          </w:tcPr>
          <w:p w:rsidR="00A656E7" w:rsidRDefault="00A656E7">
            <w:pPr>
              <w:pStyle w:val="ConsPlusNormal"/>
              <w:jc w:val="both"/>
            </w:pPr>
            <w:r>
              <w:t>2020 - 2021 гг.</w:t>
            </w:r>
          </w:p>
        </w:tc>
        <w:tc>
          <w:tcPr>
            <w:tcW w:w="2154" w:type="dxa"/>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tcPr>
          <w:p w:rsidR="00A656E7" w:rsidRDefault="00A656E7">
            <w:pPr>
              <w:pStyle w:val="ConsPlusNormal"/>
              <w:jc w:val="both"/>
            </w:pPr>
            <w:r>
              <w:t>Проведение не менее 60 специализированных ярмарок вакансий и учебных рабочих мест для граждан с ограниченными возможностями здоровья</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1.2.1</w:t>
            </w:r>
          </w:p>
          <w:p w:rsidR="00A656E7" w:rsidRDefault="00A656E7">
            <w:pPr>
              <w:pStyle w:val="ConsPlusNormal"/>
              <w:jc w:val="center"/>
            </w:pPr>
            <w:r>
              <w:t>1.2.2</w:t>
            </w:r>
          </w:p>
        </w:tc>
      </w:tr>
      <w:tr w:rsidR="00A656E7">
        <w:tc>
          <w:tcPr>
            <w:tcW w:w="21087" w:type="dxa"/>
            <w:gridSpan w:val="10"/>
          </w:tcPr>
          <w:p w:rsidR="00A656E7" w:rsidRDefault="00A656E7">
            <w:pPr>
              <w:pStyle w:val="ConsPlusNormal"/>
              <w:jc w:val="both"/>
              <w:outlineLvl w:val="3"/>
            </w:pPr>
            <w:r>
              <w:t xml:space="preserve">3. Мероприятия по формированию и поддержанию в актуальном состоянии нормативной правовой и методической базы по организации системы комплексной реабилитации и </w:t>
            </w:r>
            <w:proofErr w:type="spellStart"/>
            <w:r>
              <w:t>абилитации</w:t>
            </w:r>
            <w:proofErr w:type="spellEnd"/>
            <w:r>
              <w:t xml:space="preserve"> инвалидов, в том числе детей-инвалидов, а также ранней помощи, сопровождаемого проживания инвалидов в Ивановской области</w:t>
            </w:r>
          </w:p>
        </w:tc>
      </w:tr>
      <w:tr w:rsidR="00A656E7">
        <w:tc>
          <w:tcPr>
            <w:tcW w:w="21087" w:type="dxa"/>
            <w:gridSpan w:val="10"/>
          </w:tcPr>
          <w:p w:rsidR="00A656E7" w:rsidRDefault="00A656E7">
            <w:pPr>
              <w:pStyle w:val="ConsPlusNormal"/>
              <w:jc w:val="both"/>
              <w:outlineLvl w:val="4"/>
            </w:pPr>
            <w:r>
              <w:t xml:space="preserve">3.1. Мероприятия по формированию и поддержанию в актуальном состоянии нормативной правовой и методической базы по организации системы комплексной реабилитации и </w:t>
            </w:r>
            <w:proofErr w:type="spellStart"/>
            <w:r>
              <w:t>абилитации</w:t>
            </w:r>
            <w:proofErr w:type="spellEnd"/>
            <w:r>
              <w:t xml:space="preserve"> инвалидов, в том числе детей-</w:t>
            </w:r>
            <w:r>
              <w:lastRenderedPageBreak/>
              <w:t>инвалидов</w:t>
            </w:r>
          </w:p>
        </w:tc>
      </w:tr>
      <w:tr w:rsidR="00A656E7">
        <w:tc>
          <w:tcPr>
            <w:tcW w:w="3968" w:type="dxa"/>
          </w:tcPr>
          <w:p w:rsidR="00A656E7" w:rsidRDefault="00A656E7">
            <w:pPr>
              <w:pStyle w:val="ConsPlusNormal"/>
              <w:jc w:val="both"/>
            </w:pPr>
            <w:r>
              <w:lastRenderedPageBreak/>
              <w:t>3.1.1. Мероприятие "Внесение изменений в постановление Правительства Ивановской области от 05.12.2014 N 510-п "Об утверждении Порядка предоставления социальных услуг поставщиками социальных услуг в Ивановской области" в части стандартов социальных услуг"</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Совершенствование нормативно-правового регулирования на региональном уровне</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1.3.1</w:t>
            </w:r>
          </w:p>
        </w:tc>
      </w:tr>
      <w:tr w:rsidR="00A656E7">
        <w:tc>
          <w:tcPr>
            <w:tcW w:w="3968" w:type="dxa"/>
          </w:tcPr>
          <w:p w:rsidR="00A656E7" w:rsidRDefault="00A656E7">
            <w:pPr>
              <w:pStyle w:val="ConsPlusNormal"/>
              <w:jc w:val="both"/>
            </w:pPr>
            <w:r>
              <w:t>3.1.2. Мероприятие "Участие в разработке положений о структурных подразделениях организаций социального обслуживания, предоставляющих услуги по социальной реабилитации; нормативов штатной численности структурных подразделений организаций социального обслуживания, предоставляющих услуги по социальной реабилитации"</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Обеспечение деятельности структурных подразделений организаций социального обслуживания, предоставляющих услуги по социальной реабилитации</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1.3.1</w:t>
            </w:r>
          </w:p>
        </w:tc>
      </w:tr>
      <w:tr w:rsidR="00A656E7">
        <w:tc>
          <w:tcPr>
            <w:tcW w:w="3968" w:type="dxa"/>
          </w:tcPr>
          <w:p w:rsidR="00A656E7" w:rsidRDefault="00A656E7">
            <w:pPr>
              <w:pStyle w:val="ConsPlusNormal"/>
              <w:jc w:val="both"/>
            </w:pPr>
            <w:r>
              <w:t xml:space="preserve">3.1.3. Мероприятие "Актуализация соглашения между Департаментом социальной защиты населения Ивановской области с ОБУЗ "Ивановская клиническая больница им. </w:t>
            </w:r>
            <w:proofErr w:type="spellStart"/>
            <w:r>
              <w:t>Куваевых</w:t>
            </w:r>
            <w:proofErr w:type="spellEnd"/>
            <w:r>
              <w:t>" по реализации мероприятий по социально-медицинской реабилитации инвалидов"</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Повышение качества реализации мероприятий по социально-медицинской реабилитации инвалидов</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1.3.1</w:t>
            </w:r>
          </w:p>
        </w:tc>
      </w:tr>
      <w:tr w:rsidR="00A656E7">
        <w:tc>
          <w:tcPr>
            <w:tcW w:w="3968" w:type="dxa"/>
          </w:tcPr>
          <w:p w:rsidR="00A656E7" w:rsidRDefault="00A656E7">
            <w:pPr>
              <w:pStyle w:val="ConsPlusNormal"/>
              <w:jc w:val="both"/>
            </w:pPr>
            <w:r>
              <w:t>3.1.4. Мероприятие "Издание информационных брошюр, буклетов для информационного сопровождения деятельности по предоставлению социальных услуг детям-инвалидам, молодым инвалидам" &lt;4&gt;</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Изготовление не менее 5 брошюр и буклетов ежегодно с целью информирования семей о мерах поддержки и оказании социальных услуг детям-инвалидам</w:t>
            </w:r>
          </w:p>
        </w:tc>
        <w:tc>
          <w:tcPr>
            <w:tcW w:w="1587" w:type="dxa"/>
          </w:tcPr>
          <w:p w:rsidR="00A656E7" w:rsidRDefault="00A656E7">
            <w:pPr>
              <w:pStyle w:val="ConsPlusNormal"/>
              <w:jc w:val="center"/>
            </w:pPr>
            <w:r>
              <w:t>76,0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33,0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43,0</w:t>
            </w:r>
          </w:p>
        </w:tc>
        <w:tc>
          <w:tcPr>
            <w:tcW w:w="1644" w:type="dxa"/>
          </w:tcPr>
          <w:p w:rsidR="00A656E7" w:rsidRDefault="00A656E7">
            <w:pPr>
              <w:pStyle w:val="ConsPlusNormal"/>
              <w:jc w:val="center"/>
            </w:pPr>
            <w:r>
              <w:t>1.3.1</w:t>
            </w:r>
          </w:p>
        </w:tc>
      </w:tr>
      <w:tr w:rsidR="00A656E7">
        <w:tc>
          <w:tcPr>
            <w:tcW w:w="21087" w:type="dxa"/>
            <w:gridSpan w:val="10"/>
          </w:tcPr>
          <w:p w:rsidR="00A656E7" w:rsidRDefault="00A656E7">
            <w:pPr>
              <w:pStyle w:val="ConsPlusNormal"/>
              <w:jc w:val="both"/>
              <w:outlineLvl w:val="4"/>
            </w:pPr>
            <w:r>
              <w:t>3.2. Мероприятия по формированию и поддержанию в актуальном состоянии нормативной правовой и методической базы по организации ранней помощи в Ивановской области</w:t>
            </w:r>
          </w:p>
        </w:tc>
      </w:tr>
      <w:tr w:rsidR="00A656E7">
        <w:tc>
          <w:tcPr>
            <w:tcW w:w="3968" w:type="dxa"/>
          </w:tcPr>
          <w:p w:rsidR="00A656E7" w:rsidRDefault="00A656E7">
            <w:pPr>
              <w:pStyle w:val="ConsPlusNormal"/>
              <w:jc w:val="both"/>
            </w:pPr>
            <w:r>
              <w:lastRenderedPageBreak/>
              <w:t xml:space="preserve">3.2.1. Мероприятие "Взаимодействие в рамках соглашения с Федеральным ресурсным центром по организации комплексного сопровождения детей с расстройствами </w:t>
            </w:r>
            <w:proofErr w:type="spellStart"/>
            <w:r>
              <w:t>аутистического</w:t>
            </w:r>
            <w:proofErr w:type="spellEnd"/>
            <w:r>
              <w:t xml:space="preserve"> спектра по оказанию консультационно-методического сопровождения по вопросам развития системы помощи детям с расстройствами </w:t>
            </w:r>
            <w:proofErr w:type="spellStart"/>
            <w:r>
              <w:t>аутистического</w:t>
            </w:r>
            <w:proofErr w:type="spellEnd"/>
            <w:r>
              <w:t xml:space="preserve"> спектра, в том числе оказанию услуг ранней помощи"</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образования Ивановской области</w:t>
            </w:r>
          </w:p>
        </w:tc>
        <w:tc>
          <w:tcPr>
            <w:tcW w:w="3174" w:type="dxa"/>
          </w:tcPr>
          <w:p w:rsidR="00A656E7" w:rsidRDefault="00A656E7">
            <w:pPr>
              <w:pStyle w:val="ConsPlusNormal"/>
              <w:jc w:val="both"/>
            </w:pPr>
            <w:r>
              <w:t xml:space="preserve">Повышение качества услуг по комплексному психолого-педагогическому и социальному сопровождению, в том числе ранней помощи, детям с расстройствами </w:t>
            </w:r>
            <w:proofErr w:type="spellStart"/>
            <w:r>
              <w:t>аутистического</w:t>
            </w:r>
            <w:proofErr w:type="spellEnd"/>
            <w:r>
              <w:t xml:space="preserve"> спектра и семьям, их воспитывающим</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1.4.1</w:t>
            </w:r>
          </w:p>
        </w:tc>
      </w:tr>
      <w:tr w:rsidR="00A656E7">
        <w:tc>
          <w:tcPr>
            <w:tcW w:w="3968" w:type="dxa"/>
          </w:tcPr>
          <w:p w:rsidR="00A656E7" w:rsidRDefault="00A656E7">
            <w:pPr>
              <w:pStyle w:val="ConsPlusNormal"/>
              <w:jc w:val="both"/>
            </w:pPr>
            <w:r>
              <w:t>3.2.2. Мероприятие "Обеспечение методического сопровождения деятельности областных учреждений здравоохранения по вопросам ранней помощи семьям, воспитывающим детей-инвалидов и детей с ограниченными возможностями здоровья"</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здравоохранения Ивановской области</w:t>
            </w:r>
          </w:p>
        </w:tc>
        <w:tc>
          <w:tcPr>
            <w:tcW w:w="3174" w:type="dxa"/>
          </w:tcPr>
          <w:p w:rsidR="00A656E7" w:rsidRDefault="00A656E7">
            <w:pPr>
              <w:pStyle w:val="ConsPlusNormal"/>
              <w:jc w:val="both"/>
            </w:pPr>
            <w:r>
              <w:t>Обеспечение деятельности областных учреждений здравоохранения в рамках нормативно-правовой базы по вопросам оказания медицинской, реабилитационной помощи</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1.4.1</w:t>
            </w:r>
          </w:p>
          <w:p w:rsidR="00A656E7" w:rsidRDefault="00A656E7">
            <w:pPr>
              <w:pStyle w:val="ConsPlusNormal"/>
              <w:jc w:val="center"/>
            </w:pPr>
            <w:r>
              <w:t>1.4.2</w:t>
            </w:r>
          </w:p>
        </w:tc>
      </w:tr>
      <w:tr w:rsidR="00A656E7">
        <w:tc>
          <w:tcPr>
            <w:tcW w:w="21087" w:type="dxa"/>
            <w:gridSpan w:val="10"/>
          </w:tcPr>
          <w:p w:rsidR="00A656E7" w:rsidRDefault="00A656E7">
            <w:pPr>
              <w:pStyle w:val="ConsPlusNormal"/>
              <w:jc w:val="both"/>
              <w:outlineLvl w:val="4"/>
            </w:pPr>
            <w:r>
              <w:t>3.3. Мероприятия по формированию и поддержанию в актуальном состоянии нормативной правовой и методической базы по организации сопровождаемого проживания инвалидов в Ивановской области</w:t>
            </w:r>
          </w:p>
        </w:tc>
      </w:tr>
      <w:tr w:rsidR="00A656E7">
        <w:tc>
          <w:tcPr>
            <w:tcW w:w="3968" w:type="dxa"/>
          </w:tcPr>
          <w:p w:rsidR="00A656E7" w:rsidRDefault="00A656E7">
            <w:pPr>
              <w:pStyle w:val="ConsPlusNormal"/>
              <w:jc w:val="both"/>
            </w:pPr>
            <w:r>
              <w:t xml:space="preserve">3.3.1. Мероприятие "Обеспечение методического </w:t>
            </w:r>
            <w:proofErr w:type="gramStart"/>
            <w:r>
              <w:t>сопровождения деятельности организаций социального обслуживания Ивановской области</w:t>
            </w:r>
            <w:proofErr w:type="gramEnd"/>
            <w:r>
              <w:t xml:space="preserve"> по вопросам сопровождаемого проживания инвалидов"</w:t>
            </w:r>
          </w:p>
        </w:tc>
        <w:tc>
          <w:tcPr>
            <w:tcW w:w="1644" w:type="dxa"/>
          </w:tcPr>
          <w:p w:rsidR="00A656E7" w:rsidRDefault="00A656E7">
            <w:pPr>
              <w:pStyle w:val="ConsPlusNormal"/>
              <w:jc w:val="both"/>
            </w:pPr>
            <w:r>
              <w:t>2021 - 2024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В практическую деятельность организаций социального обслуживания Ивановской области внедрены инновационные методики и технологии по сопровождаемому проживанию</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1.4.3</w:t>
            </w:r>
          </w:p>
        </w:tc>
      </w:tr>
      <w:tr w:rsidR="00A656E7">
        <w:tc>
          <w:tcPr>
            <w:tcW w:w="3968" w:type="dxa"/>
          </w:tcPr>
          <w:p w:rsidR="00A656E7" w:rsidRDefault="00A656E7">
            <w:pPr>
              <w:pStyle w:val="ConsPlusNormal"/>
              <w:jc w:val="both"/>
            </w:pPr>
            <w:r>
              <w:t xml:space="preserve">3.3.2. Мероприятие "Формирование базы методик и технологий в виде электронного банка, направленных на развитие </w:t>
            </w:r>
            <w:proofErr w:type="spellStart"/>
            <w:r>
              <w:t>стационарозамещающих</w:t>
            </w:r>
            <w:proofErr w:type="spellEnd"/>
            <w:r>
              <w:t xml:space="preserve"> технологий и сопровождаемого проживания инвалидов"</w:t>
            </w:r>
          </w:p>
        </w:tc>
        <w:tc>
          <w:tcPr>
            <w:tcW w:w="1644" w:type="dxa"/>
          </w:tcPr>
          <w:p w:rsidR="00A656E7" w:rsidRDefault="00A656E7">
            <w:pPr>
              <w:pStyle w:val="ConsPlusNormal"/>
              <w:jc w:val="both"/>
            </w:pPr>
            <w:r>
              <w:t>2021 - 2022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Создана информационная база по методикам, технологиям и формам работы с инвалидами</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1.4.3</w:t>
            </w:r>
          </w:p>
        </w:tc>
      </w:tr>
      <w:tr w:rsidR="00A656E7">
        <w:tc>
          <w:tcPr>
            <w:tcW w:w="21087" w:type="dxa"/>
            <w:gridSpan w:val="10"/>
          </w:tcPr>
          <w:p w:rsidR="00A656E7" w:rsidRDefault="00A656E7">
            <w:pPr>
              <w:pStyle w:val="ConsPlusNormal"/>
              <w:jc w:val="both"/>
              <w:outlineLvl w:val="3"/>
            </w:pPr>
            <w:r>
              <w:t xml:space="preserve">4. Мероприятия по формированию условий для развития системы комплексной реабилитации и </w:t>
            </w:r>
            <w:proofErr w:type="spellStart"/>
            <w:r>
              <w:t>абилитации</w:t>
            </w:r>
            <w:proofErr w:type="spellEnd"/>
            <w:r>
              <w:t xml:space="preserve"> инвалидов, в том числе детей-инвалидов, а также ранней помощи, сопровождаемого проживания инвалидов в Ивановской области</w:t>
            </w:r>
          </w:p>
        </w:tc>
      </w:tr>
      <w:tr w:rsidR="00A656E7">
        <w:tc>
          <w:tcPr>
            <w:tcW w:w="21087" w:type="dxa"/>
            <w:gridSpan w:val="10"/>
          </w:tcPr>
          <w:p w:rsidR="00A656E7" w:rsidRDefault="00A656E7">
            <w:pPr>
              <w:pStyle w:val="ConsPlusNormal"/>
              <w:jc w:val="both"/>
              <w:outlineLvl w:val="4"/>
            </w:pPr>
            <w:r>
              <w:lastRenderedPageBreak/>
              <w:t xml:space="preserve">4.1. Мероприятия по формированию условий для развития системы комплексной реабилитации и </w:t>
            </w:r>
            <w:proofErr w:type="spellStart"/>
            <w:r>
              <w:t>абилитации</w:t>
            </w:r>
            <w:proofErr w:type="spellEnd"/>
            <w:r>
              <w:t xml:space="preserve"> инвалидов, в том числе детей-инвалидов</w:t>
            </w:r>
          </w:p>
        </w:tc>
      </w:tr>
      <w:tr w:rsidR="00A656E7">
        <w:tc>
          <w:tcPr>
            <w:tcW w:w="3968" w:type="dxa"/>
            <w:vMerge w:val="restart"/>
          </w:tcPr>
          <w:p w:rsidR="00A656E7" w:rsidRDefault="00A656E7">
            <w:pPr>
              <w:pStyle w:val="ConsPlusNormal"/>
              <w:jc w:val="both"/>
            </w:pPr>
            <w:r>
              <w:t>4.1.1. Мероприятие "Оснащение медицинским реабилитационным оборудованием отделения реабилитации ОБУЗ "ДГКБ N 5" г. Иваново"</w:t>
            </w:r>
          </w:p>
        </w:tc>
        <w:tc>
          <w:tcPr>
            <w:tcW w:w="1644" w:type="dxa"/>
            <w:vMerge w:val="restart"/>
          </w:tcPr>
          <w:p w:rsidR="00A656E7" w:rsidRDefault="00A656E7">
            <w:pPr>
              <w:pStyle w:val="ConsPlusNormal"/>
              <w:jc w:val="both"/>
            </w:pPr>
            <w:r>
              <w:t>2019 - 2020 гг.</w:t>
            </w:r>
          </w:p>
        </w:tc>
        <w:tc>
          <w:tcPr>
            <w:tcW w:w="2154" w:type="dxa"/>
            <w:vMerge w:val="restart"/>
          </w:tcPr>
          <w:p w:rsidR="00A656E7" w:rsidRDefault="00A656E7">
            <w:pPr>
              <w:pStyle w:val="ConsPlusNormal"/>
              <w:jc w:val="both"/>
            </w:pPr>
            <w:r>
              <w:t>Департамент здравоохранения Ивановской области</w:t>
            </w:r>
          </w:p>
        </w:tc>
        <w:tc>
          <w:tcPr>
            <w:tcW w:w="3174" w:type="dxa"/>
            <w:vMerge w:val="restart"/>
          </w:tcPr>
          <w:p w:rsidR="00A656E7" w:rsidRDefault="00A656E7">
            <w:pPr>
              <w:pStyle w:val="ConsPlusNormal"/>
              <w:jc w:val="both"/>
            </w:pPr>
            <w:r>
              <w:t>Увеличение охвата реабилитационными мероприятиями детей-инвалидов с 94 до 96%. Затраты, связанные с оснащением отделения реабилитации, окупятся в течение 3 лет за счет снижения числа повторных обращений по поводу заболеваний у детей с хронической патологией до 30% случаев</w:t>
            </w:r>
          </w:p>
        </w:tc>
        <w:tc>
          <w:tcPr>
            <w:tcW w:w="1587" w:type="dxa"/>
          </w:tcPr>
          <w:p w:rsidR="00A656E7" w:rsidRDefault="00A656E7">
            <w:pPr>
              <w:pStyle w:val="ConsPlusNormal"/>
              <w:jc w:val="center"/>
            </w:pPr>
            <w:r>
              <w:t>2442,7</w:t>
            </w:r>
          </w:p>
        </w:tc>
        <w:tc>
          <w:tcPr>
            <w:tcW w:w="1644" w:type="dxa"/>
          </w:tcPr>
          <w:p w:rsidR="00A656E7" w:rsidRDefault="00A656E7">
            <w:pPr>
              <w:pStyle w:val="ConsPlusNormal"/>
              <w:jc w:val="center"/>
            </w:pPr>
            <w:r>
              <w:t>2271,7</w:t>
            </w:r>
          </w:p>
        </w:tc>
        <w:tc>
          <w:tcPr>
            <w:tcW w:w="1530" w:type="dxa"/>
          </w:tcPr>
          <w:p w:rsidR="00A656E7" w:rsidRDefault="00A656E7">
            <w:pPr>
              <w:pStyle w:val="ConsPlusNormal"/>
              <w:jc w:val="center"/>
            </w:pPr>
            <w:r>
              <w:t>171,0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2142,7</w:t>
            </w:r>
          </w:p>
        </w:tc>
        <w:tc>
          <w:tcPr>
            <w:tcW w:w="1644" w:type="dxa"/>
          </w:tcPr>
          <w:p w:rsidR="00A656E7" w:rsidRDefault="00A656E7">
            <w:pPr>
              <w:pStyle w:val="ConsPlusNormal"/>
              <w:jc w:val="center"/>
            </w:pPr>
            <w:r>
              <w:t>1992,7</w:t>
            </w:r>
          </w:p>
        </w:tc>
        <w:tc>
          <w:tcPr>
            <w:tcW w:w="1530" w:type="dxa"/>
          </w:tcPr>
          <w:p w:rsidR="00A656E7" w:rsidRDefault="00A656E7">
            <w:pPr>
              <w:pStyle w:val="ConsPlusNormal"/>
              <w:jc w:val="center"/>
            </w:pPr>
            <w:r>
              <w:t>150,0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300,0</w:t>
            </w:r>
          </w:p>
        </w:tc>
        <w:tc>
          <w:tcPr>
            <w:tcW w:w="1644" w:type="dxa"/>
          </w:tcPr>
          <w:p w:rsidR="00A656E7" w:rsidRDefault="00A656E7">
            <w:pPr>
              <w:pStyle w:val="ConsPlusNormal"/>
              <w:jc w:val="center"/>
            </w:pPr>
            <w:r>
              <w:t>279,0</w:t>
            </w:r>
          </w:p>
        </w:tc>
        <w:tc>
          <w:tcPr>
            <w:tcW w:w="1530" w:type="dxa"/>
          </w:tcPr>
          <w:p w:rsidR="00A656E7" w:rsidRDefault="00A656E7">
            <w:pPr>
              <w:pStyle w:val="ConsPlusNormal"/>
              <w:jc w:val="center"/>
            </w:pPr>
            <w:r>
              <w:t>21,0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tcPr>
          <w:p w:rsidR="00A656E7" w:rsidRDefault="00A656E7">
            <w:pPr>
              <w:pStyle w:val="ConsPlusNormal"/>
              <w:jc w:val="both"/>
            </w:pPr>
            <w:r>
              <w:t>4.1.2. Мероприятие "Оснащение реабилитационным медицинским оборудованием ОБУЗ "Ивановский областной клинический центр медицинской реабилитации"</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здравоохранения Ивановской области</w:t>
            </w:r>
          </w:p>
        </w:tc>
        <w:tc>
          <w:tcPr>
            <w:tcW w:w="3174" w:type="dxa"/>
          </w:tcPr>
          <w:p w:rsidR="00A656E7" w:rsidRDefault="00A656E7">
            <w:pPr>
              <w:pStyle w:val="ConsPlusNormal"/>
              <w:jc w:val="both"/>
            </w:pPr>
            <w:r>
              <w:t>Повышение эффективности реабилитации инвалидов с последствиями острых нарушений мозгового кровообращения, черепно-мозговой травмы, операций на центральной нервной системе и опорно-двигательном аппарате. Ожидаемый результат - достижение адаптации к имеющемуся дефекту, независимости в самообслуживании у 30% пациентов; сокращение сроков достижения положительного результата на 10%</w:t>
            </w:r>
          </w:p>
        </w:tc>
        <w:tc>
          <w:tcPr>
            <w:tcW w:w="1587" w:type="dxa"/>
          </w:tcPr>
          <w:p w:rsidR="00A656E7" w:rsidRDefault="00A656E7">
            <w:pPr>
              <w:pStyle w:val="ConsPlusNormal"/>
              <w:jc w:val="center"/>
            </w:pPr>
            <w:r>
              <w:t>3018,5</w:t>
            </w:r>
          </w:p>
        </w:tc>
        <w:tc>
          <w:tcPr>
            <w:tcW w:w="1644" w:type="dxa"/>
          </w:tcPr>
          <w:p w:rsidR="00A656E7" w:rsidRDefault="00A656E7">
            <w:pPr>
              <w:pStyle w:val="ConsPlusNormal"/>
              <w:jc w:val="center"/>
            </w:pPr>
            <w:r>
              <w:t>2807,2</w:t>
            </w:r>
          </w:p>
        </w:tc>
        <w:tc>
          <w:tcPr>
            <w:tcW w:w="1530" w:type="dxa"/>
          </w:tcPr>
          <w:p w:rsidR="00A656E7" w:rsidRDefault="00A656E7">
            <w:pPr>
              <w:pStyle w:val="ConsPlusNormal"/>
              <w:jc w:val="center"/>
            </w:pPr>
            <w:r>
              <w:t>211,3</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tc>
      </w:tr>
      <w:tr w:rsidR="00A656E7">
        <w:tc>
          <w:tcPr>
            <w:tcW w:w="3968" w:type="dxa"/>
          </w:tcPr>
          <w:p w:rsidR="00A656E7" w:rsidRDefault="00A656E7">
            <w:pPr>
              <w:pStyle w:val="ConsPlusNormal"/>
              <w:jc w:val="both"/>
            </w:pPr>
            <w:r>
              <w:t xml:space="preserve">4.1.3. Мероприятие "Оснащение реабилитационным оборудованием ОБУЗ </w:t>
            </w:r>
            <w:proofErr w:type="spellStart"/>
            <w:r>
              <w:t>Вичугская</w:t>
            </w:r>
            <w:proofErr w:type="spellEnd"/>
            <w:r>
              <w:t xml:space="preserve"> центральная районная больница"</w:t>
            </w:r>
          </w:p>
        </w:tc>
        <w:tc>
          <w:tcPr>
            <w:tcW w:w="1644" w:type="dxa"/>
          </w:tcPr>
          <w:p w:rsidR="00A656E7" w:rsidRDefault="00A656E7">
            <w:pPr>
              <w:pStyle w:val="ConsPlusNormal"/>
              <w:jc w:val="both"/>
            </w:pPr>
            <w:r>
              <w:t>2020 г.</w:t>
            </w:r>
          </w:p>
        </w:tc>
        <w:tc>
          <w:tcPr>
            <w:tcW w:w="2154" w:type="dxa"/>
          </w:tcPr>
          <w:p w:rsidR="00A656E7" w:rsidRDefault="00A656E7">
            <w:pPr>
              <w:pStyle w:val="ConsPlusNormal"/>
              <w:jc w:val="both"/>
            </w:pPr>
            <w:r>
              <w:t>Департамент здравоохранения Ивановской области</w:t>
            </w:r>
          </w:p>
        </w:tc>
        <w:tc>
          <w:tcPr>
            <w:tcW w:w="3174" w:type="dxa"/>
          </w:tcPr>
          <w:p w:rsidR="00A656E7" w:rsidRDefault="00A656E7">
            <w:pPr>
              <w:pStyle w:val="ConsPlusNormal"/>
              <w:jc w:val="both"/>
            </w:pPr>
            <w:r>
              <w:t xml:space="preserve">Повышение эффективности реабилитации инвалидов с последствиями острых нарушений мозгового кровообращения, черепно-мозговой травмы, операций на центральной нервной системе и </w:t>
            </w:r>
            <w:r>
              <w:lastRenderedPageBreak/>
              <w:t>опорно-двигательном аппарате. Ожидаемый результат - достижение адаптации к имеющемуся дефекту, независимости в самообслуживании у 30% пациентов; сокращение сроков достижения положительного результата на 10%</w:t>
            </w:r>
          </w:p>
        </w:tc>
        <w:tc>
          <w:tcPr>
            <w:tcW w:w="1587" w:type="dxa"/>
          </w:tcPr>
          <w:p w:rsidR="00A656E7" w:rsidRDefault="00A656E7">
            <w:pPr>
              <w:pStyle w:val="ConsPlusNormal"/>
              <w:jc w:val="center"/>
            </w:pPr>
            <w:r>
              <w:lastRenderedPageBreak/>
              <w:t>1735,440</w:t>
            </w:r>
          </w:p>
        </w:tc>
        <w:tc>
          <w:tcPr>
            <w:tcW w:w="1644" w:type="dxa"/>
          </w:tcPr>
          <w:p w:rsidR="00A656E7" w:rsidRDefault="00A656E7">
            <w:pPr>
              <w:pStyle w:val="ConsPlusNormal"/>
              <w:jc w:val="center"/>
            </w:pPr>
            <w:r>
              <w:t>1613,960</w:t>
            </w:r>
          </w:p>
        </w:tc>
        <w:tc>
          <w:tcPr>
            <w:tcW w:w="1530" w:type="dxa"/>
          </w:tcPr>
          <w:p w:rsidR="00A656E7" w:rsidRDefault="00A656E7">
            <w:pPr>
              <w:pStyle w:val="ConsPlusNormal"/>
              <w:jc w:val="center"/>
            </w:pPr>
            <w:r>
              <w:t>121,480</w:t>
            </w:r>
          </w:p>
        </w:tc>
        <w:tc>
          <w:tcPr>
            <w:tcW w:w="1928" w:type="dxa"/>
          </w:tcPr>
          <w:p w:rsidR="00A656E7" w:rsidRDefault="00A656E7">
            <w:pPr>
              <w:pStyle w:val="ConsPlusNormal"/>
              <w:jc w:val="center"/>
            </w:pPr>
            <w:r>
              <w:t>0,000</w:t>
            </w:r>
          </w:p>
        </w:tc>
        <w:tc>
          <w:tcPr>
            <w:tcW w:w="1814" w:type="dxa"/>
          </w:tcPr>
          <w:p w:rsidR="00A656E7" w:rsidRDefault="00A656E7">
            <w:pPr>
              <w:pStyle w:val="ConsPlusNormal"/>
              <w:jc w:val="center"/>
            </w:pPr>
            <w:r>
              <w:t>0,000</w:t>
            </w:r>
          </w:p>
        </w:tc>
        <w:tc>
          <w:tcPr>
            <w:tcW w:w="1644" w:type="dxa"/>
          </w:tcPr>
          <w:p w:rsidR="00A656E7" w:rsidRDefault="00A656E7">
            <w:pPr>
              <w:pStyle w:val="ConsPlusNormal"/>
              <w:jc w:val="center"/>
            </w:pPr>
            <w:r>
              <w:t>1.1.2</w:t>
            </w:r>
          </w:p>
        </w:tc>
      </w:tr>
      <w:tr w:rsidR="00A656E7">
        <w:tc>
          <w:tcPr>
            <w:tcW w:w="3968" w:type="dxa"/>
          </w:tcPr>
          <w:p w:rsidR="00A656E7" w:rsidRDefault="00A656E7">
            <w:pPr>
              <w:pStyle w:val="ConsPlusNormal"/>
              <w:jc w:val="both"/>
            </w:pPr>
            <w:r>
              <w:lastRenderedPageBreak/>
              <w:t>4.1.4. Мероприятие "Проведение для инвалидов школ здоровья по наиболее актуальным направлениям:</w:t>
            </w:r>
          </w:p>
          <w:p w:rsidR="00A656E7" w:rsidRDefault="00A656E7">
            <w:pPr>
              <w:pStyle w:val="ConsPlusNormal"/>
              <w:jc w:val="both"/>
            </w:pPr>
            <w:r>
              <w:t>для больных с сахарным диабетом;</w:t>
            </w:r>
          </w:p>
          <w:p w:rsidR="00A656E7" w:rsidRDefault="00A656E7">
            <w:pPr>
              <w:pStyle w:val="ConsPlusNormal"/>
              <w:jc w:val="both"/>
            </w:pPr>
            <w:r>
              <w:t>для больных, перенесших инсульт;</w:t>
            </w:r>
          </w:p>
          <w:p w:rsidR="00A656E7" w:rsidRDefault="00A656E7">
            <w:pPr>
              <w:pStyle w:val="ConsPlusNormal"/>
              <w:jc w:val="both"/>
            </w:pPr>
            <w:r>
              <w:t>для больных, перенесших инфаркт"</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здравоохранения Ивановской области</w:t>
            </w:r>
          </w:p>
        </w:tc>
        <w:tc>
          <w:tcPr>
            <w:tcW w:w="3174" w:type="dxa"/>
          </w:tcPr>
          <w:p w:rsidR="00A656E7" w:rsidRDefault="00A656E7">
            <w:pPr>
              <w:pStyle w:val="ConsPlusNormal"/>
              <w:jc w:val="both"/>
            </w:pPr>
            <w:r>
              <w:t xml:space="preserve">Увеличение информированности пациентов о необходимости своевременного лечения, проведения реабилитационных мероприятий, предупреждение возможных осложнений, что позволит повысить качество и эффективность реабилитационных мероприятий и снизить </w:t>
            </w:r>
            <w:proofErr w:type="spellStart"/>
            <w:r>
              <w:t>инвалидизацию</w:t>
            </w:r>
            <w:proofErr w:type="spellEnd"/>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tc>
      </w:tr>
      <w:tr w:rsidR="00A656E7">
        <w:tc>
          <w:tcPr>
            <w:tcW w:w="3968" w:type="dxa"/>
          </w:tcPr>
          <w:p w:rsidR="00A656E7" w:rsidRDefault="00A656E7">
            <w:pPr>
              <w:pStyle w:val="ConsPlusNormal"/>
              <w:jc w:val="both"/>
            </w:pPr>
            <w:r>
              <w:t>4.1.5. Мероприятие "Проведение школ для родителей детей-инвалидов с ДЦП по обучению навыкам массажа, лечебной физкультуры на базе ОБУЗ "ДГКБ N 5" г. Иваново"</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здравоохранения Ивановской области</w:t>
            </w:r>
          </w:p>
        </w:tc>
        <w:tc>
          <w:tcPr>
            <w:tcW w:w="3174" w:type="dxa"/>
          </w:tcPr>
          <w:p w:rsidR="00A656E7" w:rsidRDefault="00A656E7">
            <w:pPr>
              <w:pStyle w:val="ConsPlusNormal"/>
              <w:jc w:val="both"/>
            </w:pPr>
            <w:r>
              <w:t xml:space="preserve">Ежегодный охват мероприятием не менее 300 родителей детей-инвалидов. Увеличение информированности родителей о необходимости своевременного лечения, проведения реабилитационных мероприятий, предупреждение возможных осложнений, что позволит повысить качество и эффективность реабилитационных мероприятий и снизить </w:t>
            </w:r>
            <w:proofErr w:type="spellStart"/>
            <w:r>
              <w:t>инвалидизацию</w:t>
            </w:r>
            <w:proofErr w:type="spellEnd"/>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1.4.1</w:t>
            </w:r>
          </w:p>
        </w:tc>
      </w:tr>
      <w:tr w:rsidR="00A656E7">
        <w:tc>
          <w:tcPr>
            <w:tcW w:w="3968" w:type="dxa"/>
            <w:vMerge w:val="restart"/>
          </w:tcPr>
          <w:p w:rsidR="00A656E7" w:rsidRDefault="00A656E7">
            <w:pPr>
              <w:pStyle w:val="ConsPlusNormal"/>
              <w:jc w:val="both"/>
            </w:pPr>
            <w:r>
              <w:t xml:space="preserve">4.1.6. Мероприятие "Организация </w:t>
            </w:r>
            <w:r>
              <w:lastRenderedPageBreak/>
              <w:t>областных мероприятий для детей-инвалидов и детей с ограниченными возможностями здоровья: спартакиады, конкурсы, фестивали"</w:t>
            </w:r>
          </w:p>
        </w:tc>
        <w:tc>
          <w:tcPr>
            <w:tcW w:w="1644" w:type="dxa"/>
            <w:vMerge w:val="restart"/>
          </w:tcPr>
          <w:p w:rsidR="00A656E7" w:rsidRDefault="00A656E7">
            <w:pPr>
              <w:pStyle w:val="ConsPlusNormal"/>
              <w:jc w:val="both"/>
            </w:pPr>
            <w:r>
              <w:lastRenderedPageBreak/>
              <w:t>2019 - 2024 гг.</w:t>
            </w:r>
          </w:p>
        </w:tc>
        <w:tc>
          <w:tcPr>
            <w:tcW w:w="2154" w:type="dxa"/>
            <w:vMerge w:val="restart"/>
          </w:tcPr>
          <w:p w:rsidR="00A656E7" w:rsidRDefault="00A656E7">
            <w:pPr>
              <w:pStyle w:val="ConsPlusNormal"/>
              <w:jc w:val="both"/>
            </w:pPr>
            <w:r>
              <w:t xml:space="preserve">Департамент </w:t>
            </w:r>
            <w:r>
              <w:lastRenderedPageBreak/>
              <w:t>образования Ивановской области</w:t>
            </w:r>
          </w:p>
        </w:tc>
        <w:tc>
          <w:tcPr>
            <w:tcW w:w="3174" w:type="dxa"/>
            <w:vMerge w:val="restart"/>
          </w:tcPr>
          <w:p w:rsidR="00A656E7" w:rsidRDefault="00A656E7">
            <w:pPr>
              <w:pStyle w:val="ConsPlusNormal"/>
              <w:jc w:val="both"/>
            </w:pPr>
            <w:r>
              <w:lastRenderedPageBreak/>
              <w:t xml:space="preserve">Обеспечение участия не менее </w:t>
            </w:r>
            <w:r>
              <w:lastRenderedPageBreak/>
              <w:t>200 детей-инвалидов и детей с ограниченными возможностями здоровья и их социализация</w:t>
            </w:r>
          </w:p>
        </w:tc>
        <w:tc>
          <w:tcPr>
            <w:tcW w:w="1587" w:type="dxa"/>
          </w:tcPr>
          <w:p w:rsidR="00A656E7" w:rsidRDefault="00A656E7">
            <w:pPr>
              <w:pStyle w:val="ConsPlusNormal"/>
              <w:jc w:val="center"/>
            </w:pPr>
            <w:r>
              <w:lastRenderedPageBreak/>
              <w:t>100,0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100,0</w:t>
            </w:r>
          </w:p>
        </w:tc>
        <w:tc>
          <w:tcPr>
            <w:tcW w:w="1644" w:type="dxa"/>
          </w:tcPr>
          <w:p w:rsidR="00A656E7" w:rsidRDefault="00A656E7">
            <w:pPr>
              <w:pStyle w:val="ConsPlusNormal"/>
              <w:jc w:val="center"/>
            </w:pPr>
            <w:r>
              <w:t>2.2.1</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100,0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100,0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2022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2023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2024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tcPr>
          <w:p w:rsidR="00A656E7" w:rsidRDefault="00A656E7">
            <w:pPr>
              <w:pStyle w:val="ConsPlusNormal"/>
              <w:jc w:val="both"/>
            </w:pPr>
            <w:r>
              <w:t xml:space="preserve">4.1.7. Мероприятие "Комплексная реабилитация и </w:t>
            </w:r>
            <w:proofErr w:type="spellStart"/>
            <w:r>
              <w:t>абилитация</w:t>
            </w:r>
            <w:proofErr w:type="spellEnd"/>
            <w:r>
              <w:t xml:space="preserve"> детей-инвалидов и детей с ограниченными возможностями здоровья, в том числе оказание ранней помощи детям с ограниченными возможностями здоровья с 3-летнего возраста и семьям, их воспитывающим, на базе ОГКОУ "Ивановский областной центр </w:t>
            </w:r>
            <w:proofErr w:type="spellStart"/>
            <w:r>
              <w:t>психолого-медико-социального</w:t>
            </w:r>
            <w:proofErr w:type="spellEnd"/>
            <w:r>
              <w:t xml:space="preserve"> сопровождения"</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образования Ивановской области</w:t>
            </w:r>
          </w:p>
        </w:tc>
        <w:tc>
          <w:tcPr>
            <w:tcW w:w="3174" w:type="dxa"/>
          </w:tcPr>
          <w:p w:rsidR="00A656E7" w:rsidRDefault="00A656E7">
            <w:pPr>
              <w:pStyle w:val="ConsPlusNormal"/>
              <w:jc w:val="both"/>
            </w:pPr>
            <w:r>
              <w:t>Приобретение не менее 40 единиц специализированного оборудования в целях оказания услуг психолого-педагогической и социальной помощи не менее 150 детям-инвалидам и детям с ограниченными возможностями здоровья, в том числе услуг комплексной ранней помощи не менее 20 детям от 3 до 7 лет</w:t>
            </w:r>
          </w:p>
        </w:tc>
        <w:tc>
          <w:tcPr>
            <w:tcW w:w="1587" w:type="dxa"/>
          </w:tcPr>
          <w:p w:rsidR="00A656E7" w:rsidRDefault="00A656E7">
            <w:pPr>
              <w:pStyle w:val="ConsPlusNormal"/>
              <w:jc w:val="center"/>
            </w:pPr>
            <w:r>
              <w:t>3412,7</w:t>
            </w:r>
          </w:p>
        </w:tc>
        <w:tc>
          <w:tcPr>
            <w:tcW w:w="1644" w:type="dxa"/>
          </w:tcPr>
          <w:p w:rsidR="00A656E7" w:rsidRDefault="00A656E7">
            <w:pPr>
              <w:pStyle w:val="ConsPlusNormal"/>
              <w:jc w:val="center"/>
            </w:pPr>
            <w:r>
              <w:t>3173,8</w:t>
            </w:r>
          </w:p>
        </w:tc>
        <w:tc>
          <w:tcPr>
            <w:tcW w:w="1530" w:type="dxa"/>
          </w:tcPr>
          <w:p w:rsidR="00A656E7" w:rsidRDefault="00A656E7">
            <w:pPr>
              <w:pStyle w:val="ConsPlusNormal"/>
              <w:jc w:val="center"/>
            </w:pPr>
            <w:r>
              <w:t>238,9</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1.1.3</w:t>
            </w:r>
          </w:p>
        </w:tc>
      </w:tr>
      <w:tr w:rsidR="00A656E7">
        <w:tc>
          <w:tcPr>
            <w:tcW w:w="3968" w:type="dxa"/>
          </w:tcPr>
          <w:p w:rsidR="00A656E7" w:rsidRDefault="00A656E7">
            <w:pPr>
              <w:pStyle w:val="ConsPlusNormal"/>
              <w:jc w:val="both"/>
            </w:pPr>
            <w:r>
              <w:t xml:space="preserve">4.1.8. Мероприятие "Осуществление психолого-педагогической помощи глухим и слабослышащим детям на базе дошкольной группы ОГКОУ "Ивановская </w:t>
            </w:r>
            <w:r>
              <w:lastRenderedPageBreak/>
              <w:t>коррекционная школа-интернат N 1"</w:t>
            </w:r>
          </w:p>
        </w:tc>
        <w:tc>
          <w:tcPr>
            <w:tcW w:w="1644" w:type="dxa"/>
          </w:tcPr>
          <w:p w:rsidR="00A656E7" w:rsidRDefault="00A656E7">
            <w:pPr>
              <w:pStyle w:val="ConsPlusNormal"/>
              <w:jc w:val="both"/>
            </w:pPr>
            <w:r>
              <w:lastRenderedPageBreak/>
              <w:t>2019 г.</w:t>
            </w:r>
          </w:p>
        </w:tc>
        <w:tc>
          <w:tcPr>
            <w:tcW w:w="2154" w:type="dxa"/>
          </w:tcPr>
          <w:p w:rsidR="00A656E7" w:rsidRDefault="00A656E7">
            <w:pPr>
              <w:pStyle w:val="ConsPlusNormal"/>
              <w:jc w:val="both"/>
            </w:pPr>
            <w:r>
              <w:t>Департамент образования Ивановской области</w:t>
            </w:r>
          </w:p>
        </w:tc>
        <w:tc>
          <w:tcPr>
            <w:tcW w:w="3174" w:type="dxa"/>
          </w:tcPr>
          <w:p w:rsidR="00A656E7" w:rsidRDefault="00A656E7">
            <w:pPr>
              <w:pStyle w:val="ConsPlusNormal"/>
              <w:jc w:val="both"/>
            </w:pPr>
            <w:r>
              <w:t xml:space="preserve">Приобретение не менее двух единиц специализированного оборудования в целях оказания психолого-педагогической </w:t>
            </w:r>
            <w:r>
              <w:lastRenderedPageBreak/>
              <w:t>реабилитации не менее 5 детям-инвалидам с нарушениями слуха дошкольного возраста</w:t>
            </w:r>
          </w:p>
        </w:tc>
        <w:tc>
          <w:tcPr>
            <w:tcW w:w="1587" w:type="dxa"/>
          </w:tcPr>
          <w:p w:rsidR="00A656E7" w:rsidRDefault="00A656E7">
            <w:pPr>
              <w:pStyle w:val="ConsPlusNormal"/>
              <w:jc w:val="center"/>
            </w:pPr>
            <w:r>
              <w:lastRenderedPageBreak/>
              <w:t>340,0</w:t>
            </w:r>
          </w:p>
        </w:tc>
        <w:tc>
          <w:tcPr>
            <w:tcW w:w="1644" w:type="dxa"/>
          </w:tcPr>
          <w:p w:rsidR="00A656E7" w:rsidRDefault="00A656E7">
            <w:pPr>
              <w:pStyle w:val="ConsPlusNormal"/>
              <w:jc w:val="center"/>
            </w:pPr>
            <w:r>
              <w:t>316,2</w:t>
            </w:r>
          </w:p>
        </w:tc>
        <w:tc>
          <w:tcPr>
            <w:tcW w:w="1530" w:type="dxa"/>
          </w:tcPr>
          <w:p w:rsidR="00A656E7" w:rsidRDefault="00A656E7">
            <w:pPr>
              <w:pStyle w:val="ConsPlusNormal"/>
              <w:jc w:val="center"/>
            </w:pPr>
            <w:r>
              <w:t>23,8</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1.1.3</w:t>
            </w:r>
          </w:p>
        </w:tc>
      </w:tr>
      <w:tr w:rsidR="00A656E7">
        <w:tc>
          <w:tcPr>
            <w:tcW w:w="3968" w:type="dxa"/>
            <w:vMerge w:val="restart"/>
          </w:tcPr>
          <w:p w:rsidR="00A656E7" w:rsidRDefault="00A656E7">
            <w:pPr>
              <w:pStyle w:val="ConsPlusNormal"/>
              <w:jc w:val="both"/>
            </w:pPr>
            <w:r>
              <w:lastRenderedPageBreak/>
              <w:t>4.1.9. Мероприятие "Организация и проведение региональных чемпионатов по профессиональному мастерству среди лиц с инвалидностью "</w:t>
            </w:r>
            <w:proofErr w:type="spellStart"/>
            <w:r>
              <w:t>Абилимпикс</w:t>
            </w:r>
            <w:proofErr w:type="spellEnd"/>
            <w:r>
              <w:t>" &lt;5&gt;</w:t>
            </w:r>
          </w:p>
        </w:tc>
        <w:tc>
          <w:tcPr>
            <w:tcW w:w="1644" w:type="dxa"/>
            <w:vMerge w:val="restart"/>
          </w:tcPr>
          <w:p w:rsidR="00A656E7" w:rsidRDefault="00A656E7">
            <w:pPr>
              <w:pStyle w:val="ConsPlusNormal"/>
              <w:jc w:val="both"/>
            </w:pPr>
            <w:r>
              <w:t>2019 - 2024 гг.</w:t>
            </w:r>
          </w:p>
        </w:tc>
        <w:tc>
          <w:tcPr>
            <w:tcW w:w="2154" w:type="dxa"/>
            <w:vMerge w:val="restart"/>
          </w:tcPr>
          <w:p w:rsidR="00A656E7" w:rsidRDefault="00A656E7">
            <w:pPr>
              <w:pStyle w:val="ConsPlusNormal"/>
              <w:jc w:val="both"/>
            </w:pPr>
            <w:r>
              <w:t>Департамент образования Ивановской области</w:t>
            </w:r>
          </w:p>
        </w:tc>
        <w:tc>
          <w:tcPr>
            <w:tcW w:w="3174" w:type="dxa"/>
            <w:vMerge w:val="restart"/>
          </w:tcPr>
          <w:p w:rsidR="00A656E7" w:rsidRDefault="00A656E7">
            <w:pPr>
              <w:pStyle w:val="ConsPlusNormal"/>
              <w:jc w:val="both"/>
            </w:pPr>
            <w:r>
              <w:t>Профессиональная ориентация и социализация не менее 50% детей-инвалидов и инвалидов</w:t>
            </w:r>
          </w:p>
        </w:tc>
        <w:tc>
          <w:tcPr>
            <w:tcW w:w="1587" w:type="dxa"/>
          </w:tcPr>
          <w:p w:rsidR="00A656E7" w:rsidRDefault="00A656E7">
            <w:pPr>
              <w:pStyle w:val="ConsPlusNormal"/>
              <w:jc w:val="center"/>
            </w:pPr>
            <w:r>
              <w:t>20160,0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20160,0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2.3.1</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3360,0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3360,0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3360,0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3360,0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3360,0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3360,0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2022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3360,0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3360,0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2023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3360,0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3360,0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2024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3360,0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3360,0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blPrEx>
          <w:tblBorders>
            <w:insideH w:val="nil"/>
          </w:tblBorders>
        </w:tblPrEx>
        <w:tc>
          <w:tcPr>
            <w:tcW w:w="3968" w:type="dxa"/>
            <w:tcBorders>
              <w:bottom w:val="nil"/>
            </w:tcBorders>
          </w:tcPr>
          <w:p w:rsidR="00A656E7" w:rsidRDefault="00A656E7">
            <w:pPr>
              <w:pStyle w:val="ConsPlusNormal"/>
              <w:jc w:val="both"/>
            </w:pPr>
            <w:r>
              <w:t xml:space="preserve">4.1.10. Мероприятие "Приобретение реабилитационного и </w:t>
            </w:r>
            <w:proofErr w:type="spellStart"/>
            <w:r>
              <w:t>абилитационного</w:t>
            </w:r>
            <w:proofErr w:type="spellEnd"/>
            <w:r>
              <w:t xml:space="preserve"> оборудования для детского дома-интерната, предназначенного для детей, имеющих психические расстройства, ОБСУСО "Шуйский дом-интернат" в целях использования его в реабилитационном процессе детей-инвалидов"</w:t>
            </w:r>
          </w:p>
        </w:tc>
        <w:tc>
          <w:tcPr>
            <w:tcW w:w="1644" w:type="dxa"/>
            <w:tcBorders>
              <w:bottom w:val="nil"/>
            </w:tcBorders>
          </w:tcPr>
          <w:p w:rsidR="00A656E7" w:rsidRDefault="00A656E7">
            <w:pPr>
              <w:pStyle w:val="ConsPlusNormal"/>
              <w:jc w:val="both"/>
            </w:pPr>
            <w:r>
              <w:t>2019 г.</w:t>
            </w:r>
          </w:p>
        </w:tc>
        <w:tc>
          <w:tcPr>
            <w:tcW w:w="2154" w:type="dxa"/>
            <w:tcBorders>
              <w:bottom w:val="nil"/>
            </w:tcBorders>
          </w:tcPr>
          <w:p w:rsidR="00A656E7" w:rsidRDefault="00A656E7">
            <w:pPr>
              <w:pStyle w:val="ConsPlusNormal"/>
              <w:jc w:val="both"/>
            </w:pPr>
            <w:r>
              <w:t>Департамент социальной защиты населения Ивановской области</w:t>
            </w:r>
          </w:p>
        </w:tc>
        <w:tc>
          <w:tcPr>
            <w:tcW w:w="3174" w:type="dxa"/>
            <w:tcBorders>
              <w:bottom w:val="nil"/>
            </w:tcBorders>
          </w:tcPr>
          <w:p w:rsidR="00A656E7" w:rsidRDefault="00A656E7">
            <w:pPr>
              <w:pStyle w:val="ConsPlusNormal"/>
              <w:jc w:val="both"/>
            </w:pPr>
            <w:r>
              <w:t xml:space="preserve">Повышение качества реабилитационных услуг, предоставляемых воспитанникам детского дома-интерната, предназначенного для детей, имеющих психические расстройства, ОБСУСО "Шуйский дом-интернат". Ежегодный охват не </w:t>
            </w:r>
            <w:r>
              <w:lastRenderedPageBreak/>
              <w:t>менее 110 воспитанников</w:t>
            </w:r>
          </w:p>
        </w:tc>
        <w:tc>
          <w:tcPr>
            <w:tcW w:w="1587" w:type="dxa"/>
            <w:tcBorders>
              <w:bottom w:val="nil"/>
            </w:tcBorders>
          </w:tcPr>
          <w:p w:rsidR="00A656E7" w:rsidRDefault="00A656E7">
            <w:pPr>
              <w:pStyle w:val="ConsPlusNormal"/>
              <w:jc w:val="center"/>
            </w:pPr>
            <w:r>
              <w:lastRenderedPageBreak/>
              <w:t>1500,0</w:t>
            </w:r>
          </w:p>
        </w:tc>
        <w:tc>
          <w:tcPr>
            <w:tcW w:w="1644" w:type="dxa"/>
            <w:tcBorders>
              <w:bottom w:val="nil"/>
            </w:tcBorders>
          </w:tcPr>
          <w:p w:rsidR="00A656E7" w:rsidRDefault="00A656E7">
            <w:pPr>
              <w:pStyle w:val="ConsPlusNormal"/>
              <w:jc w:val="center"/>
            </w:pPr>
            <w:r>
              <w:t>1395,0</w:t>
            </w:r>
          </w:p>
        </w:tc>
        <w:tc>
          <w:tcPr>
            <w:tcW w:w="1530" w:type="dxa"/>
            <w:tcBorders>
              <w:bottom w:val="nil"/>
            </w:tcBorders>
          </w:tcPr>
          <w:p w:rsidR="00A656E7" w:rsidRDefault="00A656E7">
            <w:pPr>
              <w:pStyle w:val="ConsPlusNormal"/>
              <w:jc w:val="center"/>
            </w:pPr>
            <w:r>
              <w:t>105,0</w:t>
            </w:r>
          </w:p>
        </w:tc>
        <w:tc>
          <w:tcPr>
            <w:tcW w:w="1928" w:type="dxa"/>
            <w:tcBorders>
              <w:bottom w:val="nil"/>
            </w:tcBorders>
          </w:tcPr>
          <w:p w:rsidR="00A656E7" w:rsidRDefault="00A656E7">
            <w:pPr>
              <w:pStyle w:val="ConsPlusNormal"/>
              <w:jc w:val="center"/>
            </w:pPr>
            <w:r>
              <w:t>0,0</w:t>
            </w:r>
          </w:p>
        </w:tc>
        <w:tc>
          <w:tcPr>
            <w:tcW w:w="1814" w:type="dxa"/>
            <w:tcBorders>
              <w:bottom w:val="nil"/>
            </w:tcBorders>
          </w:tcPr>
          <w:p w:rsidR="00A656E7" w:rsidRDefault="00A656E7">
            <w:pPr>
              <w:pStyle w:val="ConsPlusNormal"/>
              <w:jc w:val="center"/>
            </w:pPr>
            <w:r>
              <w:t>0,0</w:t>
            </w:r>
          </w:p>
        </w:tc>
        <w:tc>
          <w:tcPr>
            <w:tcW w:w="1644" w:type="dxa"/>
            <w:tcBorders>
              <w:bottom w:val="nil"/>
            </w:tcBorders>
          </w:tcPr>
          <w:p w:rsidR="00A656E7" w:rsidRDefault="00A656E7">
            <w:pPr>
              <w:pStyle w:val="ConsPlusNormal"/>
              <w:jc w:val="center"/>
            </w:pPr>
            <w:r>
              <w:t>1.1.2</w:t>
            </w:r>
          </w:p>
          <w:p w:rsidR="00A656E7" w:rsidRDefault="00A656E7">
            <w:pPr>
              <w:pStyle w:val="ConsPlusNormal"/>
              <w:jc w:val="center"/>
            </w:pPr>
            <w:r>
              <w:t>2.1.2</w:t>
            </w:r>
          </w:p>
        </w:tc>
      </w:tr>
      <w:tr w:rsidR="00A656E7">
        <w:tblPrEx>
          <w:tblBorders>
            <w:insideH w:val="nil"/>
          </w:tblBorders>
        </w:tblPrEx>
        <w:tc>
          <w:tcPr>
            <w:tcW w:w="21087" w:type="dxa"/>
            <w:gridSpan w:val="10"/>
            <w:tcBorders>
              <w:top w:val="nil"/>
            </w:tcBorders>
          </w:tcPr>
          <w:p w:rsidR="00A656E7" w:rsidRDefault="00A656E7">
            <w:pPr>
              <w:pStyle w:val="ConsPlusNormal"/>
              <w:jc w:val="both"/>
            </w:pPr>
            <w:r>
              <w:lastRenderedPageBreak/>
              <w:t xml:space="preserve">(в ред. </w:t>
            </w:r>
            <w:hyperlink r:id="rId74">
              <w:r>
                <w:rPr>
                  <w:color w:val="0000FF"/>
                </w:rPr>
                <w:t>Постановления</w:t>
              </w:r>
            </w:hyperlink>
            <w:r>
              <w:t xml:space="preserve"> Правительства Ивановской области от 18.08.2022 N 451-п)</w:t>
            </w:r>
          </w:p>
        </w:tc>
      </w:tr>
      <w:tr w:rsidR="00A656E7">
        <w:tblPrEx>
          <w:tblBorders>
            <w:insideH w:val="nil"/>
          </w:tblBorders>
        </w:tblPrEx>
        <w:tc>
          <w:tcPr>
            <w:tcW w:w="3968" w:type="dxa"/>
            <w:tcBorders>
              <w:bottom w:val="nil"/>
            </w:tcBorders>
          </w:tcPr>
          <w:p w:rsidR="00A656E7" w:rsidRDefault="00A656E7">
            <w:pPr>
              <w:pStyle w:val="ConsPlusNormal"/>
              <w:jc w:val="both"/>
            </w:pPr>
            <w:r>
              <w:t>4.1.11. Мероприятие "Проведение ежегодных региональных мероприятий для инвалидов, в том числе детей-инвалидов:</w:t>
            </w:r>
          </w:p>
          <w:p w:rsidR="00A656E7" w:rsidRDefault="00A656E7">
            <w:pPr>
              <w:pStyle w:val="ConsPlusNormal"/>
              <w:jc w:val="both"/>
            </w:pPr>
            <w:r>
              <w:t>по адаптивной физической культуре и спорту: зимняя и летняя олимпиады "Ловкие, сильные, умелые!" (на базах ОБСУСО "</w:t>
            </w:r>
            <w:proofErr w:type="spellStart"/>
            <w:r>
              <w:t>Плесский</w:t>
            </w:r>
            <w:proofErr w:type="spellEnd"/>
            <w:r>
              <w:t xml:space="preserve"> дом-интернат", ОБСУСО "</w:t>
            </w:r>
            <w:proofErr w:type="spellStart"/>
            <w:r>
              <w:t>Боготский</w:t>
            </w:r>
            <w:proofErr w:type="spellEnd"/>
            <w:r>
              <w:t xml:space="preserve"> дом-интернат");</w:t>
            </w:r>
          </w:p>
          <w:p w:rsidR="00A656E7" w:rsidRDefault="00A656E7">
            <w:pPr>
              <w:pStyle w:val="ConsPlusNormal"/>
              <w:jc w:val="both"/>
            </w:pPr>
            <w:r>
              <w:t>фестиваль спортивных игр "</w:t>
            </w:r>
            <w:proofErr w:type="spellStart"/>
            <w:r>
              <w:t>Паралимпийский</w:t>
            </w:r>
            <w:proofErr w:type="spellEnd"/>
            <w:r>
              <w:t>" (на базе ОБСУСО "Шуйский дом-интернат");</w:t>
            </w:r>
          </w:p>
          <w:p w:rsidR="00A656E7" w:rsidRDefault="00A656E7">
            <w:pPr>
              <w:pStyle w:val="ConsPlusNormal"/>
              <w:jc w:val="both"/>
            </w:pPr>
            <w:r>
              <w:t>туристический слет "Люби и изучай свой край!" (на базе ОБСУСО "</w:t>
            </w:r>
            <w:proofErr w:type="spellStart"/>
            <w:r>
              <w:t>Хозниковский</w:t>
            </w:r>
            <w:proofErr w:type="spellEnd"/>
            <w:r>
              <w:t xml:space="preserve"> дом-интернат");</w:t>
            </w:r>
          </w:p>
          <w:p w:rsidR="00A656E7" w:rsidRDefault="00A656E7">
            <w:pPr>
              <w:pStyle w:val="ConsPlusNormal"/>
              <w:jc w:val="both"/>
            </w:pPr>
            <w:r>
              <w:t xml:space="preserve">по </w:t>
            </w:r>
            <w:proofErr w:type="spellStart"/>
            <w:r>
              <w:t>социокультурной</w:t>
            </w:r>
            <w:proofErr w:type="spellEnd"/>
            <w:r>
              <w:t xml:space="preserve"> реабилитации и </w:t>
            </w:r>
            <w:proofErr w:type="spellStart"/>
            <w:r>
              <w:t>абилитации</w:t>
            </w:r>
            <w:proofErr w:type="spellEnd"/>
            <w:r>
              <w:t>: фестивали творчества "Виват, артист!", "По зову сердца" (на базах ОБСУСО "Ивановский дом-интернат", ОБУСО "</w:t>
            </w:r>
            <w:proofErr w:type="spellStart"/>
            <w:r>
              <w:t>Наволокский</w:t>
            </w:r>
            <w:proofErr w:type="spellEnd"/>
            <w:r>
              <w:t xml:space="preserve"> комплексный центр социального обслуживания")"</w:t>
            </w:r>
          </w:p>
        </w:tc>
        <w:tc>
          <w:tcPr>
            <w:tcW w:w="1644" w:type="dxa"/>
            <w:tcBorders>
              <w:bottom w:val="nil"/>
            </w:tcBorders>
          </w:tcPr>
          <w:p w:rsidR="00A656E7" w:rsidRDefault="00A656E7">
            <w:pPr>
              <w:pStyle w:val="ConsPlusNormal"/>
              <w:jc w:val="both"/>
            </w:pPr>
            <w:r>
              <w:t>2019 - 2024 гг.</w:t>
            </w:r>
          </w:p>
        </w:tc>
        <w:tc>
          <w:tcPr>
            <w:tcW w:w="2154" w:type="dxa"/>
            <w:tcBorders>
              <w:bottom w:val="nil"/>
            </w:tcBorders>
          </w:tcPr>
          <w:p w:rsidR="00A656E7" w:rsidRDefault="00A656E7">
            <w:pPr>
              <w:pStyle w:val="ConsPlusNormal"/>
              <w:jc w:val="both"/>
            </w:pPr>
            <w:r>
              <w:t>Департамент социальной защиты населения Ивановской области</w:t>
            </w:r>
          </w:p>
        </w:tc>
        <w:tc>
          <w:tcPr>
            <w:tcW w:w="3174" w:type="dxa"/>
            <w:tcBorders>
              <w:bottom w:val="nil"/>
            </w:tcBorders>
          </w:tcPr>
          <w:p w:rsidR="00A656E7" w:rsidRDefault="00A656E7">
            <w:pPr>
              <w:pStyle w:val="ConsPlusNormal"/>
              <w:jc w:val="both"/>
            </w:pPr>
            <w:r>
              <w:t>Увеличение численности инвалидов, получающих социальные услуги в организациях социального обслуживания, вовлеченных в региональные мероприятия, повышение реабилитационного потенциала инвалидов. Ежегодный охват региональными мероприятиями не менее 500 инвалидов</w:t>
            </w:r>
          </w:p>
        </w:tc>
        <w:tc>
          <w:tcPr>
            <w:tcW w:w="1587" w:type="dxa"/>
            <w:tcBorders>
              <w:bottom w:val="nil"/>
            </w:tcBorders>
          </w:tcPr>
          <w:p w:rsidR="00A656E7" w:rsidRDefault="00A656E7">
            <w:pPr>
              <w:pStyle w:val="ConsPlusNormal"/>
              <w:jc w:val="center"/>
            </w:pPr>
            <w:r>
              <w:t>0,0</w:t>
            </w:r>
          </w:p>
        </w:tc>
        <w:tc>
          <w:tcPr>
            <w:tcW w:w="1644" w:type="dxa"/>
            <w:tcBorders>
              <w:bottom w:val="nil"/>
            </w:tcBorders>
          </w:tcPr>
          <w:p w:rsidR="00A656E7" w:rsidRDefault="00A656E7">
            <w:pPr>
              <w:pStyle w:val="ConsPlusNormal"/>
              <w:jc w:val="center"/>
            </w:pPr>
            <w:r>
              <w:t>0,0</w:t>
            </w:r>
          </w:p>
        </w:tc>
        <w:tc>
          <w:tcPr>
            <w:tcW w:w="1530" w:type="dxa"/>
            <w:tcBorders>
              <w:bottom w:val="nil"/>
            </w:tcBorders>
          </w:tcPr>
          <w:p w:rsidR="00A656E7" w:rsidRDefault="00A656E7">
            <w:pPr>
              <w:pStyle w:val="ConsPlusNormal"/>
              <w:jc w:val="center"/>
            </w:pPr>
            <w:r>
              <w:t>0,0</w:t>
            </w:r>
          </w:p>
        </w:tc>
        <w:tc>
          <w:tcPr>
            <w:tcW w:w="1928" w:type="dxa"/>
            <w:tcBorders>
              <w:bottom w:val="nil"/>
            </w:tcBorders>
          </w:tcPr>
          <w:p w:rsidR="00A656E7" w:rsidRDefault="00A656E7">
            <w:pPr>
              <w:pStyle w:val="ConsPlusNormal"/>
              <w:jc w:val="center"/>
            </w:pPr>
            <w:r>
              <w:t>0,0</w:t>
            </w:r>
          </w:p>
        </w:tc>
        <w:tc>
          <w:tcPr>
            <w:tcW w:w="1814" w:type="dxa"/>
            <w:tcBorders>
              <w:bottom w:val="nil"/>
            </w:tcBorders>
          </w:tcPr>
          <w:p w:rsidR="00A656E7" w:rsidRDefault="00A656E7">
            <w:pPr>
              <w:pStyle w:val="ConsPlusNormal"/>
              <w:jc w:val="center"/>
            </w:pPr>
            <w:r>
              <w:t>0,0</w:t>
            </w:r>
          </w:p>
        </w:tc>
        <w:tc>
          <w:tcPr>
            <w:tcW w:w="1644" w:type="dxa"/>
            <w:tcBorders>
              <w:bottom w:val="nil"/>
            </w:tcBorders>
          </w:tcPr>
          <w:p w:rsidR="00A656E7" w:rsidRDefault="00A656E7">
            <w:pPr>
              <w:pStyle w:val="ConsPlusNormal"/>
              <w:jc w:val="center"/>
            </w:pPr>
            <w:r>
              <w:t>1.1.1</w:t>
            </w:r>
          </w:p>
        </w:tc>
      </w:tr>
      <w:tr w:rsidR="00A656E7">
        <w:tblPrEx>
          <w:tblBorders>
            <w:insideH w:val="nil"/>
          </w:tblBorders>
        </w:tblPrEx>
        <w:tc>
          <w:tcPr>
            <w:tcW w:w="21087" w:type="dxa"/>
            <w:gridSpan w:val="10"/>
            <w:tcBorders>
              <w:top w:val="nil"/>
            </w:tcBorders>
          </w:tcPr>
          <w:p w:rsidR="00A656E7" w:rsidRDefault="00A656E7">
            <w:pPr>
              <w:pStyle w:val="ConsPlusNormal"/>
              <w:jc w:val="both"/>
            </w:pPr>
            <w:r>
              <w:t xml:space="preserve">(в ред. </w:t>
            </w:r>
            <w:hyperlink r:id="rId75">
              <w:r>
                <w:rPr>
                  <w:color w:val="0000FF"/>
                </w:rPr>
                <w:t>Постановления</w:t>
              </w:r>
            </w:hyperlink>
            <w:r>
              <w:t xml:space="preserve"> Правительства Ивановской области от 18.08.2022 N 451-п)</w:t>
            </w:r>
          </w:p>
        </w:tc>
      </w:tr>
      <w:tr w:rsidR="00A656E7">
        <w:tblPrEx>
          <w:tblBorders>
            <w:insideH w:val="nil"/>
          </w:tblBorders>
        </w:tblPrEx>
        <w:tc>
          <w:tcPr>
            <w:tcW w:w="3968" w:type="dxa"/>
            <w:tcBorders>
              <w:bottom w:val="nil"/>
            </w:tcBorders>
          </w:tcPr>
          <w:p w:rsidR="00A656E7" w:rsidRDefault="00A656E7">
            <w:pPr>
              <w:pStyle w:val="ConsPlusNormal"/>
              <w:jc w:val="both"/>
            </w:pPr>
            <w:r>
              <w:t xml:space="preserve">4.1.12. Мероприятие "Приобретение реабилитационного и </w:t>
            </w:r>
            <w:proofErr w:type="spellStart"/>
            <w:r>
              <w:t>абилитационного</w:t>
            </w:r>
            <w:proofErr w:type="spellEnd"/>
            <w:r>
              <w:t xml:space="preserve"> оборудования для проведения мероприятий по адаптивной физической культуре и спорту для инвалидов ОБСУСО "</w:t>
            </w:r>
            <w:proofErr w:type="spellStart"/>
            <w:r>
              <w:t>Богородский</w:t>
            </w:r>
            <w:proofErr w:type="spellEnd"/>
            <w:r>
              <w:t xml:space="preserve"> дом-интернат", ОБСУСО "Ивановский дом-интернат", ОБСУСО "</w:t>
            </w:r>
            <w:proofErr w:type="spellStart"/>
            <w:r>
              <w:t>Боготский</w:t>
            </w:r>
            <w:proofErr w:type="spellEnd"/>
            <w:r>
              <w:t xml:space="preserve"> дом-интернат", ОБСУСО "</w:t>
            </w:r>
            <w:proofErr w:type="spellStart"/>
            <w:r>
              <w:t>Плесский</w:t>
            </w:r>
            <w:proofErr w:type="spellEnd"/>
            <w:r>
              <w:t xml:space="preserve"> дом-интернат", ОБСУСО "Кинешемский дом-интернат"</w:t>
            </w:r>
          </w:p>
        </w:tc>
        <w:tc>
          <w:tcPr>
            <w:tcW w:w="1644" w:type="dxa"/>
            <w:tcBorders>
              <w:bottom w:val="nil"/>
            </w:tcBorders>
          </w:tcPr>
          <w:p w:rsidR="00A656E7" w:rsidRDefault="00A656E7">
            <w:pPr>
              <w:pStyle w:val="ConsPlusNormal"/>
              <w:jc w:val="both"/>
            </w:pPr>
            <w:r>
              <w:t>2022 г.</w:t>
            </w:r>
          </w:p>
        </w:tc>
        <w:tc>
          <w:tcPr>
            <w:tcW w:w="2154" w:type="dxa"/>
            <w:tcBorders>
              <w:bottom w:val="nil"/>
            </w:tcBorders>
          </w:tcPr>
          <w:p w:rsidR="00A656E7" w:rsidRDefault="00A656E7">
            <w:pPr>
              <w:pStyle w:val="ConsPlusNormal"/>
              <w:jc w:val="both"/>
            </w:pPr>
            <w:r>
              <w:t>Департамент социальной защиты населения Ивановской области</w:t>
            </w:r>
          </w:p>
        </w:tc>
        <w:tc>
          <w:tcPr>
            <w:tcW w:w="3174" w:type="dxa"/>
            <w:tcBorders>
              <w:bottom w:val="nil"/>
            </w:tcBorders>
          </w:tcPr>
          <w:p w:rsidR="00A656E7" w:rsidRDefault="00A656E7">
            <w:pPr>
              <w:pStyle w:val="ConsPlusNormal"/>
              <w:jc w:val="both"/>
            </w:pPr>
            <w:r>
              <w:t xml:space="preserve">Организация 5 многофункциональных оздоровительно-спортивных площадок для инвалидов, в том числе </w:t>
            </w:r>
            <w:proofErr w:type="spellStart"/>
            <w:r>
              <w:t>маломобильных</w:t>
            </w:r>
            <w:proofErr w:type="spellEnd"/>
            <w:r>
              <w:t>. Повышение уровня проведения мероприятий по адаптивной физической культуре и спорту, поддержание активного образа жизни инвалидов. Увеличение охвата инвалидов до 70%</w:t>
            </w:r>
          </w:p>
        </w:tc>
        <w:tc>
          <w:tcPr>
            <w:tcW w:w="1587" w:type="dxa"/>
            <w:tcBorders>
              <w:bottom w:val="nil"/>
            </w:tcBorders>
          </w:tcPr>
          <w:p w:rsidR="00A656E7" w:rsidRDefault="00A656E7">
            <w:pPr>
              <w:pStyle w:val="ConsPlusNormal"/>
              <w:jc w:val="center"/>
            </w:pPr>
            <w:r>
              <w:t>1615,26882</w:t>
            </w:r>
          </w:p>
        </w:tc>
        <w:tc>
          <w:tcPr>
            <w:tcW w:w="1644" w:type="dxa"/>
            <w:tcBorders>
              <w:bottom w:val="nil"/>
            </w:tcBorders>
          </w:tcPr>
          <w:p w:rsidR="00A656E7" w:rsidRDefault="00A656E7">
            <w:pPr>
              <w:pStyle w:val="ConsPlusNormal"/>
              <w:jc w:val="center"/>
            </w:pPr>
            <w:r>
              <w:t>1502,20000</w:t>
            </w:r>
          </w:p>
        </w:tc>
        <w:tc>
          <w:tcPr>
            <w:tcW w:w="1530" w:type="dxa"/>
            <w:tcBorders>
              <w:bottom w:val="nil"/>
            </w:tcBorders>
          </w:tcPr>
          <w:p w:rsidR="00A656E7" w:rsidRDefault="00A656E7">
            <w:pPr>
              <w:pStyle w:val="ConsPlusNormal"/>
              <w:jc w:val="center"/>
            </w:pPr>
            <w:r>
              <w:t>113,06882</w:t>
            </w:r>
          </w:p>
        </w:tc>
        <w:tc>
          <w:tcPr>
            <w:tcW w:w="1928" w:type="dxa"/>
            <w:tcBorders>
              <w:bottom w:val="nil"/>
            </w:tcBorders>
          </w:tcPr>
          <w:p w:rsidR="00A656E7" w:rsidRDefault="00A656E7">
            <w:pPr>
              <w:pStyle w:val="ConsPlusNormal"/>
              <w:jc w:val="center"/>
            </w:pPr>
            <w:r>
              <w:t>0,00000</w:t>
            </w:r>
          </w:p>
        </w:tc>
        <w:tc>
          <w:tcPr>
            <w:tcW w:w="1814" w:type="dxa"/>
            <w:tcBorders>
              <w:bottom w:val="nil"/>
            </w:tcBorders>
          </w:tcPr>
          <w:p w:rsidR="00A656E7" w:rsidRDefault="00A656E7">
            <w:pPr>
              <w:pStyle w:val="ConsPlusNormal"/>
              <w:jc w:val="center"/>
            </w:pPr>
            <w:r>
              <w:t>0,00000</w:t>
            </w:r>
          </w:p>
        </w:tc>
        <w:tc>
          <w:tcPr>
            <w:tcW w:w="1644" w:type="dxa"/>
            <w:tcBorders>
              <w:bottom w:val="nil"/>
            </w:tcBorders>
          </w:tcPr>
          <w:p w:rsidR="00A656E7" w:rsidRDefault="00A656E7">
            <w:pPr>
              <w:pStyle w:val="ConsPlusNormal"/>
              <w:jc w:val="center"/>
            </w:pPr>
            <w:r>
              <w:t>1.1.1</w:t>
            </w:r>
          </w:p>
        </w:tc>
      </w:tr>
      <w:tr w:rsidR="00A656E7">
        <w:tblPrEx>
          <w:tblBorders>
            <w:insideH w:val="nil"/>
          </w:tblBorders>
        </w:tblPrEx>
        <w:tc>
          <w:tcPr>
            <w:tcW w:w="21087" w:type="dxa"/>
            <w:gridSpan w:val="10"/>
            <w:tcBorders>
              <w:top w:val="nil"/>
            </w:tcBorders>
          </w:tcPr>
          <w:p w:rsidR="00A656E7" w:rsidRDefault="00A656E7">
            <w:pPr>
              <w:pStyle w:val="ConsPlusNormal"/>
              <w:jc w:val="both"/>
            </w:pPr>
            <w:r>
              <w:lastRenderedPageBreak/>
              <w:t xml:space="preserve">(в ред. </w:t>
            </w:r>
            <w:hyperlink r:id="rId76">
              <w:r>
                <w:rPr>
                  <w:color w:val="0000FF"/>
                </w:rPr>
                <w:t>Постановления</w:t>
              </w:r>
            </w:hyperlink>
            <w:r>
              <w:t xml:space="preserve"> Правительства Ивановской области от 18.08.2022 N 451-п)</w:t>
            </w:r>
          </w:p>
        </w:tc>
      </w:tr>
      <w:tr w:rsidR="00A656E7">
        <w:tblPrEx>
          <w:tblBorders>
            <w:insideH w:val="nil"/>
          </w:tblBorders>
        </w:tblPrEx>
        <w:tc>
          <w:tcPr>
            <w:tcW w:w="3968" w:type="dxa"/>
            <w:tcBorders>
              <w:bottom w:val="nil"/>
            </w:tcBorders>
          </w:tcPr>
          <w:p w:rsidR="00A656E7" w:rsidRDefault="00A656E7">
            <w:pPr>
              <w:pStyle w:val="ConsPlusNormal"/>
              <w:jc w:val="both"/>
            </w:pPr>
            <w:r>
              <w:t xml:space="preserve">4.1.13. Мероприятие "Оснащение современным реабилитационным и </w:t>
            </w:r>
            <w:proofErr w:type="spellStart"/>
            <w:r>
              <w:t>абилитационным</w:t>
            </w:r>
            <w:proofErr w:type="spellEnd"/>
            <w:r>
              <w:t xml:space="preserve"> оборудованием оздоровительного реабилитационного зала ОБСУСО "Шуйский дом-интернат" для проведения занятий по адаптивной физической культуре и спорту для инвалидов"</w:t>
            </w:r>
          </w:p>
        </w:tc>
        <w:tc>
          <w:tcPr>
            <w:tcW w:w="1644" w:type="dxa"/>
            <w:tcBorders>
              <w:bottom w:val="nil"/>
            </w:tcBorders>
          </w:tcPr>
          <w:p w:rsidR="00A656E7" w:rsidRDefault="00A656E7">
            <w:pPr>
              <w:pStyle w:val="ConsPlusNormal"/>
              <w:jc w:val="both"/>
            </w:pPr>
            <w:r>
              <w:t>2021 г.</w:t>
            </w:r>
          </w:p>
        </w:tc>
        <w:tc>
          <w:tcPr>
            <w:tcW w:w="2154" w:type="dxa"/>
            <w:tcBorders>
              <w:bottom w:val="nil"/>
            </w:tcBorders>
          </w:tcPr>
          <w:p w:rsidR="00A656E7" w:rsidRDefault="00A656E7">
            <w:pPr>
              <w:pStyle w:val="ConsPlusNormal"/>
              <w:jc w:val="both"/>
            </w:pPr>
            <w:r>
              <w:t>Департамент социальной защиты населения Ивановской области</w:t>
            </w:r>
          </w:p>
        </w:tc>
        <w:tc>
          <w:tcPr>
            <w:tcW w:w="3174" w:type="dxa"/>
            <w:tcBorders>
              <w:bottom w:val="nil"/>
            </w:tcBorders>
          </w:tcPr>
          <w:p w:rsidR="00A656E7" w:rsidRDefault="00A656E7">
            <w:pPr>
              <w:pStyle w:val="ConsPlusNormal"/>
              <w:jc w:val="both"/>
            </w:pPr>
            <w:r>
              <w:t>Повышение уровня предоставления реабилитационных услуг по адаптивной физической культуре и спорту, поддержание активного образа жизни инвалидов. Увеличение охвата инвалидов до 70%</w:t>
            </w:r>
          </w:p>
        </w:tc>
        <w:tc>
          <w:tcPr>
            <w:tcW w:w="1587" w:type="dxa"/>
            <w:tcBorders>
              <w:bottom w:val="nil"/>
            </w:tcBorders>
          </w:tcPr>
          <w:p w:rsidR="00A656E7" w:rsidRDefault="00A656E7">
            <w:pPr>
              <w:pStyle w:val="ConsPlusNormal"/>
              <w:jc w:val="center"/>
            </w:pPr>
            <w:r>
              <w:t>550,0</w:t>
            </w:r>
          </w:p>
        </w:tc>
        <w:tc>
          <w:tcPr>
            <w:tcW w:w="1644" w:type="dxa"/>
            <w:tcBorders>
              <w:bottom w:val="nil"/>
            </w:tcBorders>
          </w:tcPr>
          <w:p w:rsidR="00A656E7" w:rsidRDefault="00A656E7">
            <w:pPr>
              <w:pStyle w:val="ConsPlusNormal"/>
              <w:jc w:val="center"/>
            </w:pPr>
            <w:r>
              <w:t>511,5</w:t>
            </w:r>
          </w:p>
        </w:tc>
        <w:tc>
          <w:tcPr>
            <w:tcW w:w="1530" w:type="dxa"/>
            <w:tcBorders>
              <w:bottom w:val="nil"/>
            </w:tcBorders>
          </w:tcPr>
          <w:p w:rsidR="00A656E7" w:rsidRDefault="00A656E7">
            <w:pPr>
              <w:pStyle w:val="ConsPlusNormal"/>
              <w:jc w:val="center"/>
            </w:pPr>
            <w:r>
              <w:t>38,5</w:t>
            </w:r>
          </w:p>
        </w:tc>
        <w:tc>
          <w:tcPr>
            <w:tcW w:w="1928" w:type="dxa"/>
            <w:tcBorders>
              <w:bottom w:val="nil"/>
            </w:tcBorders>
          </w:tcPr>
          <w:p w:rsidR="00A656E7" w:rsidRDefault="00A656E7">
            <w:pPr>
              <w:pStyle w:val="ConsPlusNormal"/>
              <w:jc w:val="center"/>
            </w:pPr>
            <w:r>
              <w:t>0,0</w:t>
            </w:r>
          </w:p>
        </w:tc>
        <w:tc>
          <w:tcPr>
            <w:tcW w:w="1814" w:type="dxa"/>
            <w:tcBorders>
              <w:bottom w:val="nil"/>
            </w:tcBorders>
          </w:tcPr>
          <w:p w:rsidR="00A656E7" w:rsidRDefault="00A656E7">
            <w:pPr>
              <w:pStyle w:val="ConsPlusNormal"/>
              <w:jc w:val="center"/>
            </w:pPr>
            <w:r>
              <w:t>0,0</w:t>
            </w:r>
          </w:p>
        </w:tc>
        <w:tc>
          <w:tcPr>
            <w:tcW w:w="1644" w:type="dxa"/>
            <w:tcBorders>
              <w:bottom w:val="nil"/>
            </w:tcBorders>
          </w:tcPr>
          <w:p w:rsidR="00A656E7" w:rsidRDefault="00A656E7">
            <w:pPr>
              <w:pStyle w:val="ConsPlusNormal"/>
              <w:jc w:val="center"/>
            </w:pPr>
            <w:r>
              <w:t>1.1.1</w:t>
            </w:r>
          </w:p>
        </w:tc>
      </w:tr>
      <w:tr w:rsidR="00A656E7">
        <w:tblPrEx>
          <w:tblBorders>
            <w:insideH w:val="nil"/>
          </w:tblBorders>
        </w:tblPrEx>
        <w:tc>
          <w:tcPr>
            <w:tcW w:w="21087" w:type="dxa"/>
            <w:gridSpan w:val="10"/>
            <w:tcBorders>
              <w:top w:val="nil"/>
            </w:tcBorders>
          </w:tcPr>
          <w:p w:rsidR="00A656E7" w:rsidRDefault="00A656E7">
            <w:pPr>
              <w:pStyle w:val="ConsPlusNormal"/>
              <w:jc w:val="both"/>
            </w:pPr>
            <w:r>
              <w:t xml:space="preserve">(в ред. </w:t>
            </w:r>
            <w:hyperlink r:id="rId77">
              <w:r>
                <w:rPr>
                  <w:color w:val="0000FF"/>
                </w:rPr>
                <w:t>Постановления</w:t>
              </w:r>
            </w:hyperlink>
            <w:r>
              <w:t xml:space="preserve"> Правительства Ивановской области от 18.08.2022 N 451-п)</w:t>
            </w:r>
          </w:p>
        </w:tc>
      </w:tr>
      <w:tr w:rsidR="00A656E7">
        <w:tblPrEx>
          <w:tblBorders>
            <w:insideH w:val="nil"/>
          </w:tblBorders>
        </w:tblPrEx>
        <w:tc>
          <w:tcPr>
            <w:tcW w:w="3968" w:type="dxa"/>
            <w:tcBorders>
              <w:bottom w:val="nil"/>
            </w:tcBorders>
          </w:tcPr>
          <w:p w:rsidR="00A656E7" w:rsidRDefault="00A656E7">
            <w:pPr>
              <w:pStyle w:val="ConsPlusNormal"/>
              <w:jc w:val="both"/>
            </w:pPr>
            <w:r>
              <w:t xml:space="preserve">4.1.14. Мероприятие "Открытие Кабинетов социальной реабилитации и </w:t>
            </w:r>
            <w:proofErr w:type="spellStart"/>
            <w:r>
              <w:t>абилитации</w:t>
            </w:r>
            <w:proofErr w:type="spellEnd"/>
            <w:r>
              <w:t xml:space="preserve"> инвалидов, включающих социально-средовую, </w:t>
            </w:r>
            <w:proofErr w:type="spellStart"/>
            <w:r>
              <w:t>социокультурную</w:t>
            </w:r>
            <w:proofErr w:type="spellEnd"/>
            <w:r>
              <w:t xml:space="preserve"> реабилитацию, социально-бытовую адаптацию и консультирование по вопросам обеспечения, индивидуального подбора и обучения пользованию техническими средствами реабилитации базового уровня на базах ОБСУСО "Ивановский дом-интернат", ОБУСО "Кинешемский комплексный центр социального обслуживания населения": приобретение реабилитационного оборудования"</w:t>
            </w:r>
          </w:p>
        </w:tc>
        <w:tc>
          <w:tcPr>
            <w:tcW w:w="1644" w:type="dxa"/>
            <w:tcBorders>
              <w:bottom w:val="nil"/>
            </w:tcBorders>
          </w:tcPr>
          <w:p w:rsidR="00A656E7" w:rsidRDefault="00A656E7">
            <w:pPr>
              <w:pStyle w:val="ConsPlusNormal"/>
              <w:jc w:val="both"/>
            </w:pPr>
            <w:r>
              <w:t>2019 г.</w:t>
            </w:r>
          </w:p>
        </w:tc>
        <w:tc>
          <w:tcPr>
            <w:tcW w:w="2154" w:type="dxa"/>
            <w:tcBorders>
              <w:bottom w:val="nil"/>
            </w:tcBorders>
          </w:tcPr>
          <w:p w:rsidR="00A656E7" w:rsidRDefault="00A656E7">
            <w:pPr>
              <w:pStyle w:val="ConsPlusNormal"/>
              <w:jc w:val="both"/>
            </w:pPr>
            <w:r>
              <w:t>Департамент социальной защиты населения Ивановской области</w:t>
            </w:r>
          </w:p>
        </w:tc>
        <w:tc>
          <w:tcPr>
            <w:tcW w:w="3174" w:type="dxa"/>
            <w:tcBorders>
              <w:bottom w:val="nil"/>
            </w:tcBorders>
          </w:tcPr>
          <w:p w:rsidR="00A656E7" w:rsidRDefault="00A656E7">
            <w:pPr>
              <w:pStyle w:val="ConsPlusNormal"/>
              <w:jc w:val="both"/>
            </w:pPr>
            <w:r>
              <w:t xml:space="preserve">Оказание квалифицированной комплексной помощи инвалидам с ментальными нарушениями, проживающим в семьях, и их родственникам, проживающим на территории </w:t>
            </w:r>
            <w:proofErr w:type="gramStart"/>
            <w:r>
              <w:t>г</w:t>
            </w:r>
            <w:proofErr w:type="gramEnd"/>
            <w:r>
              <w:t>.о. Иваново, Кинешма и Кинешемского муниципального района (ежегодно не менее 200 чел.)</w:t>
            </w:r>
          </w:p>
        </w:tc>
        <w:tc>
          <w:tcPr>
            <w:tcW w:w="1587" w:type="dxa"/>
            <w:tcBorders>
              <w:bottom w:val="nil"/>
            </w:tcBorders>
          </w:tcPr>
          <w:p w:rsidR="00A656E7" w:rsidRDefault="00A656E7">
            <w:pPr>
              <w:pStyle w:val="ConsPlusNormal"/>
              <w:jc w:val="center"/>
            </w:pPr>
            <w:r>
              <w:t>219,6</w:t>
            </w:r>
          </w:p>
        </w:tc>
        <w:tc>
          <w:tcPr>
            <w:tcW w:w="1644" w:type="dxa"/>
            <w:tcBorders>
              <w:bottom w:val="nil"/>
            </w:tcBorders>
          </w:tcPr>
          <w:p w:rsidR="00A656E7" w:rsidRDefault="00A656E7">
            <w:pPr>
              <w:pStyle w:val="ConsPlusNormal"/>
              <w:jc w:val="center"/>
            </w:pPr>
            <w:r>
              <w:t>204,2</w:t>
            </w:r>
          </w:p>
        </w:tc>
        <w:tc>
          <w:tcPr>
            <w:tcW w:w="1530" w:type="dxa"/>
            <w:tcBorders>
              <w:bottom w:val="nil"/>
            </w:tcBorders>
          </w:tcPr>
          <w:p w:rsidR="00A656E7" w:rsidRDefault="00A656E7">
            <w:pPr>
              <w:pStyle w:val="ConsPlusNormal"/>
              <w:jc w:val="center"/>
            </w:pPr>
            <w:r>
              <w:t>15,4</w:t>
            </w:r>
          </w:p>
        </w:tc>
        <w:tc>
          <w:tcPr>
            <w:tcW w:w="1928" w:type="dxa"/>
            <w:tcBorders>
              <w:bottom w:val="nil"/>
            </w:tcBorders>
          </w:tcPr>
          <w:p w:rsidR="00A656E7" w:rsidRDefault="00A656E7">
            <w:pPr>
              <w:pStyle w:val="ConsPlusNormal"/>
              <w:jc w:val="center"/>
            </w:pPr>
            <w:r>
              <w:t>0,0</w:t>
            </w:r>
          </w:p>
        </w:tc>
        <w:tc>
          <w:tcPr>
            <w:tcW w:w="1814" w:type="dxa"/>
            <w:tcBorders>
              <w:bottom w:val="nil"/>
            </w:tcBorders>
          </w:tcPr>
          <w:p w:rsidR="00A656E7" w:rsidRDefault="00A656E7">
            <w:pPr>
              <w:pStyle w:val="ConsPlusNormal"/>
              <w:jc w:val="center"/>
            </w:pPr>
            <w:r>
              <w:t>0,0</w:t>
            </w:r>
          </w:p>
        </w:tc>
        <w:tc>
          <w:tcPr>
            <w:tcW w:w="1644" w:type="dxa"/>
            <w:tcBorders>
              <w:bottom w:val="nil"/>
            </w:tcBorders>
          </w:tcPr>
          <w:p w:rsidR="00A656E7" w:rsidRDefault="00A656E7">
            <w:pPr>
              <w:pStyle w:val="ConsPlusNormal"/>
              <w:jc w:val="center"/>
            </w:pPr>
            <w:r>
              <w:t>1.1.1</w:t>
            </w:r>
          </w:p>
        </w:tc>
      </w:tr>
      <w:tr w:rsidR="00A656E7">
        <w:tblPrEx>
          <w:tblBorders>
            <w:insideH w:val="nil"/>
          </w:tblBorders>
        </w:tblPrEx>
        <w:tc>
          <w:tcPr>
            <w:tcW w:w="21087" w:type="dxa"/>
            <w:gridSpan w:val="10"/>
            <w:tcBorders>
              <w:top w:val="nil"/>
            </w:tcBorders>
          </w:tcPr>
          <w:p w:rsidR="00A656E7" w:rsidRDefault="00A656E7">
            <w:pPr>
              <w:pStyle w:val="ConsPlusNormal"/>
              <w:jc w:val="both"/>
            </w:pPr>
            <w:r>
              <w:t xml:space="preserve">(в ред. </w:t>
            </w:r>
            <w:hyperlink r:id="rId78">
              <w:r>
                <w:rPr>
                  <w:color w:val="0000FF"/>
                </w:rPr>
                <w:t>Постановления</w:t>
              </w:r>
            </w:hyperlink>
            <w:r>
              <w:t xml:space="preserve"> Правительства Ивановской области от 18.08.2022 N 451-п)</w:t>
            </w:r>
          </w:p>
        </w:tc>
      </w:tr>
      <w:tr w:rsidR="00A656E7">
        <w:tc>
          <w:tcPr>
            <w:tcW w:w="3968" w:type="dxa"/>
          </w:tcPr>
          <w:p w:rsidR="00A656E7" w:rsidRDefault="00A656E7">
            <w:pPr>
              <w:pStyle w:val="ConsPlusNormal"/>
              <w:jc w:val="both"/>
            </w:pPr>
            <w:r>
              <w:t>4.1.15. Мероприятие "Создание отделений социальной реабилитации инвалидов и граждан пожилого возраста в ОБУСО "</w:t>
            </w:r>
            <w:proofErr w:type="spellStart"/>
            <w:r>
              <w:t>Фурмановский</w:t>
            </w:r>
            <w:proofErr w:type="spellEnd"/>
            <w:r>
              <w:t xml:space="preserve"> центр социального обслуживания" и ОБУСО "Комплексный центр социального обслуживания по </w:t>
            </w:r>
            <w:proofErr w:type="spellStart"/>
            <w:r>
              <w:t>Пучежскому</w:t>
            </w:r>
            <w:proofErr w:type="spellEnd"/>
            <w:r>
              <w:t xml:space="preserve"> и </w:t>
            </w:r>
            <w:proofErr w:type="spellStart"/>
            <w:r>
              <w:t>Лухскому</w:t>
            </w:r>
            <w:proofErr w:type="spellEnd"/>
            <w:r>
              <w:t xml:space="preserve"> муниципальным районам" (приобретение реабилитационного и </w:t>
            </w:r>
            <w:proofErr w:type="spellStart"/>
            <w:r>
              <w:lastRenderedPageBreak/>
              <w:t>абилитационного</w:t>
            </w:r>
            <w:proofErr w:type="spellEnd"/>
            <w:r>
              <w:t xml:space="preserve"> оборудования)"</w:t>
            </w:r>
          </w:p>
        </w:tc>
        <w:tc>
          <w:tcPr>
            <w:tcW w:w="1644" w:type="dxa"/>
          </w:tcPr>
          <w:p w:rsidR="00A656E7" w:rsidRDefault="00A656E7">
            <w:pPr>
              <w:pStyle w:val="ConsPlusNormal"/>
              <w:jc w:val="both"/>
            </w:pPr>
            <w:r>
              <w:lastRenderedPageBreak/>
              <w:t>2021 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Увеличение численности инвалидов, получивших мероприятия согласно рекомендациям в индивидуальной программе реабилитации (</w:t>
            </w:r>
            <w:proofErr w:type="spellStart"/>
            <w:r>
              <w:t>абилитации</w:t>
            </w:r>
            <w:proofErr w:type="spellEnd"/>
            <w:r>
              <w:t>) (ежегодно не менее 45 чел.)</w:t>
            </w:r>
          </w:p>
        </w:tc>
        <w:tc>
          <w:tcPr>
            <w:tcW w:w="1587" w:type="dxa"/>
          </w:tcPr>
          <w:p w:rsidR="00A656E7" w:rsidRDefault="00A656E7">
            <w:pPr>
              <w:pStyle w:val="ConsPlusNormal"/>
              <w:jc w:val="center"/>
            </w:pPr>
            <w:r>
              <w:t>1000,0</w:t>
            </w:r>
          </w:p>
        </w:tc>
        <w:tc>
          <w:tcPr>
            <w:tcW w:w="1644" w:type="dxa"/>
          </w:tcPr>
          <w:p w:rsidR="00A656E7" w:rsidRDefault="00A656E7">
            <w:pPr>
              <w:pStyle w:val="ConsPlusNormal"/>
              <w:jc w:val="center"/>
            </w:pPr>
            <w:r>
              <w:t>930,0</w:t>
            </w:r>
          </w:p>
        </w:tc>
        <w:tc>
          <w:tcPr>
            <w:tcW w:w="1530" w:type="dxa"/>
          </w:tcPr>
          <w:p w:rsidR="00A656E7" w:rsidRDefault="00A656E7">
            <w:pPr>
              <w:pStyle w:val="ConsPlusNormal"/>
              <w:jc w:val="center"/>
            </w:pPr>
            <w:r>
              <w:t>70,0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tc>
      </w:tr>
      <w:tr w:rsidR="00A656E7">
        <w:tc>
          <w:tcPr>
            <w:tcW w:w="3968" w:type="dxa"/>
          </w:tcPr>
          <w:p w:rsidR="00A656E7" w:rsidRDefault="00A656E7">
            <w:pPr>
              <w:pStyle w:val="ConsPlusNormal"/>
              <w:jc w:val="both"/>
            </w:pPr>
            <w:r>
              <w:lastRenderedPageBreak/>
              <w:t>4.1.16. Мероприятие "Функционирование ресурсного методического центра по разработке методик, технологий по организации социальной реабилитации инвалидов, в том числе детей-инвалидов, и их апробации на базе ОБУСО "Центр социальной помощи семье и детям "</w:t>
            </w:r>
            <w:proofErr w:type="gramStart"/>
            <w:r>
              <w:t>На</w:t>
            </w:r>
            <w:proofErr w:type="gramEnd"/>
            <w:r>
              <w:t xml:space="preserve"> Московской"</w:t>
            </w:r>
          </w:p>
        </w:tc>
        <w:tc>
          <w:tcPr>
            <w:tcW w:w="1644" w:type="dxa"/>
          </w:tcPr>
          <w:p w:rsidR="00A656E7" w:rsidRDefault="00A656E7">
            <w:pPr>
              <w:pStyle w:val="ConsPlusNormal"/>
              <w:jc w:val="both"/>
            </w:pPr>
            <w:r>
              <w:t>2019 - 2023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Разработка, апробация и внедрение современных технологий, практик и услуг по социальной реабилитации инвалидов молодого возраста</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tc>
      </w:tr>
      <w:tr w:rsidR="00A656E7">
        <w:tc>
          <w:tcPr>
            <w:tcW w:w="3968" w:type="dxa"/>
          </w:tcPr>
          <w:p w:rsidR="00A656E7" w:rsidRDefault="00A656E7">
            <w:pPr>
              <w:pStyle w:val="ConsPlusNormal"/>
              <w:jc w:val="both"/>
            </w:pPr>
            <w:r>
              <w:t xml:space="preserve">4.1.17. Мероприятие "Приобретение оборудования для проведения мероприятий по социально-бытовой и социально-средовой реабилитации и </w:t>
            </w:r>
            <w:proofErr w:type="spellStart"/>
            <w:r>
              <w:t>абилитации</w:t>
            </w:r>
            <w:proofErr w:type="spellEnd"/>
            <w:r>
              <w:t xml:space="preserve"> детей-инвалидов для лаборатории на базе ОБУСО "Центр социальной помощи семье и детям "</w:t>
            </w:r>
            <w:proofErr w:type="gramStart"/>
            <w:r>
              <w:t>На</w:t>
            </w:r>
            <w:proofErr w:type="gramEnd"/>
            <w:r>
              <w:t xml:space="preserve"> Московской"</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 xml:space="preserve">Социализация детей-инвалидов с привлечением волонтеров, с использованием </w:t>
            </w:r>
            <w:proofErr w:type="spellStart"/>
            <w:r>
              <w:t>канистерапии</w:t>
            </w:r>
            <w:proofErr w:type="spellEnd"/>
            <w:r>
              <w:t>, родительских объединений</w:t>
            </w:r>
          </w:p>
        </w:tc>
        <w:tc>
          <w:tcPr>
            <w:tcW w:w="1587" w:type="dxa"/>
          </w:tcPr>
          <w:p w:rsidR="00A656E7" w:rsidRDefault="00A656E7">
            <w:pPr>
              <w:pStyle w:val="ConsPlusNormal"/>
              <w:jc w:val="center"/>
            </w:pPr>
            <w:r>
              <w:t>200,0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200,0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1.1.3</w:t>
            </w:r>
          </w:p>
        </w:tc>
      </w:tr>
      <w:tr w:rsidR="00A656E7">
        <w:tc>
          <w:tcPr>
            <w:tcW w:w="3968" w:type="dxa"/>
          </w:tcPr>
          <w:p w:rsidR="00A656E7" w:rsidRDefault="00A656E7">
            <w:pPr>
              <w:pStyle w:val="ConsPlusNormal"/>
              <w:jc w:val="both"/>
            </w:pPr>
            <w:r>
              <w:t>4.1.18. Мероприятие "Организация оздоровительно-реабилитационных смен для детей-инвалидов на базе санаторно-оздоровительных детских лагерей круглогодичного действия"</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Прохождение курса реабилитации не менее 230 детей-инвалидов ежегодно</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1.1.3</w:t>
            </w:r>
          </w:p>
        </w:tc>
      </w:tr>
      <w:tr w:rsidR="00A656E7">
        <w:tc>
          <w:tcPr>
            <w:tcW w:w="3968" w:type="dxa"/>
            <w:vMerge w:val="restart"/>
          </w:tcPr>
          <w:p w:rsidR="00A656E7" w:rsidRDefault="00A656E7">
            <w:pPr>
              <w:pStyle w:val="ConsPlusNormal"/>
              <w:jc w:val="both"/>
            </w:pPr>
            <w:r>
              <w:t>4.1.19. Мероприятие "Организация областных слетов и форумов для семей, воспитывающих детей-инвалидов, семейных клубов" &lt;4&gt;</w:t>
            </w:r>
          </w:p>
        </w:tc>
        <w:tc>
          <w:tcPr>
            <w:tcW w:w="1644" w:type="dxa"/>
            <w:vMerge w:val="restart"/>
          </w:tcPr>
          <w:p w:rsidR="00A656E7" w:rsidRDefault="00A656E7">
            <w:pPr>
              <w:pStyle w:val="ConsPlusNormal"/>
              <w:jc w:val="both"/>
            </w:pPr>
            <w:r>
              <w:t>2019 - 2024 гг.</w:t>
            </w:r>
          </w:p>
        </w:tc>
        <w:tc>
          <w:tcPr>
            <w:tcW w:w="2154" w:type="dxa"/>
            <w:vMerge w:val="restart"/>
          </w:tcPr>
          <w:p w:rsidR="00A656E7" w:rsidRDefault="00A656E7">
            <w:pPr>
              <w:pStyle w:val="ConsPlusNormal"/>
              <w:jc w:val="both"/>
            </w:pPr>
            <w:r>
              <w:t>Департамент социальной защиты населения Ивановской области</w:t>
            </w:r>
          </w:p>
        </w:tc>
        <w:tc>
          <w:tcPr>
            <w:tcW w:w="3174" w:type="dxa"/>
            <w:vMerge w:val="restart"/>
          </w:tcPr>
          <w:p w:rsidR="00A656E7" w:rsidRDefault="00A656E7">
            <w:pPr>
              <w:pStyle w:val="ConsPlusNormal"/>
              <w:jc w:val="both"/>
            </w:pPr>
            <w:r>
              <w:t>Организация и проведение не менее 2 областных мероприятий для семей, воспитывающих детей-инвалидов, не менее 100 заседаний семейных клубов ежегодно</w:t>
            </w:r>
          </w:p>
        </w:tc>
        <w:tc>
          <w:tcPr>
            <w:tcW w:w="1587" w:type="dxa"/>
          </w:tcPr>
          <w:p w:rsidR="00A656E7" w:rsidRDefault="00A656E7">
            <w:pPr>
              <w:pStyle w:val="ConsPlusNormal"/>
              <w:jc w:val="center"/>
            </w:pPr>
            <w:r>
              <w:t>81,0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33,2</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47,8</w:t>
            </w:r>
          </w:p>
        </w:tc>
        <w:tc>
          <w:tcPr>
            <w:tcW w:w="1644" w:type="dxa"/>
          </w:tcPr>
          <w:p w:rsidR="00A656E7" w:rsidRDefault="00A656E7">
            <w:pPr>
              <w:pStyle w:val="ConsPlusNormal"/>
              <w:jc w:val="center"/>
            </w:pPr>
            <w:r>
              <w:t>1.4.1</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81,0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33,2</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47,8</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2022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2023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2024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tcPr>
          <w:p w:rsidR="00A656E7" w:rsidRDefault="00A656E7">
            <w:pPr>
              <w:pStyle w:val="ConsPlusNormal"/>
              <w:jc w:val="both"/>
            </w:pPr>
            <w:r>
              <w:t>4.1.20. Мероприятие "Информационное сопровождение мероприятий Программы"</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Размещение информации о проводимых в рамках Программы мероприятиях на официальных сайтах Департамента социальной защиты населения Ивановской области, организаций социального обслуживания семьи и детей</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tc>
      </w:tr>
      <w:tr w:rsidR="00A656E7">
        <w:tc>
          <w:tcPr>
            <w:tcW w:w="3968" w:type="dxa"/>
          </w:tcPr>
          <w:p w:rsidR="00A656E7" w:rsidRDefault="00A656E7">
            <w:pPr>
              <w:pStyle w:val="ConsPlusNormal"/>
              <w:jc w:val="both"/>
            </w:pPr>
            <w:r>
              <w:t>4.1.21. Мероприятие "Реализация консультационно-просветительского проекта "Право на право"</w:t>
            </w:r>
          </w:p>
        </w:tc>
        <w:tc>
          <w:tcPr>
            <w:tcW w:w="1644" w:type="dxa"/>
          </w:tcPr>
          <w:p w:rsidR="00A656E7" w:rsidRDefault="00A656E7">
            <w:pPr>
              <w:pStyle w:val="ConsPlusNormal"/>
              <w:jc w:val="both"/>
            </w:pPr>
            <w:r>
              <w:t>2019 - 2023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Увеличение количества школ для родителей, воспитывающих детей-инвалидов, на 20%, организация обучения не менее 200 родителей, воспитывающих детей-инвалидов, ежегодно</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1.4.1</w:t>
            </w:r>
          </w:p>
        </w:tc>
      </w:tr>
      <w:tr w:rsidR="00A656E7">
        <w:tc>
          <w:tcPr>
            <w:tcW w:w="3968" w:type="dxa"/>
          </w:tcPr>
          <w:p w:rsidR="00A656E7" w:rsidRDefault="00A656E7">
            <w:pPr>
              <w:pStyle w:val="ConsPlusNormal"/>
              <w:jc w:val="both"/>
            </w:pPr>
            <w:r>
              <w:t>4.1.22. Мероприятие "Развитие школ для родителей, воспитывающих детей-инвалидов"</w:t>
            </w:r>
          </w:p>
        </w:tc>
        <w:tc>
          <w:tcPr>
            <w:tcW w:w="1644" w:type="dxa"/>
          </w:tcPr>
          <w:p w:rsidR="00A656E7" w:rsidRDefault="00A656E7">
            <w:pPr>
              <w:pStyle w:val="ConsPlusNormal"/>
              <w:jc w:val="both"/>
            </w:pPr>
            <w:r>
              <w:t>2019 - 2020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Увеличение количества школ для родителей, воспитывающих детей-инвалидов, на 20%, организация обучения не менее 200 родителей, воспитывающих детей-инвалидов, ежегодно</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1.4.1</w:t>
            </w:r>
          </w:p>
        </w:tc>
      </w:tr>
      <w:tr w:rsidR="00A656E7">
        <w:tc>
          <w:tcPr>
            <w:tcW w:w="3968" w:type="dxa"/>
          </w:tcPr>
          <w:p w:rsidR="00A656E7" w:rsidRDefault="00A656E7">
            <w:pPr>
              <w:pStyle w:val="ConsPlusNormal"/>
              <w:jc w:val="both"/>
            </w:pPr>
            <w:r>
              <w:t>4.1.23. Мероприятие "Организация предоставления социально-психологических услуг для инвалидов"</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Предоставление социально-психологических услуг более 500 детей-инвалидов</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1.1.3</w:t>
            </w:r>
          </w:p>
        </w:tc>
      </w:tr>
      <w:tr w:rsidR="00A656E7">
        <w:tc>
          <w:tcPr>
            <w:tcW w:w="3968" w:type="dxa"/>
          </w:tcPr>
          <w:p w:rsidR="00A656E7" w:rsidRDefault="00A656E7">
            <w:pPr>
              <w:pStyle w:val="ConsPlusNormal"/>
              <w:jc w:val="both"/>
            </w:pPr>
            <w:r>
              <w:lastRenderedPageBreak/>
              <w:t>4.1.24. Мероприятие "Функционирование производственно-интеграционных мастерских"</w:t>
            </w:r>
          </w:p>
        </w:tc>
        <w:tc>
          <w:tcPr>
            <w:tcW w:w="1644" w:type="dxa"/>
          </w:tcPr>
          <w:p w:rsidR="00A656E7" w:rsidRDefault="00A656E7">
            <w:pPr>
              <w:pStyle w:val="ConsPlusNormal"/>
              <w:jc w:val="both"/>
            </w:pPr>
            <w:r>
              <w:t>2019 - 2023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 xml:space="preserve">Ежегодно более 80 молодых инвалидов получат социальные услуги в рамках проекта "Мастерские </w:t>
            </w:r>
            <w:proofErr w:type="gramStart"/>
            <w:r>
              <w:t>на</w:t>
            </w:r>
            <w:proofErr w:type="gramEnd"/>
            <w:r>
              <w:t xml:space="preserve"> Московской"</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2.2.1</w:t>
            </w:r>
          </w:p>
        </w:tc>
      </w:tr>
      <w:tr w:rsidR="00A656E7">
        <w:tc>
          <w:tcPr>
            <w:tcW w:w="3968" w:type="dxa"/>
          </w:tcPr>
          <w:p w:rsidR="00A656E7" w:rsidRDefault="00A656E7">
            <w:pPr>
              <w:pStyle w:val="ConsPlusNormal"/>
              <w:jc w:val="both"/>
            </w:pPr>
            <w:r>
              <w:t>4.1.25. Мероприятие "Областной конкурс социальных проектов в сфере социального обслуживания семьи и детей "</w:t>
            </w:r>
            <w:proofErr w:type="spellStart"/>
            <w:proofErr w:type="gramStart"/>
            <w:r>
              <w:t>Za</w:t>
            </w:r>
            <w:proofErr w:type="gramEnd"/>
            <w:r>
              <w:t>Детство</w:t>
            </w:r>
            <w:proofErr w:type="spellEnd"/>
            <w:r>
              <w:t>"</w:t>
            </w:r>
          </w:p>
        </w:tc>
        <w:tc>
          <w:tcPr>
            <w:tcW w:w="1644" w:type="dxa"/>
          </w:tcPr>
          <w:p w:rsidR="00A656E7" w:rsidRDefault="00A656E7">
            <w:pPr>
              <w:pStyle w:val="ConsPlusNormal"/>
              <w:jc w:val="both"/>
            </w:pPr>
            <w:r>
              <w:t>2019 - 2020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Проведение ежегодного конкурса с призовым фондом с целью поощрения лучших специалистов, работающих с детьми-инвалидами</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2.2.1</w:t>
            </w:r>
          </w:p>
        </w:tc>
      </w:tr>
      <w:tr w:rsidR="00A656E7">
        <w:tc>
          <w:tcPr>
            <w:tcW w:w="3968" w:type="dxa"/>
          </w:tcPr>
          <w:p w:rsidR="00A656E7" w:rsidRDefault="00A656E7">
            <w:pPr>
              <w:pStyle w:val="ConsPlusNormal"/>
              <w:jc w:val="both"/>
            </w:pPr>
            <w:r>
              <w:t xml:space="preserve">4.1.26. Мероприятие "Открытие и функционирование </w:t>
            </w:r>
            <w:proofErr w:type="gramStart"/>
            <w:r>
              <w:t>пунктов проката технических средств реабилитации детей-инвалидов</w:t>
            </w:r>
            <w:proofErr w:type="gramEnd"/>
            <w:r>
              <w:t>"</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Обеспечение техническими средствами реабилитации более 50 детей-инвалидов ежегодно</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1.1.3</w:t>
            </w:r>
          </w:p>
        </w:tc>
      </w:tr>
      <w:tr w:rsidR="00A656E7">
        <w:tc>
          <w:tcPr>
            <w:tcW w:w="3968" w:type="dxa"/>
          </w:tcPr>
          <w:p w:rsidR="00A656E7" w:rsidRDefault="00A656E7">
            <w:pPr>
              <w:pStyle w:val="ConsPlusNormal"/>
              <w:jc w:val="both"/>
            </w:pPr>
            <w:r>
              <w:t xml:space="preserve">4.1.27. Мероприятие "Реализация комплексной </w:t>
            </w:r>
            <w:proofErr w:type="spellStart"/>
            <w:r>
              <w:t>здоровьесберегающей</w:t>
            </w:r>
            <w:proofErr w:type="spellEnd"/>
            <w:r>
              <w:t xml:space="preserve"> технологии "Клуб здоровья "Приоритет"</w:t>
            </w:r>
          </w:p>
        </w:tc>
        <w:tc>
          <w:tcPr>
            <w:tcW w:w="1644" w:type="dxa"/>
          </w:tcPr>
          <w:p w:rsidR="00A656E7" w:rsidRDefault="00A656E7">
            <w:pPr>
              <w:pStyle w:val="ConsPlusNormal"/>
              <w:jc w:val="both"/>
            </w:pPr>
            <w:r>
              <w:t>2019 - 2023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Пропаганда здорового образа жизни среди несовершеннолетних, увеличение на 10% участников технологии ежегодно</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2.2.1</w:t>
            </w:r>
          </w:p>
        </w:tc>
      </w:tr>
      <w:tr w:rsidR="00A656E7">
        <w:tc>
          <w:tcPr>
            <w:tcW w:w="3968" w:type="dxa"/>
          </w:tcPr>
          <w:p w:rsidR="00A656E7" w:rsidRDefault="00A656E7">
            <w:pPr>
              <w:pStyle w:val="ConsPlusNormal"/>
              <w:jc w:val="both"/>
            </w:pPr>
            <w:r>
              <w:t>4.1.28. Мероприятие "Реализация технологии ранней социальной профилактики "</w:t>
            </w:r>
            <w:proofErr w:type="spellStart"/>
            <w:r>
              <w:t>ВИП-сеть</w:t>
            </w:r>
            <w:proofErr w:type="spellEnd"/>
            <w:r>
              <w:t>: Волонтер</w:t>
            </w:r>
            <w:proofErr w:type="gramStart"/>
            <w:r>
              <w:t xml:space="preserve"> И</w:t>
            </w:r>
            <w:proofErr w:type="gramEnd"/>
            <w:r>
              <w:t>дет на Помощь"</w:t>
            </w:r>
          </w:p>
        </w:tc>
        <w:tc>
          <w:tcPr>
            <w:tcW w:w="1644" w:type="dxa"/>
          </w:tcPr>
          <w:p w:rsidR="00A656E7" w:rsidRDefault="00A656E7">
            <w:pPr>
              <w:pStyle w:val="ConsPlusNormal"/>
              <w:jc w:val="both"/>
            </w:pPr>
            <w:r>
              <w:t>2019 - 2023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 xml:space="preserve">Профилактика алкоголизма, наркомании, </w:t>
            </w:r>
            <w:proofErr w:type="spellStart"/>
            <w:r>
              <w:t>табакокурения</w:t>
            </w:r>
            <w:proofErr w:type="spellEnd"/>
            <w:r>
              <w:t xml:space="preserve"> среди несовершеннолетних и членов их семей</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2.2.1</w:t>
            </w:r>
          </w:p>
        </w:tc>
      </w:tr>
      <w:tr w:rsidR="00A656E7">
        <w:tc>
          <w:tcPr>
            <w:tcW w:w="3968" w:type="dxa"/>
          </w:tcPr>
          <w:p w:rsidR="00A656E7" w:rsidRDefault="00A656E7">
            <w:pPr>
              <w:pStyle w:val="ConsPlusNormal"/>
              <w:jc w:val="both"/>
            </w:pPr>
            <w:r>
              <w:t xml:space="preserve">4.1.29. Мероприятие "Приобретение оборудования для проведения мероприятий по реабилитации и </w:t>
            </w:r>
            <w:proofErr w:type="spellStart"/>
            <w:r>
              <w:t>абилитации</w:t>
            </w:r>
            <w:proofErr w:type="spellEnd"/>
            <w:r>
              <w:t xml:space="preserve"> детей с нарушениями слуха и интеллектуальными нарушениями на базе ОГКОУ Ивановского специального (коррекционного) детского дома "Солнышко" и ОГКОУ </w:t>
            </w:r>
            <w:proofErr w:type="spellStart"/>
            <w:r>
              <w:t>Чернцкой</w:t>
            </w:r>
            <w:proofErr w:type="spellEnd"/>
            <w:r>
              <w:t xml:space="preserve"> школы-интерната (интегрированные коррекционные занятия, мероприятия по адаптивной физической культуре и спорту)"</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 xml:space="preserve">Охват мероприятиями по реабилитации и </w:t>
            </w:r>
            <w:proofErr w:type="spellStart"/>
            <w:r>
              <w:t>абилитации</w:t>
            </w:r>
            <w:proofErr w:type="spellEnd"/>
            <w:r>
              <w:t xml:space="preserve"> детей с нарушениями слуха и интеллектуальными нарушениями не менее 70 человек в год</w:t>
            </w:r>
          </w:p>
        </w:tc>
        <w:tc>
          <w:tcPr>
            <w:tcW w:w="1587" w:type="dxa"/>
          </w:tcPr>
          <w:p w:rsidR="00A656E7" w:rsidRDefault="00A656E7">
            <w:pPr>
              <w:pStyle w:val="ConsPlusNormal"/>
              <w:jc w:val="center"/>
            </w:pPr>
            <w:r>
              <w:t>480,3</w:t>
            </w:r>
          </w:p>
        </w:tc>
        <w:tc>
          <w:tcPr>
            <w:tcW w:w="1644" w:type="dxa"/>
          </w:tcPr>
          <w:p w:rsidR="00A656E7" w:rsidRDefault="00A656E7">
            <w:pPr>
              <w:pStyle w:val="ConsPlusNormal"/>
              <w:jc w:val="center"/>
            </w:pPr>
            <w:r>
              <w:t>446,7</w:t>
            </w:r>
          </w:p>
        </w:tc>
        <w:tc>
          <w:tcPr>
            <w:tcW w:w="1530" w:type="dxa"/>
          </w:tcPr>
          <w:p w:rsidR="00A656E7" w:rsidRDefault="00A656E7">
            <w:pPr>
              <w:pStyle w:val="ConsPlusNormal"/>
              <w:jc w:val="center"/>
            </w:pPr>
            <w:r>
              <w:t>33,6</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tc>
      </w:tr>
      <w:tr w:rsidR="00A656E7">
        <w:tc>
          <w:tcPr>
            <w:tcW w:w="3968" w:type="dxa"/>
          </w:tcPr>
          <w:p w:rsidR="00A656E7" w:rsidRDefault="00A656E7">
            <w:pPr>
              <w:pStyle w:val="ConsPlusNormal"/>
              <w:jc w:val="both"/>
            </w:pPr>
            <w:r>
              <w:lastRenderedPageBreak/>
              <w:t xml:space="preserve">4.1.30. Мероприятие "Организация </w:t>
            </w:r>
            <w:proofErr w:type="spellStart"/>
            <w:r>
              <w:t>предпрофильной</w:t>
            </w:r>
            <w:proofErr w:type="spellEnd"/>
            <w:r>
              <w:t xml:space="preserve"> подготовки детей-инвалидов и детей с ограниченными возможностями здоровья из числа воспитанников ОГКОУ </w:t>
            </w:r>
            <w:proofErr w:type="spellStart"/>
            <w:r>
              <w:t>Чернцкой</w:t>
            </w:r>
            <w:proofErr w:type="spellEnd"/>
            <w:r>
              <w:t xml:space="preserve"> школы-интерната по штукатурному направлению" &lt;4&gt;</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 xml:space="preserve">Охват </w:t>
            </w:r>
            <w:proofErr w:type="spellStart"/>
            <w:r>
              <w:t>предпрофильной</w:t>
            </w:r>
            <w:proofErr w:type="spellEnd"/>
            <w:r>
              <w:t xml:space="preserve"> подготовкой воспитанников 10 - 11 классов - 100%</w:t>
            </w:r>
          </w:p>
        </w:tc>
        <w:tc>
          <w:tcPr>
            <w:tcW w:w="1587" w:type="dxa"/>
          </w:tcPr>
          <w:p w:rsidR="00A656E7" w:rsidRDefault="00A656E7">
            <w:pPr>
              <w:pStyle w:val="ConsPlusNormal"/>
              <w:jc w:val="center"/>
            </w:pPr>
            <w:r>
              <w:t>150,0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150,0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tc>
      </w:tr>
      <w:tr w:rsidR="00A656E7">
        <w:tc>
          <w:tcPr>
            <w:tcW w:w="3968" w:type="dxa"/>
            <w:vMerge w:val="restart"/>
          </w:tcPr>
          <w:p w:rsidR="00A656E7" w:rsidRDefault="00A656E7">
            <w:pPr>
              <w:pStyle w:val="ConsPlusNormal"/>
              <w:jc w:val="both"/>
            </w:pPr>
            <w:r>
              <w:t xml:space="preserve">4.1.31. </w:t>
            </w:r>
            <w:proofErr w:type="gramStart"/>
            <w:r>
              <w:t xml:space="preserve">Мероприятие "Приобретение компьютеров, вспомогательных и альтернативных принадлежностей для компьютеров, программных средств для </w:t>
            </w:r>
            <w:proofErr w:type="spellStart"/>
            <w:r>
              <w:t>мультимедийного</w:t>
            </w:r>
            <w:proofErr w:type="spellEnd"/>
            <w:r>
              <w:t xml:space="preserve"> представления для проведения специализированных занятий для людей с ограниченными возможностями здоровья в Ивановской областной специальной библиотеке для слепых, Ивановской областной библиотеке для детей и юношества, Ивановском областном художественном музее, Ивановском государственном историко-краеведческом музее им. Д.Г. </w:t>
            </w:r>
            <w:proofErr w:type="spellStart"/>
            <w:r>
              <w:t>Бурылина</w:t>
            </w:r>
            <w:proofErr w:type="spellEnd"/>
            <w:r>
              <w:t>, Ивановском музыкальном училище, Ивановском колледже культуры, Ивановском музыкальном театре, Ивановском</w:t>
            </w:r>
            <w:proofErr w:type="gramEnd"/>
            <w:r>
              <w:t xml:space="preserve"> </w:t>
            </w:r>
            <w:proofErr w:type="gramStart"/>
            <w:r>
              <w:t>областном драматическом театре, Ивановском областном театре кукол, Кинешемском драматическом театре имени А.Н. Островского"</w:t>
            </w:r>
            <w:proofErr w:type="gramEnd"/>
          </w:p>
        </w:tc>
        <w:tc>
          <w:tcPr>
            <w:tcW w:w="1644" w:type="dxa"/>
            <w:vMerge w:val="restart"/>
          </w:tcPr>
          <w:p w:rsidR="00A656E7" w:rsidRDefault="00A656E7">
            <w:pPr>
              <w:pStyle w:val="ConsPlusNormal"/>
              <w:jc w:val="both"/>
            </w:pPr>
            <w:r>
              <w:t>2019 - 2020 гг.</w:t>
            </w:r>
          </w:p>
        </w:tc>
        <w:tc>
          <w:tcPr>
            <w:tcW w:w="2154" w:type="dxa"/>
            <w:vMerge w:val="restart"/>
          </w:tcPr>
          <w:p w:rsidR="00A656E7" w:rsidRDefault="00A656E7">
            <w:pPr>
              <w:pStyle w:val="ConsPlusNormal"/>
              <w:jc w:val="both"/>
            </w:pPr>
            <w:r>
              <w:t>Департамент культуры и туризма Ивановской области</w:t>
            </w:r>
          </w:p>
        </w:tc>
        <w:tc>
          <w:tcPr>
            <w:tcW w:w="3174" w:type="dxa"/>
            <w:vMerge w:val="restart"/>
          </w:tcPr>
          <w:p w:rsidR="00A656E7" w:rsidRDefault="00A656E7">
            <w:pPr>
              <w:pStyle w:val="ConsPlusNormal"/>
              <w:jc w:val="both"/>
            </w:pPr>
            <w:r>
              <w:t>Обеспечение доступа инвалидов к информационным ресурсам</w:t>
            </w:r>
          </w:p>
        </w:tc>
        <w:tc>
          <w:tcPr>
            <w:tcW w:w="1587" w:type="dxa"/>
          </w:tcPr>
          <w:p w:rsidR="00A656E7" w:rsidRDefault="00A656E7">
            <w:pPr>
              <w:pStyle w:val="ConsPlusNormal"/>
              <w:jc w:val="center"/>
            </w:pPr>
            <w:r>
              <w:t>3815,64</w:t>
            </w:r>
          </w:p>
        </w:tc>
        <w:tc>
          <w:tcPr>
            <w:tcW w:w="1644" w:type="dxa"/>
          </w:tcPr>
          <w:p w:rsidR="00A656E7" w:rsidRDefault="00A656E7">
            <w:pPr>
              <w:pStyle w:val="ConsPlusNormal"/>
              <w:jc w:val="center"/>
            </w:pPr>
            <w:r>
              <w:t>3548,56</w:t>
            </w:r>
          </w:p>
        </w:tc>
        <w:tc>
          <w:tcPr>
            <w:tcW w:w="1530" w:type="dxa"/>
          </w:tcPr>
          <w:p w:rsidR="00A656E7" w:rsidRDefault="00A656E7">
            <w:pPr>
              <w:pStyle w:val="ConsPlusNormal"/>
              <w:jc w:val="center"/>
            </w:pPr>
            <w:r>
              <w:t>267,08</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2.1.1</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1780,2</w:t>
            </w:r>
          </w:p>
        </w:tc>
        <w:tc>
          <w:tcPr>
            <w:tcW w:w="1644" w:type="dxa"/>
          </w:tcPr>
          <w:p w:rsidR="00A656E7" w:rsidRDefault="00A656E7">
            <w:pPr>
              <w:pStyle w:val="ConsPlusNormal"/>
              <w:jc w:val="center"/>
            </w:pPr>
            <w:r>
              <w:t>1655,6</w:t>
            </w:r>
          </w:p>
        </w:tc>
        <w:tc>
          <w:tcPr>
            <w:tcW w:w="1530" w:type="dxa"/>
          </w:tcPr>
          <w:p w:rsidR="00A656E7" w:rsidRDefault="00A656E7">
            <w:pPr>
              <w:pStyle w:val="ConsPlusNormal"/>
              <w:jc w:val="center"/>
            </w:pPr>
            <w:r>
              <w:t>124,6</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2035,440</w:t>
            </w:r>
          </w:p>
        </w:tc>
        <w:tc>
          <w:tcPr>
            <w:tcW w:w="1644" w:type="dxa"/>
          </w:tcPr>
          <w:p w:rsidR="00A656E7" w:rsidRDefault="00A656E7">
            <w:pPr>
              <w:pStyle w:val="ConsPlusNormal"/>
              <w:jc w:val="center"/>
            </w:pPr>
            <w:r>
              <w:t>1892,960</w:t>
            </w:r>
          </w:p>
        </w:tc>
        <w:tc>
          <w:tcPr>
            <w:tcW w:w="1530" w:type="dxa"/>
          </w:tcPr>
          <w:p w:rsidR="00A656E7" w:rsidRDefault="00A656E7">
            <w:pPr>
              <w:pStyle w:val="ConsPlusNormal"/>
              <w:jc w:val="center"/>
            </w:pPr>
            <w:r>
              <w:t>142,480</w:t>
            </w:r>
          </w:p>
        </w:tc>
        <w:tc>
          <w:tcPr>
            <w:tcW w:w="1928" w:type="dxa"/>
          </w:tcPr>
          <w:p w:rsidR="00A656E7" w:rsidRDefault="00A656E7">
            <w:pPr>
              <w:pStyle w:val="ConsPlusNormal"/>
              <w:jc w:val="center"/>
            </w:pPr>
            <w:r>
              <w:t>0,000</w:t>
            </w:r>
          </w:p>
        </w:tc>
        <w:tc>
          <w:tcPr>
            <w:tcW w:w="1814" w:type="dxa"/>
          </w:tcPr>
          <w:p w:rsidR="00A656E7" w:rsidRDefault="00A656E7">
            <w:pPr>
              <w:pStyle w:val="ConsPlusNormal"/>
              <w:jc w:val="center"/>
            </w:pPr>
            <w:r>
              <w:t>0,000</w:t>
            </w:r>
          </w:p>
        </w:tc>
        <w:tc>
          <w:tcPr>
            <w:tcW w:w="1644" w:type="dxa"/>
          </w:tcPr>
          <w:p w:rsidR="00A656E7" w:rsidRDefault="00A656E7">
            <w:pPr>
              <w:pStyle w:val="ConsPlusNormal"/>
            </w:pPr>
          </w:p>
        </w:tc>
      </w:tr>
      <w:tr w:rsidR="00A656E7">
        <w:tc>
          <w:tcPr>
            <w:tcW w:w="3968" w:type="dxa"/>
          </w:tcPr>
          <w:p w:rsidR="00A656E7" w:rsidRDefault="00A656E7">
            <w:pPr>
              <w:pStyle w:val="ConsPlusNormal"/>
              <w:jc w:val="both"/>
            </w:pPr>
            <w:r>
              <w:t>4.1.32. Мероприятие "Приобретение вспомогательных сре</w:t>
            </w:r>
            <w:proofErr w:type="gramStart"/>
            <w:r>
              <w:t>дств дл</w:t>
            </w:r>
            <w:proofErr w:type="gramEnd"/>
            <w:r>
              <w:t xml:space="preserve">я обучения музыкальному искусству для проведения специализированных занятий по </w:t>
            </w:r>
            <w:proofErr w:type="spellStart"/>
            <w:r>
              <w:t>социокультурной</w:t>
            </w:r>
            <w:proofErr w:type="spellEnd"/>
            <w:r>
              <w:t xml:space="preserve"> реабилитации и </w:t>
            </w:r>
            <w:proofErr w:type="spellStart"/>
            <w:r>
              <w:t>абилитации</w:t>
            </w:r>
            <w:proofErr w:type="spellEnd"/>
            <w:r>
              <w:t xml:space="preserve"> инвалидов, детей-инвалидов на базе Ивановской государственной филармонии"</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культуры и туризма Ивановской области</w:t>
            </w:r>
          </w:p>
        </w:tc>
        <w:tc>
          <w:tcPr>
            <w:tcW w:w="3174" w:type="dxa"/>
          </w:tcPr>
          <w:p w:rsidR="00A656E7" w:rsidRDefault="00A656E7">
            <w:pPr>
              <w:pStyle w:val="ConsPlusNormal"/>
              <w:jc w:val="both"/>
            </w:pPr>
            <w:r>
              <w:t xml:space="preserve">Социальная адаптация </w:t>
            </w:r>
            <w:proofErr w:type="spellStart"/>
            <w:r>
              <w:t>детей-аутистов</w:t>
            </w:r>
            <w:proofErr w:type="spellEnd"/>
            <w:r>
              <w:t xml:space="preserve"> через организацию работы музыкальной студии развития "Светилен"</w:t>
            </w:r>
          </w:p>
        </w:tc>
        <w:tc>
          <w:tcPr>
            <w:tcW w:w="1587" w:type="dxa"/>
          </w:tcPr>
          <w:p w:rsidR="00A656E7" w:rsidRDefault="00A656E7">
            <w:pPr>
              <w:pStyle w:val="ConsPlusNormal"/>
              <w:jc w:val="center"/>
            </w:pPr>
            <w:r>
              <w:t>449,0</w:t>
            </w:r>
          </w:p>
        </w:tc>
        <w:tc>
          <w:tcPr>
            <w:tcW w:w="1644" w:type="dxa"/>
          </w:tcPr>
          <w:p w:rsidR="00A656E7" w:rsidRDefault="00A656E7">
            <w:pPr>
              <w:pStyle w:val="ConsPlusNormal"/>
              <w:jc w:val="center"/>
            </w:pPr>
            <w:r>
              <w:t>417,6</w:t>
            </w:r>
          </w:p>
        </w:tc>
        <w:tc>
          <w:tcPr>
            <w:tcW w:w="1530" w:type="dxa"/>
          </w:tcPr>
          <w:p w:rsidR="00A656E7" w:rsidRDefault="00A656E7">
            <w:pPr>
              <w:pStyle w:val="ConsPlusNormal"/>
              <w:jc w:val="center"/>
            </w:pPr>
            <w:r>
              <w:t>31,4</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2.1.1</w:t>
            </w:r>
          </w:p>
        </w:tc>
      </w:tr>
      <w:tr w:rsidR="00A656E7">
        <w:tc>
          <w:tcPr>
            <w:tcW w:w="3968" w:type="dxa"/>
          </w:tcPr>
          <w:p w:rsidR="00A656E7" w:rsidRDefault="00A656E7">
            <w:pPr>
              <w:pStyle w:val="ConsPlusNormal"/>
              <w:jc w:val="both"/>
            </w:pPr>
            <w:r>
              <w:lastRenderedPageBreak/>
              <w:t>4.1.33. Мероприятие "Приобретение сре</w:t>
            </w:r>
            <w:proofErr w:type="gramStart"/>
            <w:r>
              <w:t>дств дл</w:t>
            </w:r>
            <w:proofErr w:type="gramEnd"/>
            <w:r>
              <w:t xml:space="preserve">я рисования и рукописи для проведения мероприятий по </w:t>
            </w:r>
            <w:proofErr w:type="spellStart"/>
            <w:r>
              <w:t>социокультурной</w:t>
            </w:r>
            <w:proofErr w:type="spellEnd"/>
            <w:r>
              <w:t xml:space="preserve"> реабилитации и </w:t>
            </w:r>
            <w:proofErr w:type="spellStart"/>
            <w:r>
              <w:t>абилитации</w:t>
            </w:r>
            <w:proofErr w:type="spellEnd"/>
            <w:r>
              <w:t xml:space="preserve"> инвалидов и детей-инвалидов на базе Ивановской областной библиотеки детей и юношества, Ивановской областной специальной библиотеки для слепых, Ивановского художественного училища им. М.И. Малютина"</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культуры и туризма Ивановской области</w:t>
            </w:r>
          </w:p>
        </w:tc>
        <w:tc>
          <w:tcPr>
            <w:tcW w:w="3174" w:type="dxa"/>
          </w:tcPr>
          <w:p w:rsidR="00A656E7" w:rsidRDefault="00A656E7">
            <w:pPr>
              <w:pStyle w:val="ConsPlusNormal"/>
              <w:jc w:val="both"/>
            </w:pPr>
            <w:r>
              <w:t>Социальная адаптация детей-инвалидов через организацию регулярных занятий по изобразительному искусству в учреждениях культуры</w:t>
            </w:r>
          </w:p>
        </w:tc>
        <w:tc>
          <w:tcPr>
            <w:tcW w:w="1587" w:type="dxa"/>
          </w:tcPr>
          <w:p w:rsidR="00A656E7" w:rsidRDefault="00A656E7">
            <w:pPr>
              <w:pStyle w:val="ConsPlusNormal"/>
              <w:jc w:val="center"/>
            </w:pPr>
            <w:r>
              <w:t>311,0</w:t>
            </w:r>
          </w:p>
        </w:tc>
        <w:tc>
          <w:tcPr>
            <w:tcW w:w="1644" w:type="dxa"/>
          </w:tcPr>
          <w:p w:rsidR="00A656E7" w:rsidRDefault="00A656E7">
            <w:pPr>
              <w:pStyle w:val="ConsPlusNormal"/>
              <w:jc w:val="center"/>
            </w:pPr>
            <w:r>
              <w:t>289,2</w:t>
            </w:r>
          </w:p>
        </w:tc>
        <w:tc>
          <w:tcPr>
            <w:tcW w:w="1530" w:type="dxa"/>
          </w:tcPr>
          <w:p w:rsidR="00A656E7" w:rsidRDefault="00A656E7">
            <w:pPr>
              <w:pStyle w:val="ConsPlusNormal"/>
              <w:jc w:val="center"/>
            </w:pPr>
            <w:r>
              <w:t>21,8</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2.1.1</w:t>
            </w:r>
          </w:p>
        </w:tc>
      </w:tr>
      <w:tr w:rsidR="00A656E7">
        <w:tc>
          <w:tcPr>
            <w:tcW w:w="3968" w:type="dxa"/>
            <w:vMerge w:val="restart"/>
          </w:tcPr>
          <w:p w:rsidR="00A656E7" w:rsidRDefault="00A656E7">
            <w:pPr>
              <w:pStyle w:val="ConsPlusNormal"/>
              <w:jc w:val="both"/>
            </w:pPr>
            <w:r>
              <w:t xml:space="preserve">4.1.34. Мероприятие "Создание, внедрение единой региональной информационной системы, содержащей сведения об инвалидах, оказанных им реабилитационных и </w:t>
            </w:r>
            <w:proofErr w:type="spellStart"/>
            <w:r>
              <w:t>абилитационных</w:t>
            </w:r>
            <w:proofErr w:type="spellEnd"/>
            <w:r>
              <w:t xml:space="preserve"> мероприятиях, в том числе для целей сопровождаемого содействия занятости инвалидов, реестр реабилитационных организаций Ивановской области. Техническое сопровождение и модернизация"</w:t>
            </w:r>
          </w:p>
        </w:tc>
        <w:tc>
          <w:tcPr>
            <w:tcW w:w="1644" w:type="dxa"/>
            <w:vMerge w:val="restart"/>
          </w:tcPr>
          <w:p w:rsidR="00A656E7" w:rsidRDefault="00A656E7">
            <w:pPr>
              <w:pStyle w:val="ConsPlusNormal"/>
              <w:jc w:val="both"/>
            </w:pPr>
            <w:r>
              <w:t>2019 - 2022 гг.</w:t>
            </w:r>
          </w:p>
        </w:tc>
        <w:tc>
          <w:tcPr>
            <w:tcW w:w="2154" w:type="dxa"/>
            <w:vMerge w:val="restart"/>
          </w:tcPr>
          <w:p w:rsidR="00A656E7" w:rsidRDefault="00A656E7">
            <w:pPr>
              <w:pStyle w:val="ConsPlusNormal"/>
              <w:jc w:val="both"/>
            </w:pPr>
            <w:r>
              <w:t>Департамент развития информационного общества Ивановской области</w:t>
            </w:r>
          </w:p>
        </w:tc>
        <w:tc>
          <w:tcPr>
            <w:tcW w:w="3174" w:type="dxa"/>
            <w:vMerge w:val="restart"/>
          </w:tcPr>
          <w:p w:rsidR="00A656E7" w:rsidRDefault="00A656E7">
            <w:pPr>
              <w:pStyle w:val="ConsPlusNormal"/>
              <w:jc w:val="both"/>
            </w:pPr>
            <w:r>
              <w:t xml:space="preserve">Внедрение системы, содержащей сведения об инвалидах, оказанных им реабилитационных и </w:t>
            </w:r>
            <w:proofErr w:type="spellStart"/>
            <w:r>
              <w:t>абилитационных</w:t>
            </w:r>
            <w:proofErr w:type="spellEnd"/>
            <w:r>
              <w:t xml:space="preserve"> мероприятиях</w:t>
            </w:r>
          </w:p>
        </w:tc>
        <w:tc>
          <w:tcPr>
            <w:tcW w:w="1587" w:type="dxa"/>
          </w:tcPr>
          <w:p w:rsidR="00A656E7" w:rsidRDefault="00A656E7">
            <w:pPr>
              <w:pStyle w:val="ConsPlusNormal"/>
              <w:jc w:val="center"/>
            </w:pPr>
            <w:r>
              <w:t>8270,17495</w:t>
            </w:r>
          </w:p>
        </w:tc>
        <w:tc>
          <w:tcPr>
            <w:tcW w:w="1644" w:type="dxa"/>
          </w:tcPr>
          <w:p w:rsidR="00A656E7" w:rsidRDefault="00A656E7">
            <w:pPr>
              <w:pStyle w:val="ConsPlusNormal"/>
              <w:jc w:val="center"/>
            </w:pPr>
            <w:r>
              <w:t>7691,26000</w:t>
            </w:r>
          </w:p>
        </w:tc>
        <w:tc>
          <w:tcPr>
            <w:tcW w:w="1530" w:type="dxa"/>
          </w:tcPr>
          <w:p w:rsidR="00A656E7" w:rsidRDefault="00A656E7">
            <w:pPr>
              <w:pStyle w:val="ConsPlusNormal"/>
              <w:jc w:val="center"/>
            </w:pPr>
            <w:r>
              <w:t>578,91495</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jc w:val="center"/>
            </w:pPr>
            <w:r>
              <w:t>1.1.1</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3200,0</w:t>
            </w:r>
          </w:p>
        </w:tc>
        <w:tc>
          <w:tcPr>
            <w:tcW w:w="1644" w:type="dxa"/>
          </w:tcPr>
          <w:p w:rsidR="00A656E7" w:rsidRDefault="00A656E7">
            <w:pPr>
              <w:pStyle w:val="ConsPlusNormal"/>
              <w:jc w:val="center"/>
            </w:pPr>
            <w:r>
              <w:t>2976,0</w:t>
            </w:r>
          </w:p>
        </w:tc>
        <w:tc>
          <w:tcPr>
            <w:tcW w:w="1530" w:type="dxa"/>
          </w:tcPr>
          <w:p w:rsidR="00A656E7" w:rsidRDefault="00A656E7">
            <w:pPr>
              <w:pStyle w:val="ConsPlusNormal"/>
              <w:jc w:val="center"/>
            </w:pPr>
            <w:r>
              <w:t>224,0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2035,440</w:t>
            </w:r>
          </w:p>
        </w:tc>
        <w:tc>
          <w:tcPr>
            <w:tcW w:w="1644" w:type="dxa"/>
          </w:tcPr>
          <w:p w:rsidR="00A656E7" w:rsidRDefault="00A656E7">
            <w:pPr>
              <w:pStyle w:val="ConsPlusNormal"/>
              <w:jc w:val="center"/>
            </w:pPr>
            <w:r>
              <w:t>1892,960</w:t>
            </w:r>
          </w:p>
        </w:tc>
        <w:tc>
          <w:tcPr>
            <w:tcW w:w="1530" w:type="dxa"/>
          </w:tcPr>
          <w:p w:rsidR="00A656E7" w:rsidRDefault="00A656E7">
            <w:pPr>
              <w:pStyle w:val="ConsPlusNormal"/>
              <w:jc w:val="center"/>
            </w:pPr>
            <w:r>
              <w:t>142,480</w:t>
            </w:r>
          </w:p>
        </w:tc>
        <w:tc>
          <w:tcPr>
            <w:tcW w:w="1928" w:type="dxa"/>
          </w:tcPr>
          <w:p w:rsidR="00A656E7" w:rsidRDefault="00A656E7">
            <w:pPr>
              <w:pStyle w:val="ConsPlusNormal"/>
              <w:jc w:val="center"/>
            </w:pPr>
            <w:r>
              <w:t>0,000</w:t>
            </w:r>
          </w:p>
        </w:tc>
        <w:tc>
          <w:tcPr>
            <w:tcW w:w="1814" w:type="dxa"/>
          </w:tcPr>
          <w:p w:rsidR="00A656E7" w:rsidRDefault="00A656E7">
            <w:pPr>
              <w:pStyle w:val="ConsPlusNormal"/>
              <w:jc w:val="center"/>
            </w:pPr>
            <w:r>
              <w:t>0,000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1524,950</w:t>
            </w:r>
          </w:p>
        </w:tc>
        <w:tc>
          <w:tcPr>
            <w:tcW w:w="1644" w:type="dxa"/>
          </w:tcPr>
          <w:p w:rsidR="00A656E7" w:rsidRDefault="00A656E7">
            <w:pPr>
              <w:pStyle w:val="ConsPlusNormal"/>
              <w:jc w:val="center"/>
            </w:pPr>
            <w:r>
              <w:t>1418,200</w:t>
            </w:r>
          </w:p>
        </w:tc>
        <w:tc>
          <w:tcPr>
            <w:tcW w:w="1530" w:type="dxa"/>
          </w:tcPr>
          <w:p w:rsidR="00A656E7" w:rsidRDefault="00A656E7">
            <w:pPr>
              <w:pStyle w:val="ConsPlusNormal"/>
              <w:jc w:val="center"/>
            </w:pPr>
            <w:r>
              <w:t>106,750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2022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1509,78495</w:t>
            </w:r>
          </w:p>
        </w:tc>
        <w:tc>
          <w:tcPr>
            <w:tcW w:w="1644" w:type="dxa"/>
          </w:tcPr>
          <w:p w:rsidR="00A656E7" w:rsidRDefault="00A656E7">
            <w:pPr>
              <w:pStyle w:val="ConsPlusNormal"/>
              <w:jc w:val="center"/>
            </w:pPr>
            <w:r>
              <w:t>1404,10000</w:t>
            </w:r>
          </w:p>
        </w:tc>
        <w:tc>
          <w:tcPr>
            <w:tcW w:w="1530" w:type="dxa"/>
          </w:tcPr>
          <w:p w:rsidR="00A656E7" w:rsidRDefault="00A656E7">
            <w:pPr>
              <w:pStyle w:val="ConsPlusNormal"/>
              <w:jc w:val="center"/>
            </w:pPr>
            <w:r>
              <w:t>105,68495</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pPr>
          </w:p>
        </w:tc>
      </w:tr>
      <w:tr w:rsidR="00A656E7">
        <w:tc>
          <w:tcPr>
            <w:tcW w:w="3968" w:type="dxa"/>
            <w:vMerge w:val="restart"/>
          </w:tcPr>
          <w:p w:rsidR="00A656E7" w:rsidRDefault="00A656E7">
            <w:pPr>
              <w:pStyle w:val="ConsPlusNormal"/>
              <w:jc w:val="both"/>
            </w:pPr>
            <w:r>
              <w:t xml:space="preserve">4.1.35. Мероприятие "Оснащение государственных учреждений адаптивной физической культуры реабилитационным и </w:t>
            </w:r>
            <w:proofErr w:type="spellStart"/>
            <w:r>
              <w:t>абилитационным</w:t>
            </w:r>
            <w:proofErr w:type="spellEnd"/>
            <w:r>
              <w:t xml:space="preserve"> оборудованием для проведения мероприятий по адаптивной физической культуре и спорту для детей-инвалидов"</w:t>
            </w:r>
          </w:p>
        </w:tc>
        <w:tc>
          <w:tcPr>
            <w:tcW w:w="1644" w:type="dxa"/>
            <w:vMerge w:val="restart"/>
          </w:tcPr>
          <w:p w:rsidR="00A656E7" w:rsidRDefault="00A656E7">
            <w:pPr>
              <w:pStyle w:val="ConsPlusNormal"/>
              <w:jc w:val="both"/>
            </w:pPr>
            <w:r>
              <w:t>2019, 2022 гг.</w:t>
            </w:r>
          </w:p>
        </w:tc>
        <w:tc>
          <w:tcPr>
            <w:tcW w:w="2154" w:type="dxa"/>
            <w:vMerge w:val="restart"/>
          </w:tcPr>
          <w:p w:rsidR="00A656E7" w:rsidRDefault="00A656E7">
            <w:pPr>
              <w:pStyle w:val="ConsPlusNormal"/>
              <w:jc w:val="both"/>
            </w:pPr>
            <w:r>
              <w:t>Департамент спорта Ивановской области</w:t>
            </w:r>
          </w:p>
        </w:tc>
        <w:tc>
          <w:tcPr>
            <w:tcW w:w="3174" w:type="dxa"/>
            <w:vMerge w:val="restart"/>
          </w:tcPr>
          <w:p w:rsidR="00A656E7" w:rsidRDefault="00A656E7">
            <w:pPr>
              <w:pStyle w:val="ConsPlusNormal"/>
              <w:jc w:val="both"/>
            </w:pPr>
            <w:r>
              <w:t>Увеличение доли детей-инвалидов, систематически занимающихся адаптивной физической культурой и спортом</w:t>
            </w:r>
          </w:p>
        </w:tc>
        <w:tc>
          <w:tcPr>
            <w:tcW w:w="1587" w:type="dxa"/>
          </w:tcPr>
          <w:p w:rsidR="00A656E7" w:rsidRDefault="00A656E7">
            <w:pPr>
              <w:pStyle w:val="ConsPlusNormal"/>
              <w:jc w:val="center"/>
            </w:pPr>
            <w:r>
              <w:t>6692,64732</w:t>
            </w:r>
          </w:p>
        </w:tc>
        <w:tc>
          <w:tcPr>
            <w:tcW w:w="1644" w:type="dxa"/>
          </w:tcPr>
          <w:p w:rsidR="00A656E7" w:rsidRDefault="00A656E7">
            <w:pPr>
              <w:pStyle w:val="ConsPlusNormal"/>
              <w:jc w:val="center"/>
            </w:pPr>
            <w:r>
              <w:t>6224,20000</w:t>
            </w:r>
          </w:p>
        </w:tc>
        <w:tc>
          <w:tcPr>
            <w:tcW w:w="1530" w:type="dxa"/>
          </w:tcPr>
          <w:p w:rsidR="00A656E7" w:rsidRDefault="00A656E7">
            <w:pPr>
              <w:pStyle w:val="ConsPlusNormal"/>
              <w:jc w:val="center"/>
            </w:pPr>
            <w:r>
              <w:t>468,44732</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jc w:val="center"/>
            </w:pPr>
            <w:r>
              <w:t>1.1.2</w:t>
            </w:r>
          </w:p>
          <w:p w:rsidR="00A656E7" w:rsidRDefault="00A656E7">
            <w:pPr>
              <w:pStyle w:val="ConsPlusNormal"/>
              <w:jc w:val="center"/>
            </w:pPr>
            <w:r>
              <w:t>2.2.1</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3763,4</w:t>
            </w:r>
          </w:p>
        </w:tc>
        <w:tc>
          <w:tcPr>
            <w:tcW w:w="1644" w:type="dxa"/>
          </w:tcPr>
          <w:p w:rsidR="00A656E7" w:rsidRDefault="00A656E7">
            <w:pPr>
              <w:pStyle w:val="ConsPlusNormal"/>
              <w:jc w:val="center"/>
            </w:pPr>
            <w:r>
              <w:t>3500,0</w:t>
            </w:r>
          </w:p>
        </w:tc>
        <w:tc>
          <w:tcPr>
            <w:tcW w:w="1530" w:type="dxa"/>
          </w:tcPr>
          <w:p w:rsidR="00A656E7" w:rsidRDefault="00A656E7">
            <w:pPr>
              <w:pStyle w:val="ConsPlusNormal"/>
              <w:jc w:val="center"/>
            </w:pPr>
            <w:r>
              <w:t>263,4</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2022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2929,24732</w:t>
            </w:r>
          </w:p>
        </w:tc>
        <w:tc>
          <w:tcPr>
            <w:tcW w:w="1644" w:type="dxa"/>
          </w:tcPr>
          <w:p w:rsidR="00A656E7" w:rsidRDefault="00A656E7">
            <w:pPr>
              <w:pStyle w:val="ConsPlusNormal"/>
              <w:jc w:val="center"/>
            </w:pPr>
            <w:r>
              <w:t>2724,20000</w:t>
            </w:r>
          </w:p>
        </w:tc>
        <w:tc>
          <w:tcPr>
            <w:tcW w:w="1530" w:type="dxa"/>
          </w:tcPr>
          <w:p w:rsidR="00A656E7" w:rsidRDefault="00A656E7">
            <w:pPr>
              <w:pStyle w:val="ConsPlusNormal"/>
              <w:jc w:val="center"/>
            </w:pPr>
            <w:r>
              <w:t>205,04732</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pPr>
          </w:p>
        </w:tc>
      </w:tr>
      <w:tr w:rsidR="00A656E7">
        <w:tc>
          <w:tcPr>
            <w:tcW w:w="3968" w:type="dxa"/>
          </w:tcPr>
          <w:p w:rsidR="00A656E7" w:rsidRDefault="00A656E7">
            <w:pPr>
              <w:pStyle w:val="ConsPlusNormal"/>
              <w:jc w:val="both"/>
            </w:pPr>
            <w:r>
              <w:lastRenderedPageBreak/>
              <w:t>4.1.36. Мероприятие "Оснащение спортивным оборудованием Регионального Центра адаптивного спорта"</w:t>
            </w:r>
          </w:p>
        </w:tc>
        <w:tc>
          <w:tcPr>
            <w:tcW w:w="1644" w:type="dxa"/>
          </w:tcPr>
          <w:p w:rsidR="00A656E7" w:rsidRDefault="00A656E7">
            <w:pPr>
              <w:pStyle w:val="ConsPlusNormal"/>
              <w:jc w:val="both"/>
            </w:pPr>
            <w:r>
              <w:t>2020 г.</w:t>
            </w:r>
          </w:p>
        </w:tc>
        <w:tc>
          <w:tcPr>
            <w:tcW w:w="2154" w:type="dxa"/>
          </w:tcPr>
          <w:p w:rsidR="00A656E7" w:rsidRDefault="00A656E7">
            <w:pPr>
              <w:pStyle w:val="ConsPlusNormal"/>
              <w:jc w:val="both"/>
            </w:pPr>
            <w:r>
              <w:t>Департамент спорта Ивановской области</w:t>
            </w:r>
          </w:p>
        </w:tc>
        <w:tc>
          <w:tcPr>
            <w:tcW w:w="3174" w:type="dxa"/>
          </w:tcPr>
          <w:p w:rsidR="00A656E7" w:rsidRDefault="00A656E7">
            <w:pPr>
              <w:pStyle w:val="ConsPlusNormal"/>
              <w:jc w:val="both"/>
            </w:pPr>
            <w:r>
              <w:t>Создание системы организаций, осуществляющих деятельность в области адаптивной физкультуры для инвалидов</w:t>
            </w:r>
          </w:p>
        </w:tc>
        <w:tc>
          <w:tcPr>
            <w:tcW w:w="1587" w:type="dxa"/>
          </w:tcPr>
          <w:p w:rsidR="00A656E7" w:rsidRDefault="00A656E7">
            <w:pPr>
              <w:pStyle w:val="ConsPlusNormal"/>
              <w:jc w:val="center"/>
            </w:pPr>
            <w:r>
              <w:t>2035,440</w:t>
            </w:r>
          </w:p>
        </w:tc>
        <w:tc>
          <w:tcPr>
            <w:tcW w:w="1644" w:type="dxa"/>
          </w:tcPr>
          <w:p w:rsidR="00A656E7" w:rsidRDefault="00A656E7">
            <w:pPr>
              <w:pStyle w:val="ConsPlusNormal"/>
              <w:jc w:val="center"/>
            </w:pPr>
            <w:r>
              <w:t>1892,960</w:t>
            </w:r>
          </w:p>
        </w:tc>
        <w:tc>
          <w:tcPr>
            <w:tcW w:w="1530" w:type="dxa"/>
          </w:tcPr>
          <w:p w:rsidR="00A656E7" w:rsidRDefault="00A656E7">
            <w:pPr>
              <w:pStyle w:val="ConsPlusNormal"/>
              <w:jc w:val="center"/>
            </w:pPr>
            <w:r>
              <w:t>142,480</w:t>
            </w:r>
          </w:p>
        </w:tc>
        <w:tc>
          <w:tcPr>
            <w:tcW w:w="1928" w:type="dxa"/>
          </w:tcPr>
          <w:p w:rsidR="00A656E7" w:rsidRDefault="00A656E7">
            <w:pPr>
              <w:pStyle w:val="ConsPlusNormal"/>
              <w:jc w:val="center"/>
            </w:pPr>
            <w:r>
              <w:t>0,000</w:t>
            </w:r>
          </w:p>
        </w:tc>
        <w:tc>
          <w:tcPr>
            <w:tcW w:w="1814" w:type="dxa"/>
          </w:tcPr>
          <w:p w:rsidR="00A656E7" w:rsidRDefault="00A656E7">
            <w:pPr>
              <w:pStyle w:val="ConsPlusNormal"/>
              <w:jc w:val="center"/>
            </w:pPr>
            <w:r>
              <w:t>0,000</w:t>
            </w:r>
          </w:p>
        </w:tc>
        <w:tc>
          <w:tcPr>
            <w:tcW w:w="1644" w:type="dxa"/>
          </w:tcPr>
          <w:p w:rsidR="00A656E7" w:rsidRDefault="00A656E7">
            <w:pPr>
              <w:pStyle w:val="ConsPlusNormal"/>
              <w:jc w:val="center"/>
            </w:pPr>
            <w:r>
              <w:t>2.2.1</w:t>
            </w:r>
          </w:p>
          <w:p w:rsidR="00A656E7" w:rsidRDefault="00A656E7">
            <w:pPr>
              <w:pStyle w:val="ConsPlusNormal"/>
              <w:jc w:val="center"/>
            </w:pPr>
            <w:r>
              <w:t>2.2.2</w:t>
            </w:r>
          </w:p>
        </w:tc>
      </w:tr>
      <w:tr w:rsidR="00A656E7">
        <w:tc>
          <w:tcPr>
            <w:tcW w:w="3968" w:type="dxa"/>
          </w:tcPr>
          <w:p w:rsidR="00A656E7" w:rsidRDefault="00A656E7">
            <w:pPr>
              <w:pStyle w:val="ConsPlusNormal"/>
              <w:jc w:val="both"/>
            </w:pPr>
            <w:r>
              <w:t>4.1.37. Мероприятие "Приобретение компьютеров, вспомогательных и альтернативных принадлежностей для компьютеров для организации дистанционного обучения детей-инвалидов на базе ОГКОУ "</w:t>
            </w:r>
            <w:proofErr w:type="spellStart"/>
            <w:r>
              <w:t>Кохомская</w:t>
            </w:r>
            <w:proofErr w:type="spellEnd"/>
            <w:r>
              <w:t xml:space="preserve"> коррекционная школа-интернат"</w:t>
            </w:r>
          </w:p>
        </w:tc>
        <w:tc>
          <w:tcPr>
            <w:tcW w:w="1644" w:type="dxa"/>
          </w:tcPr>
          <w:p w:rsidR="00A656E7" w:rsidRDefault="00A656E7">
            <w:pPr>
              <w:pStyle w:val="ConsPlusNormal"/>
              <w:jc w:val="both"/>
            </w:pPr>
            <w:r>
              <w:t>2020 г.</w:t>
            </w:r>
          </w:p>
        </w:tc>
        <w:tc>
          <w:tcPr>
            <w:tcW w:w="2154" w:type="dxa"/>
          </w:tcPr>
          <w:p w:rsidR="00A656E7" w:rsidRDefault="00A656E7">
            <w:pPr>
              <w:pStyle w:val="ConsPlusNormal"/>
              <w:jc w:val="both"/>
            </w:pPr>
            <w:r>
              <w:t>Департамент образования Ивановской области</w:t>
            </w:r>
          </w:p>
        </w:tc>
        <w:tc>
          <w:tcPr>
            <w:tcW w:w="3174" w:type="dxa"/>
          </w:tcPr>
          <w:p w:rsidR="00A656E7" w:rsidRDefault="00A656E7">
            <w:pPr>
              <w:pStyle w:val="ConsPlusNormal"/>
              <w:jc w:val="both"/>
            </w:pPr>
            <w:r>
              <w:t>Организация дистанционного обучения детей-инвалидов</w:t>
            </w:r>
          </w:p>
        </w:tc>
        <w:tc>
          <w:tcPr>
            <w:tcW w:w="1587" w:type="dxa"/>
          </w:tcPr>
          <w:p w:rsidR="00A656E7" w:rsidRDefault="00A656E7">
            <w:pPr>
              <w:pStyle w:val="ConsPlusNormal"/>
              <w:jc w:val="center"/>
            </w:pPr>
            <w:r>
              <w:t>350,0</w:t>
            </w:r>
          </w:p>
        </w:tc>
        <w:tc>
          <w:tcPr>
            <w:tcW w:w="1644" w:type="dxa"/>
          </w:tcPr>
          <w:p w:rsidR="00A656E7" w:rsidRDefault="00A656E7">
            <w:pPr>
              <w:pStyle w:val="ConsPlusNormal"/>
              <w:jc w:val="center"/>
            </w:pPr>
            <w:r>
              <w:t>325,5</w:t>
            </w:r>
          </w:p>
        </w:tc>
        <w:tc>
          <w:tcPr>
            <w:tcW w:w="1530" w:type="dxa"/>
          </w:tcPr>
          <w:p w:rsidR="00A656E7" w:rsidRDefault="00A656E7">
            <w:pPr>
              <w:pStyle w:val="ConsPlusNormal"/>
              <w:jc w:val="center"/>
            </w:pPr>
            <w:r>
              <w:t>24,5</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tc>
      </w:tr>
      <w:tr w:rsidR="00A656E7">
        <w:tc>
          <w:tcPr>
            <w:tcW w:w="3968" w:type="dxa"/>
            <w:vMerge w:val="restart"/>
          </w:tcPr>
          <w:p w:rsidR="00A656E7" w:rsidRDefault="00A656E7">
            <w:pPr>
              <w:pStyle w:val="ConsPlusNormal"/>
              <w:jc w:val="both"/>
            </w:pPr>
            <w:r>
              <w:t xml:space="preserve">4.1.38. Мероприятие "Приобретение реабилитационного и </w:t>
            </w:r>
            <w:proofErr w:type="spellStart"/>
            <w:r>
              <w:t>абилитационного</w:t>
            </w:r>
            <w:proofErr w:type="spellEnd"/>
            <w:r>
              <w:t xml:space="preserve"> оборудования для социально-бытовой, социально-средовой, социально-психологической, социально-педагогической и </w:t>
            </w:r>
            <w:proofErr w:type="spellStart"/>
            <w:r>
              <w:t>социокультурной</w:t>
            </w:r>
            <w:proofErr w:type="spellEnd"/>
            <w:r>
              <w:t xml:space="preserve"> реабилитации детей-инвалидов на базе ОБУСО "Центр социальной помощи семье и детям "</w:t>
            </w:r>
            <w:proofErr w:type="gramStart"/>
            <w:r>
              <w:t>На</w:t>
            </w:r>
            <w:proofErr w:type="gramEnd"/>
            <w:r>
              <w:t xml:space="preserve"> Московской"</w:t>
            </w:r>
          </w:p>
        </w:tc>
        <w:tc>
          <w:tcPr>
            <w:tcW w:w="1644" w:type="dxa"/>
            <w:vMerge w:val="restart"/>
          </w:tcPr>
          <w:p w:rsidR="00A656E7" w:rsidRDefault="00A656E7">
            <w:pPr>
              <w:pStyle w:val="ConsPlusNormal"/>
              <w:jc w:val="both"/>
            </w:pPr>
            <w:r>
              <w:t>2021 - 2022 гг.</w:t>
            </w:r>
          </w:p>
        </w:tc>
        <w:tc>
          <w:tcPr>
            <w:tcW w:w="2154" w:type="dxa"/>
            <w:vMerge w:val="restart"/>
          </w:tcPr>
          <w:p w:rsidR="00A656E7" w:rsidRDefault="00A656E7">
            <w:pPr>
              <w:pStyle w:val="ConsPlusNormal"/>
              <w:jc w:val="both"/>
            </w:pPr>
            <w:r>
              <w:t>Департамент социальной защиты населения Ивановской области</w:t>
            </w:r>
          </w:p>
        </w:tc>
        <w:tc>
          <w:tcPr>
            <w:tcW w:w="3174" w:type="dxa"/>
            <w:vMerge w:val="restart"/>
          </w:tcPr>
          <w:p w:rsidR="00A656E7" w:rsidRDefault="00A656E7">
            <w:pPr>
              <w:pStyle w:val="ConsPlusNormal"/>
              <w:jc w:val="both"/>
            </w:pPr>
            <w:r>
              <w:t>Повышение качества реабилитационных услуг, предоставляемых детям-инвалидам ОБУСО "Центр социальной помощи семье и детям "</w:t>
            </w:r>
            <w:proofErr w:type="gramStart"/>
            <w:r>
              <w:t>На</w:t>
            </w:r>
            <w:proofErr w:type="gramEnd"/>
            <w:r>
              <w:t xml:space="preserve"> Московской"</w:t>
            </w:r>
          </w:p>
        </w:tc>
        <w:tc>
          <w:tcPr>
            <w:tcW w:w="1587" w:type="dxa"/>
          </w:tcPr>
          <w:p w:rsidR="00A656E7" w:rsidRDefault="00A656E7">
            <w:pPr>
              <w:pStyle w:val="ConsPlusNormal"/>
              <w:jc w:val="center"/>
            </w:pPr>
            <w:r>
              <w:t>2600,00000</w:t>
            </w:r>
          </w:p>
        </w:tc>
        <w:tc>
          <w:tcPr>
            <w:tcW w:w="1644" w:type="dxa"/>
          </w:tcPr>
          <w:p w:rsidR="00A656E7" w:rsidRDefault="00A656E7">
            <w:pPr>
              <w:pStyle w:val="ConsPlusNormal"/>
              <w:jc w:val="center"/>
            </w:pPr>
            <w:r>
              <w:t>2418,00000</w:t>
            </w:r>
          </w:p>
        </w:tc>
        <w:tc>
          <w:tcPr>
            <w:tcW w:w="1530" w:type="dxa"/>
          </w:tcPr>
          <w:p w:rsidR="00A656E7" w:rsidRDefault="00A656E7">
            <w:pPr>
              <w:pStyle w:val="ConsPlusNormal"/>
              <w:jc w:val="center"/>
            </w:pPr>
            <w:r>
              <w:t>182,00000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p w:rsidR="00A656E7" w:rsidRDefault="00A656E7">
            <w:pPr>
              <w:pStyle w:val="ConsPlusNormal"/>
              <w:jc w:val="center"/>
            </w:pPr>
            <w:r>
              <w:t>1.1.3</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1300,0</w:t>
            </w:r>
          </w:p>
        </w:tc>
        <w:tc>
          <w:tcPr>
            <w:tcW w:w="1644" w:type="dxa"/>
          </w:tcPr>
          <w:p w:rsidR="00A656E7" w:rsidRDefault="00A656E7">
            <w:pPr>
              <w:pStyle w:val="ConsPlusNormal"/>
              <w:jc w:val="center"/>
            </w:pPr>
            <w:r>
              <w:t>1209,0</w:t>
            </w:r>
          </w:p>
        </w:tc>
        <w:tc>
          <w:tcPr>
            <w:tcW w:w="1530" w:type="dxa"/>
          </w:tcPr>
          <w:p w:rsidR="00A656E7" w:rsidRDefault="00A656E7">
            <w:pPr>
              <w:pStyle w:val="ConsPlusNormal"/>
              <w:jc w:val="center"/>
            </w:pPr>
            <w:r>
              <w:t>91,0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2022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1300,00000</w:t>
            </w:r>
          </w:p>
        </w:tc>
        <w:tc>
          <w:tcPr>
            <w:tcW w:w="1644" w:type="dxa"/>
          </w:tcPr>
          <w:p w:rsidR="00A656E7" w:rsidRDefault="00A656E7">
            <w:pPr>
              <w:pStyle w:val="ConsPlusNormal"/>
              <w:jc w:val="center"/>
            </w:pPr>
            <w:r>
              <w:t>1209,00000</w:t>
            </w:r>
          </w:p>
        </w:tc>
        <w:tc>
          <w:tcPr>
            <w:tcW w:w="1530" w:type="dxa"/>
          </w:tcPr>
          <w:p w:rsidR="00A656E7" w:rsidRDefault="00A656E7">
            <w:pPr>
              <w:pStyle w:val="ConsPlusNormal"/>
              <w:jc w:val="center"/>
            </w:pPr>
            <w:r>
              <w:t>91,00000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val="restart"/>
          </w:tcPr>
          <w:p w:rsidR="00A656E7" w:rsidRDefault="00A656E7">
            <w:pPr>
              <w:pStyle w:val="ConsPlusNormal"/>
              <w:jc w:val="both"/>
            </w:pPr>
            <w:r>
              <w:t xml:space="preserve">4.1.39. Мероприятие "Приобретение реабилитационного оборудования для проведения мероприятий по реабилитации и </w:t>
            </w:r>
            <w:proofErr w:type="spellStart"/>
            <w:r>
              <w:t>абилитации</w:t>
            </w:r>
            <w:proofErr w:type="spellEnd"/>
            <w:r>
              <w:t xml:space="preserve"> детей инвалидов, детей с нарушениями слуха и интеллектуальными нарушениями на базе ОГКОУ Ивановского специального (коррекционного) детского дома "Солнышко" и ОГКОУ </w:t>
            </w:r>
            <w:proofErr w:type="spellStart"/>
            <w:r>
              <w:t>Чернцкой</w:t>
            </w:r>
            <w:proofErr w:type="spellEnd"/>
            <w:r>
              <w:t xml:space="preserve"> школы-интерната, ОГКОУ </w:t>
            </w:r>
            <w:proofErr w:type="spellStart"/>
            <w:r>
              <w:t>Решемской</w:t>
            </w:r>
            <w:proofErr w:type="spellEnd"/>
            <w:r>
              <w:t xml:space="preserve"> школы-интерната"</w:t>
            </w:r>
          </w:p>
        </w:tc>
        <w:tc>
          <w:tcPr>
            <w:tcW w:w="1644" w:type="dxa"/>
            <w:vMerge w:val="restart"/>
          </w:tcPr>
          <w:p w:rsidR="00A656E7" w:rsidRDefault="00A656E7">
            <w:pPr>
              <w:pStyle w:val="ConsPlusNormal"/>
              <w:jc w:val="both"/>
            </w:pPr>
            <w:r>
              <w:t>2021 - 2022 гг.</w:t>
            </w:r>
          </w:p>
        </w:tc>
        <w:tc>
          <w:tcPr>
            <w:tcW w:w="2154" w:type="dxa"/>
            <w:vMerge w:val="restart"/>
          </w:tcPr>
          <w:p w:rsidR="00A656E7" w:rsidRDefault="00A656E7">
            <w:pPr>
              <w:pStyle w:val="ConsPlusNormal"/>
              <w:jc w:val="both"/>
            </w:pPr>
            <w:r>
              <w:t>Департамент социальной защиты населения Ивановской области</w:t>
            </w:r>
          </w:p>
        </w:tc>
        <w:tc>
          <w:tcPr>
            <w:tcW w:w="3174" w:type="dxa"/>
            <w:vMerge w:val="restart"/>
          </w:tcPr>
          <w:p w:rsidR="00A656E7" w:rsidRDefault="00A656E7">
            <w:pPr>
              <w:pStyle w:val="ConsPlusNormal"/>
              <w:jc w:val="both"/>
            </w:pPr>
            <w:r>
              <w:t xml:space="preserve">Охват мероприятиями по реабилитации и </w:t>
            </w:r>
            <w:proofErr w:type="spellStart"/>
            <w:r>
              <w:t>абилитации</w:t>
            </w:r>
            <w:proofErr w:type="spellEnd"/>
            <w:r>
              <w:t xml:space="preserve"> детей с нарушениями слуха и интеллектуальными нарушениями не менее 70 человек в год</w:t>
            </w:r>
          </w:p>
        </w:tc>
        <w:tc>
          <w:tcPr>
            <w:tcW w:w="1587" w:type="dxa"/>
          </w:tcPr>
          <w:p w:rsidR="00A656E7" w:rsidRDefault="00A656E7">
            <w:pPr>
              <w:pStyle w:val="ConsPlusNormal"/>
              <w:jc w:val="center"/>
            </w:pPr>
            <w:r>
              <w:t>1234,59893</w:t>
            </w:r>
          </w:p>
        </w:tc>
        <w:tc>
          <w:tcPr>
            <w:tcW w:w="1644" w:type="dxa"/>
          </w:tcPr>
          <w:p w:rsidR="00A656E7" w:rsidRDefault="00A656E7">
            <w:pPr>
              <w:pStyle w:val="ConsPlusNormal"/>
              <w:jc w:val="center"/>
            </w:pPr>
            <w:r>
              <w:t>1148,17700</w:t>
            </w:r>
          </w:p>
        </w:tc>
        <w:tc>
          <w:tcPr>
            <w:tcW w:w="1530" w:type="dxa"/>
          </w:tcPr>
          <w:p w:rsidR="00A656E7" w:rsidRDefault="00A656E7">
            <w:pPr>
              <w:pStyle w:val="ConsPlusNormal"/>
              <w:jc w:val="center"/>
            </w:pPr>
            <w:r>
              <w:t>86,42193</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jc w:val="center"/>
            </w:pPr>
            <w:r>
              <w:t>1.1.2</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624,900</w:t>
            </w:r>
          </w:p>
        </w:tc>
        <w:tc>
          <w:tcPr>
            <w:tcW w:w="1644" w:type="dxa"/>
          </w:tcPr>
          <w:p w:rsidR="00A656E7" w:rsidRDefault="00A656E7">
            <w:pPr>
              <w:pStyle w:val="ConsPlusNormal"/>
              <w:jc w:val="center"/>
            </w:pPr>
            <w:r>
              <w:t>581,157</w:t>
            </w:r>
          </w:p>
        </w:tc>
        <w:tc>
          <w:tcPr>
            <w:tcW w:w="1530" w:type="dxa"/>
          </w:tcPr>
          <w:p w:rsidR="00A656E7" w:rsidRDefault="00A656E7">
            <w:pPr>
              <w:pStyle w:val="ConsPlusNormal"/>
              <w:jc w:val="center"/>
            </w:pPr>
            <w:r>
              <w:t>43,743</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2022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609,69893</w:t>
            </w:r>
          </w:p>
        </w:tc>
        <w:tc>
          <w:tcPr>
            <w:tcW w:w="1644" w:type="dxa"/>
          </w:tcPr>
          <w:p w:rsidR="00A656E7" w:rsidRDefault="00A656E7">
            <w:pPr>
              <w:pStyle w:val="ConsPlusNormal"/>
              <w:jc w:val="center"/>
            </w:pPr>
            <w:r>
              <w:t>567,02000</w:t>
            </w:r>
          </w:p>
        </w:tc>
        <w:tc>
          <w:tcPr>
            <w:tcW w:w="1530" w:type="dxa"/>
          </w:tcPr>
          <w:p w:rsidR="00A656E7" w:rsidRDefault="00A656E7">
            <w:pPr>
              <w:pStyle w:val="ConsPlusNormal"/>
              <w:jc w:val="center"/>
            </w:pPr>
            <w:r>
              <w:t>42,67893</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pPr>
          </w:p>
        </w:tc>
      </w:tr>
      <w:tr w:rsidR="00A656E7">
        <w:tc>
          <w:tcPr>
            <w:tcW w:w="3968" w:type="dxa"/>
            <w:vMerge w:val="restart"/>
          </w:tcPr>
          <w:p w:rsidR="00A656E7" w:rsidRDefault="00A656E7">
            <w:pPr>
              <w:pStyle w:val="ConsPlusNormal"/>
              <w:jc w:val="both"/>
            </w:pPr>
            <w:r>
              <w:t xml:space="preserve">4.1.40. Мероприятие "Приобретение реабилитационного оборудования для проведения </w:t>
            </w:r>
            <w:proofErr w:type="spellStart"/>
            <w:r>
              <w:t>социокультурной</w:t>
            </w:r>
            <w:proofErr w:type="spellEnd"/>
            <w:r>
              <w:t xml:space="preserve"> </w:t>
            </w:r>
            <w:r>
              <w:lastRenderedPageBreak/>
              <w:t>реабилитации инвалидов на базе Ивановского музыкального театра, Ивановского областного драматического театра, Кинешемского драматического театра имени А.Н. Островского, Ивановской областной специальной библиотеки для слепых, Ивановского областного художественного музея"</w:t>
            </w:r>
          </w:p>
        </w:tc>
        <w:tc>
          <w:tcPr>
            <w:tcW w:w="1644" w:type="dxa"/>
            <w:vMerge w:val="restart"/>
          </w:tcPr>
          <w:p w:rsidR="00A656E7" w:rsidRDefault="00A656E7">
            <w:pPr>
              <w:pStyle w:val="ConsPlusNormal"/>
              <w:jc w:val="both"/>
            </w:pPr>
            <w:r>
              <w:lastRenderedPageBreak/>
              <w:t>2021 - 2022 гг.</w:t>
            </w:r>
          </w:p>
        </w:tc>
        <w:tc>
          <w:tcPr>
            <w:tcW w:w="2154" w:type="dxa"/>
            <w:vMerge w:val="restart"/>
          </w:tcPr>
          <w:p w:rsidR="00A656E7" w:rsidRDefault="00A656E7">
            <w:pPr>
              <w:pStyle w:val="ConsPlusNormal"/>
              <w:jc w:val="both"/>
            </w:pPr>
            <w:r>
              <w:t>Департамент культуры и туризма Ивановской области</w:t>
            </w:r>
          </w:p>
        </w:tc>
        <w:tc>
          <w:tcPr>
            <w:tcW w:w="3174" w:type="dxa"/>
            <w:vMerge w:val="restart"/>
          </w:tcPr>
          <w:p w:rsidR="00A656E7" w:rsidRDefault="00A656E7">
            <w:pPr>
              <w:pStyle w:val="ConsPlusNormal"/>
              <w:jc w:val="both"/>
            </w:pPr>
            <w:r>
              <w:t xml:space="preserve">Увеличение доли инвалидов, вовлеченных к участию в культурно-массовых </w:t>
            </w:r>
            <w:r>
              <w:lastRenderedPageBreak/>
              <w:t>мероприятиях</w:t>
            </w:r>
          </w:p>
        </w:tc>
        <w:tc>
          <w:tcPr>
            <w:tcW w:w="1587" w:type="dxa"/>
          </w:tcPr>
          <w:p w:rsidR="00A656E7" w:rsidRDefault="00A656E7">
            <w:pPr>
              <w:pStyle w:val="ConsPlusNormal"/>
              <w:jc w:val="center"/>
            </w:pPr>
            <w:r>
              <w:lastRenderedPageBreak/>
              <w:t>2153,49745</w:t>
            </w:r>
          </w:p>
        </w:tc>
        <w:tc>
          <w:tcPr>
            <w:tcW w:w="1644" w:type="dxa"/>
          </w:tcPr>
          <w:p w:rsidR="00A656E7" w:rsidRDefault="00A656E7">
            <w:pPr>
              <w:pStyle w:val="ConsPlusNormal"/>
              <w:jc w:val="center"/>
            </w:pPr>
            <w:r>
              <w:t>2002,75000</w:t>
            </w:r>
          </w:p>
        </w:tc>
        <w:tc>
          <w:tcPr>
            <w:tcW w:w="1530" w:type="dxa"/>
          </w:tcPr>
          <w:p w:rsidR="00A656E7" w:rsidRDefault="00A656E7">
            <w:pPr>
              <w:pStyle w:val="ConsPlusNormal"/>
              <w:jc w:val="center"/>
            </w:pPr>
            <w:r>
              <w:t>150,74745</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jc w:val="center"/>
            </w:pPr>
            <w:r>
              <w:t>1.1.1</w:t>
            </w:r>
          </w:p>
          <w:p w:rsidR="00A656E7" w:rsidRDefault="00A656E7">
            <w:pPr>
              <w:pStyle w:val="ConsPlusNormal"/>
              <w:jc w:val="center"/>
            </w:pPr>
            <w:r>
              <w:t>2.1.1</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1143,7125</w:t>
            </w:r>
          </w:p>
        </w:tc>
        <w:tc>
          <w:tcPr>
            <w:tcW w:w="1644" w:type="dxa"/>
          </w:tcPr>
          <w:p w:rsidR="00A656E7" w:rsidRDefault="00A656E7">
            <w:pPr>
              <w:pStyle w:val="ConsPlusNormal"/>
              <w:jc w:val="center"/>
            </w:pPr>
            <w:r>
              <w:t>1063,6500</w:t>
            </w:r>
          </w:p>
        </w:tc>
        <w:tc>
          <w:tcPr>
            <w:tcW w:w="1530" w:type="dxa"/>
          </w:tcPr>
          <w:p w:rsidR="00A656E7" w:rsidRDefault="00A656E7">
            <w:pPr>
              <w:pStyle w:val="ConsPlusNormal"/>
              <w:jc w:val="center"/>
            </w:pPr>
            <w:r>
              <w:t>80,0625</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2022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1009,78495</w:t>
            </w:r>
          </w:p>
        </w:tc>
        <w:tc>
          <w:tcPr>
            <w:tcW w:w="1644" w:type="dxa"/>
          </w:tcPr>
          <w:p w:rsidR="00A656E7" w:rsidRDefault="00A656E7">
            <w:pPr>
              <w:pStyle w:val="ConsPlusNormal"/>
              <w:jc w:val="center"/>
            </w:pPr>
            <w:r>
              <w:t>939,10000</w:t>
            </w:r>
          </w:p>
        </w:tc>
        <w:tc>
          <w:tcPr>
            <w:tcW w:w="1530" w:type="dxa"/>
          </w:tcPr>
          <w:p w:rsidR="00A656E7" w:rsidRDefault="00A656E7">
            <w:pPr>
              <w:pStyle w:val="ConsPlusNormal"/>
              <w:jc w:val="center"/>
            </w:pPr>
            <w:r>
              <w:t>70,68495</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pPr>
          </w:p>
        </w:tc>
      </w:tr>
      <w:tr w:rsidR="00A656E7">
        <w:tc>
          <w:tcPr>
            <w:tcW w:w="3968" w:type="dxa"/>
            <w:vMerge w:val="restart"/>
          </w:tcPr>
          <w:p w:rsidR="00A656E7" w:rsidRDefault="00A656E7">
            <w:pPr>
              <w:pStyle w:val="ConsPlusNormal"/>
              <w:jc w:val="both"/>
            </w:pPr>
            <w:r>
              <w:t xml:space="preserve">4.1.41. Мероприятие "Приобретение реабилитационного оборудования для проведения </w:t>
            </w:r>
            <w:proofErr w:type="spellStart"/>
            <w:r>
              <w:t>социокультурной</w:t>
            </w:r>
            <w:proofErr w:type="spellEnd"/>
            <w:r>
              <w:t xml:space="preserve"> реабилитации детей-инвалидов на базе Ивановского областного театра кукол, Ивановской областной библиотеки для детей и юношества"</w:t>
            </w:r>
          </w:p>
        </w:tc>
        <w:tc>
          <w:tcPr>
            <w:tcW w:w="1644" w:type="dxa"/>
            <w:vMerge w:val="restart"/>
          </w:tcPr>
          <w:p w:rsidR="00A656E7" w:rsidRDefault="00A656E7">
            <w:pPr>
              <w:pStyle w:val="ConsPlusNormal"/>
              <w:jc w:val="both"/>
            </w:pPr>
            <w:r>
              <w:t>2021 - 2022 гг.</w:t>
            </w:r>
          </w:p>
        </w:tc>
        <w:tc>
          <w:tcPr>
            <w:tcW w:w="2154" w:type="dxa"/>
            <w:vMerge w:val="restart"/>
          </w:tcPr>
          <w:p w:rsidR="00A656E7" w:rsidRDefault="00A656E7">
            <w:pPr>
              <w:pStyle w:val="ConsPlusNormal"/>
              <w:jc w:val="both"/>
            </w:pPr>
            <w:r>
              <w:t>Департамент культуры и туризма Ивановской области</w:t>
            </w:r>
          </w:p>
        </w:tc>
        <w:tc>
          <w:tcPr>
            <w:tcW w:w="3174" w:type="dxa"/>
            <w:vMerge w:val="restart"/>
          </w:tcPr>
          <w:p w:rsidR="00A656E7" w:rsidRDefault="00A656E7">
            <w:pPr>
              <w:pStyle w:val="ConsPlusNormal"/>
              <w:jc w:val="both"/>
            </w:pPr>
            <w:r>
              <w:t>Увеличение доли детей-инвалидов, вовлеченных к участию в культурно-массовых мероприятиях</w:t>
            </w:r>
          </w:p>
        </w:tc>
        <w:tc>
          <w:tcPr>
            <w:tcW w:w="1587" w:type="dxa"/>
          </w:tcPr>
          <w:p w:rsidR="00A656E7" w:rsidRDefault="00A656E7">
            <w:pPr>
              <w:pStyle w:val="ConsPlusNormal"/>
              <w:jc w:val="center"/>
            </w:pPr>
            <w:r>
              <w:t>881,2375</w:t>
            </w:r>
          </w:p>
        </w:tc>
        <w:tc>
          <w:tcPr>
            <w:tcW w:w="1644" w:type="dxa"/>
          </w:tcPr>
          <w:p w:rsidR="00A656E7" w:rsidRDefault="00A656E7">
            <w:pPr>
              <w:pStyle w:val="ConsPlusNormal"/>
              <w:jc w:val="center"/>
            </w:pPr>
            <w:r>
              <w:t>819,550</w:t>
            </w:r>
          </w:p>
        </w:tc>
        <w:tc>
          <w:tcPr>
            <w:tcW w:w="1530" w:type="dxa"/>
          </w:tcPr>
          <w:p w:rsidR="00A656E7" w:rsidRDefault="00A656E7">
            <w:pPr>
              <w:pStyle w:val="ConsPlusNormal"/>
              <w:jc w:val="center"/>
            </w:pPr>
            <w:r>
              <w:t>61,6875</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p w:rsidR="00A656E7" w:rsidRDefault="00A656E7">
            <w:pPr>
              <w:pStyle w:val="ConsPlusNormal"/>
              <w:jc w:val="center"/>
            </w:pPr>
            <w:r>
              <w:t>2.1.1</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381,2375</w:t>
            </w:r>
          </w:p>
        </w:tc>
        <w:tc>
          <w:tcPr>
            <w:tcW w:w="1644" w:type="dxa"/>
          </w:tcPr>
          <w:p w:rsidR="00A656E7" w:rsidRDefault="00A656E7">
            <w:pPr>
              <w:pStyle w:val="ConsPlusNormal"/>
              <w:jc w:val="center"/>
            </w:pPr>
            <w:r>
              <w:t>354,550</w:t>
            </w:r>
          </w:p>
        </w:tc>
        <w:tc>
          <w:tcPr>
            <w:tcW w:w="1530" w:type="dxa"/>
          </w:tcPr>
          <w:p w:rsidR="00A656E7" w:rsidRDefault="00A656E7">
            <w:pPr>
              <w:pStyle w:val="ConsPlusNormal"/>
              <w:jc w:val="center"/>
            </w:pPr>
            <w:r>
              <w:t>26,6875</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2022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500,000000</w:t>
            </w:r>
          </w:p>
        </w:tc>
        <w:tc>
          <w:tcPr>
            <w:tcW w:w="1644" w:type="dxa"/>
          </w:tcPr>
          <w:p w:rsidR="00A656E7" w:rsidRDefault="00A656E7">
            <w:pPr>
              <w:pStyle w:val="ConsPlusNormal"/>
              <w:jc w:val="center"/>
            </w:pPr>
            <w:r>
              <w:t>465,000000</w:t>
            </w:r>
          </w:p>
        </w:tc>
        <w:tc>
          <w:tcPr>
            <w:tcW w:w="1530" w:type="dxa"/>
          </w:tcPr>
          <w:p w:rsidR="00A656E7" w:rsidRDefault="00A656E7">
            <w:pPr>
              <w:pStyle w:val="ConsPlusNormal"/>
              <w:jc w:val="center"/>
            </w:pPr>
            <w:r>
              <w:t>35,000000</w:t>
            </w:r>
          </w:p>
        </w:tc>
        <w:tc>
          <w:tcPr>
            <w:tcW w:w="1928" w:type="dxa"/>
          </w:tcPr>
          <w:p w:rsidR="00A656E7" w:rsidRDefault="00A656E7">
            <w:pPr>
              <w:pStyle w:val="ConsPlusNormal"/>
              <w:jc w:val="center"/>
            </w:pPr>
            <w:r>
              <w:t>0,000000</w:t>
            </w:r>
          </w:p>
        </w:tc>
        <w:tc>
          <w:tcPr>
            <w:tcW w:w="1814" w:type="dxa"/>
          </w:tcPr>
          <w:p w:rsidR="00A656E7" w:rsidRDefault="00A656E7">
            <w:pPr>
              <w:pStyle w:val="ConsPlusNormal"/>
              <w:jc w:val="center"/>
            </w:pPr>
            <w:r>
              <w:t>0,000000</w:t>
            </w:r>
          </w:p>
        </w:tc>
        <w:tc>
          <w:tcPr>
            <w:tcW w:w="1644" w:type="dxa"/>
          </w:tcPr>
          <w:p w:rsidR="00A656E7" w:rsidRDefault="00A656E7">
            <w:pPr>
              <w:pStyle w:val="ConsPlusNormal"/>
            </w:pPr>
          </w:p>
        </w:tc>
      </w:tr>
      <w:tr w:rsidR="00A656E7">
        <w:tc>
          <w:tcPr>
            <w:tcW w:w="3968" w:type="dxa"/>
          </w:tcPr>
          <w:p w:rsidR="00A656E7" w:rsidRDefault="00A656E7">
            <w:pPr>
              <w:pStyle w:val="ConsPlusNormal"/>
              <w:jc w:val="both"/>
            </w:pPr>
            <w:r>
              <w:t>4.1.42. Мероприятие "Приобретение реабилитационного оборудования для проведения мероприятий по адаптивной физической культуре и спорту для инвалидов для Регионального Центра адаптивного спорта"</w:t>
            </w:r>
          </w:p>
        </w:tc>
        <w:tc>
          <w:tcPr>
            <w:tcW w:w="1644" w:type="dxa"/>
          </w:tcPr>
          <w:p w:rsidR="00A656E7" w:rsidRDefault="00A656E7">
            <w:pPr>
              <w:pStyle w:val="ConsPlusNormal"/>
              <w:jc w:val="both"/>
            </w:pPr>
            <w:r>
              <w:t>2021 г.</w:t>
            </w:r>
          </w:p>
        </w:tc>
        <w:tc>
          <w:tcPr>
            <w:tcW w:w="2154" w:type="dxa"/>
          </w:tcPr>
          <w:p w:rsidR="00A656E7" w:rsidRDefault="00A656E7">
            <w:pPr>
              <w:pStyle w:val="ConsPlusNormal"/>
              <w:jc w:val="both"/>
            </w:pPr>
            <w:r>
              <w:t>Департамент спорта Ивановской области</w:t>
            </w:r>
          </w:p>
        </w:tc>
        <w:tc>
          <w:tcPr>
            <w:tcW w:w="3174" w:type="dxa"/>
          </w:tcPr>
          <w:p w:rsidR="00A656E7" w:rsidRDefault="00A656E7">
            <w:pPr>
              <w:pStyle w:val="ConsPlusNormal"/>
              <w:jc w:val="both"/>
            </w:pPr>
            <w:r>
              <w:t>Увеличение доли инвалидов, систематически занимающихся адаптивной физической культурой и спортом</w:t>
            </w:r>
          </w:p>
        </w:tc>
        <w:tc>
          <w:tcPr>
            <w:tcW w:w="1587" w:type="dxa"/>
          </w:tcPr>
          <w:p w:rsidR="00A656E7" w:rsidRDefault="00A656E7">
            <w:pPr>
              <w:pStyle w:val="ConsPlusNormal"/>
              <w:jc w:val="center"/>
            </w:pPr>
            <w:r>
              <w:t>1487,3</w:t>
            </w:r>
          </w:p>
        </w:tc>
        <w:tc>
          <w:tcPr>
            <w:tcW w:w="1644" w:type="dxa"/>
          </w:tcPr>
          <w:p w:rsidR="00A656E7" w:rsidRDefault="00A656E7">
            <w:pPr>
              <w:pStyle w:val="ConsPlusNormal"/>
              <w:jc w:val="center"/>
            </w:pPr>
            <w:r>
              <w:t>1383,2</w:t>
            </w:r>
          </w:p>
        </w:tc>
        <w:tc>
          <w:tcPr>
            <w:tcW w:w="1530" w:type="dxa"/>
          </w:tcPr>
          <w:p w:rsidR="00A656E7" w:rsidRDefault="00A656E7">
            <w:pPr>
              <w:pStyle w:val="ConsPlusNormal"/>
              <w:jc w:val="center"/>
            </w:pPr>
            <w:r>
              <w:t>104,1</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p w:rsidR="00A656E7" w:rsidRDefault="00A656E7">
            <w:pPr>
              <w:pStyle w:val="ConsPlusNormal"/>
              <w:jc w:val="center"/>
            </w:pPr>
            <w:r>
              <w:t>2.2.2</w:t>
            </w:r>
          </w:p>
        </w:tc>
      </w:tr>
      <w:tr w:rsidR="00A656E7">
        <w:tc>
          <w:tcPr>
            <w:tcW w:w="3968" w:type="dxa"/>
          </w:tcPr>
          <w:p w:rsidR="00A656E7" w:rsidRDefault="00A656E7">
            <w:pPr>
              <w:pStyle w:val="ConsPlusNormal"/>
              <w:jc w:val="both"/>
            </w:pPr>
            <w:r>
              <w:t>4.1.43. Мероприятие "Приобретение реабилитационного оборудования для проведения мероприятий по адаптивной физической культуре и спорту для детей-инвалидов для Регионального Центра адаптивного спорта"</w:t>
            </w:r>
          </w:p>
        </w:tc>
        <w:tc>
          <w:tcPr>
            <w:tcW w:w="1644" w:type="dxa"/>
          </w:tcPr>
          <w:p w:rsidR="00A656E7" w:rsidRDefault="00A656E7">
            <w:pPr>
              <w:pStyle w:val="ConsPlusNormal"/>
              <w:jc w:val="both"/>
            </w:pPr>
            <w:r>
              <w:t>2021 г.</w:t>
            </w:r>
          </w:p>
        </w:tc>
        <w:tc>
          <w:tcPr>
            <w:tcW w:w="2154" w:type="dxa"/>
          </w:tcPr>
          <w:p w:rsidR="00A656E7" w:rsidRDefault="00A656E7">
            <w:pPr>
              <w:pStyle w:val="ConsPlusNormal"/>
              <w:jc w:val="both"/>
            </w:pPr>
            <w:r>
              <w:t>Департамент спорта Ивановской области</w:t>
            </w:r>
          </w:p>
        </w:tc>
        <w:tc>
          <w:tcPr>
            <w:tcW w:w="3174" w:type="dxa"/>
          </w:tcPr>
          <w:p w:rsidR="00A656E7" w:rsidRDefault="00A656E7">
            <w:pPr>
              <w:pStyle w:val="ConsPlusNormal"/>
              <w:jc w:val="both"/>
            </w:pPr>
            <w:r>
              <w:t>Увеличение доли детей-инвалидов, систематически занимающихся адаптивной физической культурой и спортом</w:t>
            </w:r>
          </w:p>
        </w:tc>
        <w:tc>
          <w:tcPr>
            <w:tcW w:w="1587" w:type="dxa"/>
          </w:tcPr>
          <w:p w:rsidR="00A656E7" w:rsidRDefault="00A656E7">
            <w:pPr>
              <w:pStyle w:val="ConsPlusNormal"/>
              <w:jc w:val="center"/>
            </w:pPr>
            <w:r>
              <w:t>1487,3</w:t>
            </w:r>
          </w:p>
        </w:tc>
        <w:tc>
          <w:tcPr>
            <w:tcW w:w="1644" w:type="dxa"/>
          </w:tcPr>
          <w:p w:rsidR="00A656E7" w:rsidRDefault="00A656E7">
            <w:pPr>
              <w:pStyle w:val="ConsPlusNormal"/>
              <w:jc w:val="center"/>
            </w:pPr>
            <w:r>
              <w:t>1383,2</w:t>
            </w:r>
          </w:p>
        </w:tc>
        <w:tc>
          <w:tcPr>
            <w:tcW w:w="1530" w:type="dxa"/>
          </w:tcPr>
          <w:p w:rsidR="00A656E7" w:rsidRDefault="00A656E7">
            <w:pPr>
              <w:pStyle w:val="ConsPlusNormal"/>
              <w:jc w:val="center"/>
            </w:pPr>
            <w:r>
              <w:t>104,1</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1.1.2</w:t>
            </w:r>
          </w:p>
          <w:p w:rsidR="00A656E7" w:rsidRDefault="00A656E7">
            <w:pPr>
              <w:pStyle w:val="ConsPlusNormal"/>
              <w:jc w:val="center"/>
            </w:pPr>
            <w:r>
              <w:t>2.2.2</w:t>
            </w:r>
          </w:p>
        </w:tc>
      </w:tr>
      <w:tr w:rsidR="00A656E7">
        <w:tc>
          <w:tcPr>
            <w:tcW w:w="3968" w:type="dxa"/>
            <w:vMerge w:val="restart"/>
          </w:tcPr>
          <w:p w:rsidR="00A656E7" w:rsidRDefault="00A656E7">
            <w:pPr>
              <w:pStyle w:val="ConsPlusNormal"/>
              <w:jc w:val="both"/>
            </w:pPr>
            <w:r>
              <w:t xml:space="preserve">4.1.44. Мероприятие "Приобретение реабилитационного и </w:t>
            </w:r>
            <w:proofErr w:type="spellStart"/>
            <w:r>
              <w:t>абилитационного</w:t>
            </w:r>
            <w:proofErr w:type="spellEnd"/>
            <w:r>
              <w:t xml:space="preserve"> оборудования для реабилитационных площадок ОБУСО "Заволжский центр </w:t>
            </w:r>
            <w:r>
              <w:lastRenderedPageBreak/>
              <w:t>социального обслуживания", ОБУСО "</w:t>
            </w:r>
            <w:proofErr w:type="spellStart"/>
            <w:r>
              <w:t>Вичугский</w:t>
            </w:r>
            <w:proofErr w:type="spellEnd"/>
            <w:r>
              <w:t xml:space="preserve"> комплексный центр социального обслуживания населения", ОБУСО "Приволжский центр социального обслуживания", ОБУСО "</w:t>
            </w:r>
            <w:proofErr w:type="spellStart"/>
            <w:r>
              <w:t>Южский</w:t>
            </w:r>
            <w:proofErr w:type="spellEnd"/>
            <w:r>
              <w:t xml:space="preserve"> центр социального обслуживания" для проведения мероприятий по социально-бытовой, социально-средовой, социально-психологической, </w:t>
            </w:r>
            <w:proofErr w:type="spellStart"/>
            <w:r>
              <w:t>социокультурной</w:t>
            </w:r>
            <w:proofErr w:type="spellEnd"/>
            <w:r>
              <w:t xml:space="preserve"> реабилитации и </w:t>
            </w:r>
            <w:proofErr w:type="spellStart"/>
            <w:r>
              <w:t>абилитации</w:t>
            </w:r>
            <w:proofErr w:type="spellEnd"/>
            <w:r>
              <w:t xml:space="preserve"> инвалидов"</w:t>
            </w:r>
          </w:p>
        </w:tc>
        <w:tc>
          <w:tcPr>
            <w:tcW w:w="1644" w:type="dxa"/>
            <w:vMerge w:val="restart"/>
          </w:tcPr>
          <w:p w:rsidR="00A656E7" w:rsidRDefault="00A656E7">
            <w:pPr>
              <w:pStyle w:val="ConsPlusNormal"/>
              <w:jc w:val="both"/>
            </w:pPr>
            <w:r>
              <w:lastRenderedPageBreak/>
              <w:t>2021 - 2022 гг.</w:t>
            </w:r>
          </w:p>
        </w:tc>
        <w:tc>
          <w:tcPr>
            <w:tcW w:w="2154" w:type="dxa"/>
            <w:vMerge w:val="restart"/>
          </w:tcPr>
          <w:p w:rsidR="00A656E7" w:rsidRDefault="00A656E7">
            <w:pPr>
              <w:pStyle w:val="ConsPlusNormal"/>
              <w:jc w:val="both"/>
            </w:pPr>
            <w:r>
              <w:t>Департамент социальной защиты населения Ивановской области</w:t>
            </w:r>
          </w:p>
        </w:tc>
        <w:tc>
          <w:tcPr>
            <w:tcW w:w="3174" w:type="dxa"/>
            <w:vMerge w:val="restart"/>
          </w:tcPr>
          <w:p w:rsidR="00A656E7" w:rsidRDefault="00A656E7">
            <w:pPr>
              <w:pStyle w:val="ConsPlusNormal"/>
              <w:jc w:val="both"/>
            </w:pPr>
            <w:r>
              <w:t xml:space="preserve">Оказание квалифицированной комплексной помощи инвалидам, в том числе с ментальными нарушениями, </w:t>
            </w:r>
            <w:r>
              <w:lastRenderedPageBreak/>
              <w:t>проживающим в семьях. Увеличение численности инвалидов, получивших услуги по социальной реабилитации согласно рекомендациям в индивидуальной программе реабилитации (</w:t>
            </w:r>
            <w:proofErr w:type="spellStart"/>
            <w:r>
              <w:t>абилитации</w:t>
            </w:r>
            <w:proofErr w:type="spellEnd"/>
            <w:r>
              <w:t xml:space="preserve">) инвалида, вне форм социального обслуживания по направлениям: социально-средовой, социально-бытовой, социально-психологической, </w:t>
            </w:r>
            <w:proofErr w:type="spellStart"/>
            <w:r>
              <w:t>социокультурной</w:t>
            </w:r>
            <w:proofErr w:type="spellEnd"/>
            <w:r>
              <w:t xml:space="preserve"> реабилитации (охват не менее 50 человек ежегодно)</w:t>
            </w:r>
          </w:p>
        </w:tc>
        <w:tc>
          <w:tcPr>
            <w:tcW w:w="1587" w:type="dxa"/>
          </w:tcPr>
          <w:p w:rsidR="00A656E7" w:rsidRDefault="00A656E7">
            <w:pPr>
              <w:pStyle w:val="ConsPlusNormal"/>
              <w:jc w:val="center"/>
            </w:pPr>
            <w:r>
              <w:lastRenderedPageBreak/>
              <w:t>553,49570</w:t>
            </w:r>
          </w:p>
        </w:tc>
        <w:tc>
          <w:tcPr>
            <w:tcW w:w="1644" w:type="dxa"/>
          </w:tcPr>
          <w:p w:rsidR="00A656E7" w:rsidRDefault="00A656E7">
            <w:pPr>
              <w:pStyle w:val="ConsPlusNormal"/>
              <w:jc w:val="center"/>
            </w:pPr>
            <w:r>
              <w:t>514,76100</w:t>
            </w:r>
          </w:p>
        </w:tc>
        <w:tc>
          <w:tcPr>
            <w:tcW w:w="1530" w:type="dxa"/>
          </w:tcPr>
          <w:p w:rsidR="00A656E7" w:rsidRDefault="00A656E7">
            <w:pPr>
              <w:pStyle w:val="ConsPlusNormal"/>
              <w:jc w:val="center"/>
            </w:pPr>
            <w:r>
              <w:t>38,73470</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jc w:val="center"/>
            </w:pPr>
            <w:r>
              <w:t>1.1.1</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443,700</w:t>
            </w:r>
          </w:p>
        </w:tc>
        <w:tc>
          <w:tcPr>
            <w:tcW w:w="1644" w:type="dxa"/>
          </w:tcPr>
          <w:p w:rsidR="00A656E7" w:rsidRDefault="00A656E7">
            <w:pPr>
              <w:pStyle w:val="ConsPlusNormal"/>
              <w:jc w:val="center"/>
            </w:pPr>
            <w:r>
              <w:t>412,651</w:t>
            </w:r>
          </w:p>
        </w:tc>
        <w:tc>
          <w:tcPr>
            <w:tcW w:w="1530" w:type="dxa"/>
          </w:tcPr>
          <w:p w:rsidR="00A656E7" w:rsidRDefault="00A656E7">
            <w:pPr>
              <w:pStyle w:val="ConsPlusNormal"/>
              <w:jc w:val="center"/>
            </w:pPr>
            <w:r>
              <w:t>31,049</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2022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109,79570</w:t>
            </w:r>
          </w:p>
        </w:tc>
        <w:tc>
          <w:tcPr>
            <w:tcW w:w="1644" w:type="dxa"/>
          </w:tcPr>
          <w:p w:rsidR="00A656E7" w:rsidRDefault="00A656E7">
            <w:pPr>
              <w:pStyle w:val="ConsPlusNormal"/>
              <w:jc w:val="center"/>
            </w:pPr>
            <w:r>
              <w:t>102,11000</w:t>
            </w:r>
          </w:p>
        </w:tc>
        <w:tc>
          <w:tcPr>
            <w:tcW w:w="1530" w:type="dxa"/>
          </w:tcPr>
          <w:p w:rsidR="00A656E7" w:rsidRDefault="00A656E7">
            <w:pPr>
              <w:pStyle w:val="ConsPlusNormal"/>
              <w:jc w:val="center"/>
            </w:pPr>
            <w:r>
              <w:t>7,68570</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pPr>
          </w:p>
        </w:tc>
      </w:tr>
      <w:tr w:rsidR="00A656E7">
        <w:tc>
          <w:tcPr>
            <w:tcW w:w="21087" w:type="dxa"/>
            <w:gridSpan w:val="10"/>
          </w:tcPr>
          <w:p w:rsidR="00A656E7" w:rsidRDefault="00A656E7">
            <w:pPr>
              <w:pStyle w:val="ConsPlusNormal"/>
              <w:jc w:val="both"/>
              <w:outlineLvl w:val="4"/>
            </w:pPr>
            <w:r>
              <w:t>4.2. Мероприятия по формированию условий для развития ранней помощи</w:t>
            </w:r>
          </w:p>
        </w:tc>
      </w:tr>
      <w:tr w:rsidR="00A656E7">
        <w:tc>
          <w:tcPr>
            <w:tcW w:w="3968" w:type="dxa"/>
          </w:tcPr>
          <w:p w:rsidR="00A656E7" w:rsidRDefault="00A656E7">
            <w:pPr>
              <w:pStyle w:val="ConsPlusNormal"/>
              <w:jc w:val="both"/>
            </w:pPr>
            <w:r>
              <w:t xml:space="preserve">4.2.1. Мероприятие "Обучение родителей методам ухода, реабилитации и </w:t>
            </w:r>
            <w:proofErr w:type="spellStart"/>
            <w:r>
              <w:t>абилитации</w:t>
            </w:r>
            <w:proofErr w:type="spellEnd"/>
            <w:r>
              <w:t xml:space="preserve">, взаимодействия с детьми с расстройствами </w:t>
            </w:r>
            <w:proofErr w:type="spellStart"/>
            <w:r>
              <w:t>аутистического</w:t>
            </w:r>
            <w:proofErr w:type="spellEnd"/>
            <w:r>
              <w:t xml:space="preserve"> спектра"</w:t>
            </w:r>
          </w:p>
        </w:tc>
        <w:tc>
          <w:tcPr>
            <w:tcW w:w="1644" w:type="dxa"/>
          </w:tcPr>
          <w:p w:rsidR="00A656E7" w:rsidRDefault="00A656E7">
            <w:pPr>
              <w:pStyle w:val="ConsPlusNormal"/>
              <w:jc w:val="both"/>
            </w:pPr>
            <w:r>
              <w:t>2019 - 2023 гг.</w:t>
            </w:r>
          </w:p>
        </w:tc>
        <w:tc>
          <w:tcPr>
            <w:tcW w:w="2154" w:type="dxa"/>
          </w:tcPr>
          <w:p w:rsidR="00A656E7" w:rsidRDefault="00A656E7">
            <w:pPr>
              <w:pStyle w:val="ConsPlusNormal"/>
              <w:jc w:val="both"/>
            </w:pPr>
            <w:r>
              <w:t>Департамент здравоохранения Ивановской области</w:t>
            </w:r>
          </w:p>
        </w:tc>
        <w:tc>
          <w:tcPr>
            <w:tcW w:w="3174" w:type="dxa"/>
          </w:tcPr>
          <w:p w:rsidR="00A656E7" w:rsidRDefault="00A656E7">
            <w:pPr>
              <w:pStyle w:val="ConsPlusNormal"/>
              <w:jc w:val="both"/>
            </w:pPr>
            <w:r>
              <w:t>Социализация детей в обществе, расширение коммуникативного пространства детей-инвалидов</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1.4.1</w:t>
            </w:r>
          </w:p>
        </w:tc>
      </w:tr>
      <w:tr w:rsidR="00A656E7">
        <w:tc>
          <w:tcPr>
            <w:tcW w:w="3968" w:type="dxa"/>
          </w:tcPr>
          <w:p w:rsidR="00A656E7" w:rsidRDefault="00A656E7">
            <w:pPr>
              <w:pStyle w:val="ConsPlusNormal"/>
              <w:jc w:val="both"/>
            </w:pPr>
            <w:r>
              <w:t xml:space="preserve">4.2.2. Мероприятие "Организация деятельности регионального ресурсного и </w:t>
            </w:r>
            <w:proofErr w:type="spellStart"/>
            <w:r>
              <w:t>стажировочного</w:t>
            </w:r>
            <w:proofErr w:type="spellEnd"/>
            <w:r>
              <w:t xml:space="preserve"> центра по оказанию услуг ранней помощи "</w:t>
            </w:r>
            <w:proofErr w:type="spellStart"/>
            <w:r>
              <w:t>Жемчужинка</w:t>
            </w:r>
            <w:proofErr w:type="spellEnd"/>
            <w:r>
              <w:t xml:space="preserve">" на базе ОГКОУ "Ивановский областной центр </w:t>
            </w:r>
            <w:proofErr w:type="spellStart"/>
            <w:r>
              <w:t>психолого-медико-социального</w:t>
            </w:r>
            <w:proofErr w:type="spellEnd"/>
            <w:r>
              <w:t xml:space="preserve"> сопровождения"</w:t>
            </w:r>
          </w:p>
        </w:tc>
        <w:tc>
          <w:tcPr>
            <w:tcW w:w="1644" w:type="dxa"/>
          </w:tcPr>
          <w:p w:rsidR="00A656E7" w:rsidRDefault="00A656E7">
            <w:pPr>
              <w:pStyle w:val="ConsPlusNormal"/>
              <w:jc w:val="both"/>
            </w:pPr>
            <w:r>
              <w:t>2019 - 2023 гг.</w:t>
            </w:r>
          </w:p>
        </w:tc>
        <w:tc>
          <w:tcPr>
            <w:tcW w:w="2154" w:type="dxa"/>
          </w:tcPr>
          <w:p w:rsidR="00A656E7" w:rsidRDefault="00A656E7">
            <w:pPr>
              <w:pStyle w:val="ConsPlusNormal"/>
              <w:jc w:val="both"/>
            </w:pPr>
            <w:r>
              <w:t>Департамент образования Ивановской области</w:t>
            </w:r>
          </w:p>
        </w:tc>
        <w:tc>
          <w:tcPr>
            <w:tcW w:w="3174" w:type="dxa"/>
          </w:tcPr>
          <w:p w:rsidR="00A656E7" w:rsidRDefault="00A656E7">
            <w:pPr>
              <w:pStyle w:val="ConsPlusNormal"/>
              <w:jc w:val="both"/>
            </w:pPr>
            <w:r>
              <w:t xml:space="preserve">Координация деятельности служб ранней помощи на территории Ивановской области. Формирование банков эффективных технологий и методик работы по организации ранней помощи. Ежегодная методическая поддержка деятельности не менее 50 специалистов, оказывающих услуги ранней помощи. Оказание услуг по сопровождению для не менее 20 семей с детьми, нуждающимися в ранней </w:t>
            </w:r>
            <w:r>
              <w:lastRenderedPageBreak/>
              <w:t>помощи</w:t>
            </w:r>
          </w:p>
        </w:tc>
        <w:tc>
          <w:tcPr>
            <w:tcW w:w="1587" w:type="dxa"/>
          </w:tcPr>
          <w:p w:rsidR="00A656E7" w:rsidRDefault="00A656E7">
            <w:pPr>
              <w:pStyle w:val="ConsPlusNormal"/>
              <w:jc w:val="center"/>
            </w:pPr>
            <w:r>
              <w:lastRenderedPageBreak/>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1.1.3</w:t>
            </w:r>
          </w:p>
          <w:p w:rsidR="00A656E7" w:rsidRDefault="00A656E7">
            <w:pPr>
              <w:pStyle w:val="ConsPlusNormal"/>
              <w:jc w:val="center"/>
            </w:pPr>
            <w:r>
              <w:t>1.4.1</w:t>
            </w:r>
          </w:p>
        </w:tc>
      </w:tr>
      <w:tr w:rsidR="00A656E7">
        <w:tc>
          <w:tcPr>
            <w:tcW w:w="21087" w:type="dxa"/>
            <w:gridSpan w:val="10"/>
          </w:tcPr>
          <w:p w:rsidR="00A656E7" w:rsidRDefault="00A656E7">
            <w:pPr>
              <w:pStyle w:val="ConsPlusNormal"/>
              <w:jc w:val="both"/>
              <w:outlineLvl w:val="4"/>
            </w:pPr>
            <w:r>
              <w:lastRenderedPageBreak/>
              <w:t xml:space="preserve">4.3. Мероприятия по подготовке кадров системы комплексной реабилитации и </w:t>
            </w:r>
            <w:proofErr w:type="spellStart"/>
            <w:r>
              <w:t>абилитации</w:t>
            </w:r>
            <w:proofErr w:type="spellEnd"/>
            <w:r>
              <w:t xml:space="preserve"> инвалидов, в том числе детей-инвалидов, ранней помощи, а также сопровождаемого проживания инвалидов</w:t>
            </w:r>
          </w:p>
        </w:tc>
      </w:tr>
      <w:tr w:rsidR="00A656E7">
        <w:tc>
          <w:tcPr>
            <w:tcW w:w="3968" w:type="dxa"/>
          </w:tcPr>
          <w:p w:rsidR="00A656E7" w:rsidRDefault="00A656E7">
            <w:pPr>
              <w:pStyle w:val="ConsPlusNormal"/>
              <w:jc w:val="both"/>
            </w:pPr>
            <w:r>
              <w:t xml:space="preserve">4.3.1. Мероприятие "Повышение квалификации, профессиональная переподготовка врачей, медицинских работников со средним медицинским образованием на базе кафедры медицинской </w:t>
            </w:r>
            <w:proofErr w:type="spellStart"/>
            <w:r>
              <w:t>реабилитологии</w:t>
            </w:r>
            <w:proofErr w:type="spellEnd"/>
            <w:r>
              <w:t xml:space="preserve"> ДПО ФГБОУ ВО </w:t>
            </w:r>
            <w:proofErr w:type="spellStart"/>
            <w:r>
              <w:t>ИвГМА</w:t>
            </w:r>
            <w:proofErr w:type="spellEnd"/>
            <w:r>
              <w:t xml:space="preserve"> Минздрава России"</w:t>
            </w:r>
          </w:p>
        </w:tc>
        <w:tc>
          <w:tcPr>
            <w:tcW w:w="1644" w:type="dxa"/>
          </w:tcPr>
          <w:p w:rsidR="00A656E7" w:rsidRDefault="00A656E7">
            <w:pPr>
              <w:pStyle w:val="ConsPlusNormal"/>
              <w:jc w:val="both"/>
            </w:pPr>
            <w:r>
              <w:t>2019 - 2024 г.</w:t>
            </w:r>
          </w:p>
        </w:tc>
        <w:tc>
          <w:tcPr>
            <w:tcW w:w="2154" w:type="dxa"/>
          </w:tcPr>
          <w:p w:rsidR="00A656E7" w:rsidRDefault="00A656E7">
            <w:pPr>
              <w:pStyle w:val="ConsPlusNormal"/>
              <w:jc w:val="both"/>
            </w:pPr>
            <w:r>
              <w:t>Департамент здравоохранения Ивановской области</w:t>
            </w:r>
          </w:p>
        </w:tc>
        <w:tc>
          <w:tcPr>
            <w:tcW w:w="3174" w:type="dxa"/>
          </w:tcPr>
          <w:p w:rsidR="00A656E7" w:rsidRDefault="00A656E7">
            <w:pPr>
              <w:pStyle w:val="ConsPlusNormal"/>
              <w:jc w:val="both"/>
            </w:pPr>
            <w:r>
              <w:t>Повышение профессионального уровня медицинских работников и качества оказания медицинских услуг по реабилитации. Ежегодное повышение квалификации не менее 100 врачей и специалистов со средним медицинским образованием</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1.4.2</w:t>
            </w:r>
          </w:p>
        </w:tc>
      </w:tr>
      <w:tr w:rsidR="00A656E7">
        <w:tc>
          <w:tcPr>
            <w:tcW w:w="3968" w:type="dxa"/>
          </w:tcPr>
          <w:p w:rsidR="00A656E7" w:rsidRDefault="00A656E7">
            <w:pPr>
              <w:pStyle w:val="ConsPlusNormal"/>
              <w:jc w:val="both"/>
            </w:pPr>
            <w:r>
              <w:t>4.3.2. Мероприятие "Обучение специалистов, ответственных за прием и обслуживание инвалидов в учреждениях культуры"</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культуры и туризма Ивановской области</w:t>
            </w:r>
          </w:p>
        </w:tc>
        <w:tc>
          <w:tcPr>
            <w:tcW w:w="3174" w:type="dxa"/>
          </w:tcPr>
          <w:p w:rsidR="00A656E7" w:rsidRDefault="00A656E7">
            <w:pPr>
              <w:pStyle w:val="ConsPlusNormal"/>
              <w:jc w:val="both"/>
            </w:pPr>
            <w:r>
              <w:t xml:space="preserve">Овладение специалистами 22 учреждений культуры, работающими с инвалидами, методикой </w:t>
            </w:r>
            <w:proofErr w:type="gramStart"/>
            <w:r>
              <w:t>по</w:t>
            </w:r>
            <w:proofErr w:type="gramEnd"/>
            <w:r>
              <w:t xml:space="preserve"> </w:t>
            </w:r>
            <w:proofErr w:type="gramStart"/>
            <w:r>
              <w:t>их</w:t>
            </w:r>
            <w:proofErr w:type="gramEnd"/>
            <w:r>
              <w:t xml:space="preserve"> </w:t>
            </w:r>
            <w:proofErr w:type="spellStart"/>
            <w:r>
              <w:t>абилитации</w:t>
            </w:r>
            <w:proofErr w:type="spellEnd"/>
          </w:p>
        </w:tc>
        <w:tc>
          <w:tcPr>
            <w:tcW w:w="1587" w:type="dxa"/>
          </w:tcPr>
          <w:p w:rsidR="00A656E7" w:rsidRDefault="00A656E7">
            <w:pPr>
              <w:pStyle w:val="ConsPlusNormal"/>
              <w:jc w:val="center"/>
            </w:pPr>
            <w:r>
              <w:t>440,0</w:t>
            </w:r>
          </w:p>
        </w:tc>
        <w:tc>
          <w:tcPr>
            <w:tcW w:w="1644" w:type="dxa"/>
          </w:tcPr>
          <w:p w:rsidR="00A656E7" w:rsidRDefault="00A656E7">
            <w:pPr>
              <w:pStyle w:val="ConsPlusNormal"/>
              <w:jc w:val="center"/>
            </w:pPr>
            <w:r>
              <w:t>409,2</w:t>
            </w:r>
          </w:p>
        </w:tc>
        <w:tc>
          <w:tcPr>
            <w:tcW w:w="1530" w:type="dxa"/>
          </w:tcPr>
          <w:p w:rsidR="00A656E7" w:rsidRDefault="00A656E7">
            <w:pPr>
              <w:pStyle w:val="ConsPlusNormal"/>
              <w:jc w:val="center"/>
            </w:pPr>
            <w:r>
              <w:t>30,8</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1.4.2</w:t>
            </w:r>
          </w:p>
        </w:tc>
      </w:tr>
      <w:tr w:rsidR="00A656E7">
        <w:tc>
          <w:tcPr>
            <w:tcW w:w="3968" w:type="dxa"/>
          </w:tcPr>
          <w:p w:rsidR="00A656E7" w:rsidRDefault="00A656E7">
            <w:pPr>
              <w:pStyle w:val="ConsPlusNormal"/>
              <w:jc w:val="both"/>
            </w:pPr>
            <w:r>
              <w:t>4.3.3. Мероприятие "Организация и проведение обучающих семинаров по вопросам социальной реабилитации для сотрудников организаций социального обслуживания"</w:t>
            </w:r>
          </w:p>
        </w:tc>
        <w:tc>
          <w:tcPr>
            <w:tcW w:w="1644" w:type="dxa"/>
          </w:tcPr>
          <w:p w:rsidR="00A656E7" w:rsidRDefault="00A656E7">
            <w:pPr>
              <w:pStyle w:val="ConsPlusNormal"/>
              <w:jc w:val="both"/>
            </w:pPr>
            <w:r>
              <w:t>2019 - 2023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 xml:space="preserve">Увеличение численности специалистов организаций социального обслуживания, прошедших обучение технологиям и методам социальной реабилитации и </w:t>
            </w:r>
            <w:proofErr w:type="spellStart"/>
            <w:r>
              <w:t>абилитации</w:t>
            </w:r>
            <w:proofErr w:type="spellEnd"/>
            <w:r>
              <w:t xml:space="preserve"> инвалидов. Охват не менее 300 сотрудников</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1.4.2</w:t>
            </w:r>
          </w:p>
        </w:tc>
      </w:tr>
      <w:tr w:rsidR="00A656E7">
        <w:tc>
          <w:tcPr>
            <w:tcW w:w="3968" w:type="dxa"/>
            <w:vMerge w:val="restart"/>
            <w:tcBorders>
              <w:bottom w:val="nil"/>
            </w:tcBorders>
          </w:tcPr>
          <w:p w:rsidR="00A656E7" w:rsidRDefault="00A656E7">
            <w:pPr>
              <w:pStyle w:val="ConsPlusNormal"/>
              <w:jc w:val="both"/>
            </w:pPr>
            <w:r>
              <w:t>4.3.4. Мероприятие "Обучение специалистов ОБСУСО "Ивановский дом-интернат", ОБСУСО "</w:t>
            </w:r>
            <w:proofErr w:type="spellStart"/>
            <w:r>
              <w:t>Боготский</w:t>
            </w:r>
            <w:proofErr w:type="spellEnd"/>
            <w:r>
              <w:t xml:space="preserve"> дом-интернат", ОБСУСО "</w:t>
            </w:r>
            <w:proofErr w:type="spellStart"/>
            <w:r>
              <w:t>Хозниковский</w:t>
            </w:r>
            <w:proofErr w:type="spellEnd"/>
            <w:r>
              <w:t xml:space="preserve"> дом-интернат", детского дома-интерната для детей, имеющих психические расстройства, ОБСУСО "Шуйский дом-интернат", организаций социального обслуживания по применению методик по реабилитации и </w:t>
            </w:r>
            <w:proofErr w:type="spellStart"/>
            <w:r>
              <w:t>абилитации</w:t>
            </w:r>
            <w:proofErr w:type="spellEnd"/>
            <w:r>
              <w:t xml:space="preserve"> инвалидов"</w:t>
            </w:r>
          </w:p>
        </w:tc>
        <w:tc>
          <w:tcPr>
            <w:tcW w:w="1644" w:type="dxa"/>
            <w:vMerge w:val="restart"/>
            <w:tcBorders>
              <w:bottom w:val="nil"/>
            </w:tcBorders>
          </w:tcPr>
          <w:p w:rsidR="00A656E7" w:rsidRDefault="00A656E7">
            <w:pPr>
              <w:pStyle w:val="ConsPlusNormal"/>
              <w:jc w:val="both"/>
            </w:pPr>
            <w:r>
              <w:t>2019 - 2020 гг.</w:t>
            </w:r>
          </w:p>
        </w:tc>
        <w:tc>
          <w:tcPr>
            <w:tcW w:w="2154" w:type="dxa"/>
            <w:vMerge w:val="restart"/>
            <w:tcBorders>
              <w:bottom w:val="nil"/>
            </w:tcBorders>
          </w:tcPr>
          <w:p w:rsidR="00A656E7" w:rsidRDefault="00A656E7">
            <w:pPr>
              <w:pStyle w:val="ConsPlusNormal"/>
              <w:jc w:val="both"/>
            </w:pPr>
            <w:r>
              <w:t>Департамент социальной защиты населения Ивановской области</w:t>
            </w:r>
          </w:p>
        </w:tc>
        <w:tc>
          <w:tcPr>
            <w:tcW w:w="3174" w:type="dxa"/>
            <w:vMerge w:val="restart"/>
            <w:tcBorders>
              <w:bottom w:val="nil"/>
            </w:tcBorders>
          </w:tcPr>
          <w:p w:rsidR="00A656E7" w:rsidRDefault="00A656E7">
            <w:pPr>
              <w:pStyle w:val="ConsPlusNormal"/>
              <w:jc w:val="both"/>
            </w:pPr>
            <w:r>
              <w:t xml:space="preserve">Увеличение численности специалистов организаций социального обслуживания, прошедших обучение технологиям и методам социальной реабилитации и </w:t>
            </w:r>
            <w:proofErr w:type="spellStart"/>
            <w:r>
              <w:t>абилитации</w:t>
            </w:r>
            <w:proofErr w:type="spellEnd"/>
            <w:r>
              <w:t xml:space="preserve"> инвалидов, до 40%</w:t>
            </w:r>
          </w:p>
        </w:tc>
        <w:tc>
          <w:tcPr>
            <w:tcW w:w="1587" w:type="dxa"/>
          </w:tcPr>
          <w:p w:rsidR="00A656E7" w:rsidRDefault="00A656E7">
            <w:pPr>
              <w:pStyle w:val="ConsPlusNormal"/>
              <w:jc w:val="center"/>
            </w:pPr>
            <w:r>
              <w:t>280,0</w:t>
            </w:r>
          </w:p>
        </w:tc>
        <w:tc>
          <w:tcPr>
            <w:tcW w:w="1644" w:type="dxa"/>
          </w:tcPr>
          <w:p w:rsidR="00A656E7" w:rsidRDefault="00A656E7">
            <w:pPr>
              <w:pStyle w:val="ConsPlusNormal"/>
              <w:jc w:val="center"/>
            </w:pPr>
            <w:r>
              <w:t>260,4</w:t>
            </w:r>
          </w:p>
        </w:tc>
        <w:tc>
          <w:tcPr>
            <w:tcW w:w="1530" w:type="dxa"/>
          </w:tcPr>
          <w:p w:rsidR="00A656E7" w:rsidRDefault="00A656E7">
            <w:pPr>
              <w:pStyle w:val="ConsPlusNormal"/>
              <w:jc w:val="center"/>
            </w:pPr>
            <w:r>
              <w:t>19,6</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1.4.2</w:t>
            </w:r>
          </w:p>
        </w:tc>
      </w:tr>
      <w:tr w:rsidR="00A656E7">
        <w:tc>
          <w:tcPr>
            <w:tcW w:w="3968" w:type="dxa"/>
            <w:vMerge/>
            <w:tcBorders>
              <w:bottom w:val="nil"/>
            </w:tcBorders>
          </w:tcPr>
          <w:p w:rsidR="00A656E7" w:rsidRDefault="00A656E7">
            <w:pPr>
              <w:pStyle w:val="ConsPlusNormal"/>
            </w:pPr>
          </w:p>
        </w:tc>
        <w:tc>
          <w:tcPr>
            <w:tcW w:w="1644" w:type="dxa"/>
            <w:vMerge/>
            <w:tcBorders>
              <w:bottom w:val="nil"/>
            </w:tcBorders>
          </w:tcPr>
          <w:p w:rsidR="00A656E7" w:rsidRDefault="00A656E7">
            <w:pPr>
              <w:pStyle w:val="ConsPlusNormal"/>
            </w:pPr>
          </w:p>
        </w:tc>
        <w:tc>
          <w:tcPr>
            <w:tcW w:w="2154" w:type="dxa"/>
            <w:vMerge/>
            <w:tcBorders>
              <w:bottom w:val="nil"/>
            </w:tcBorders>
          </w:tcPr>
          <w:p w:rsidR="00A656E7" w:rsidRDefault="00A656E7">
            <w:pPr>
              <w:pStyle w:val="ConsPlusNormal"/>
            </w:pPr>
          </w:p>
        </w:tc>
        <w:tc>
          <w:tcPr>
            <w:tcW w:w="3174" w:type="dxa"/>
            <w:vMerge/>
            <w:tcBorders>
              <w:bottom w:val="nil"/>
            </w:tcBorders>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3968" w:type="dxa"/>
            <w:vMerge/>
            <w:tcBorders>
              <w:bottom w:val="nil"/>
            </w:tcBorders>
          </w:tcPr>
          <w:p w:rsidR="00A656E7" w:rsidRDefault="00A656E7">
            <w:pPr>
              <w:pStyle w:val="ConsPlusNormal"/>
            </w:pPr>
          </w:p>
        </w:tc>
        <w:tc>
          <w:tcPr>
            <w:tcW w:w="1644" w:type="dxa"/>
            <w:vMerge/>
            <w:tcBorders>
              <w:bottom w:val="nil"/>
            </w:tcBorders>
          </w:tcPr>
          <w:p w:rsidR="00A656E7" w:rsidRDefault="00A656E7">
            <w:pPr>
              <w:pStyle w:val="ConsPlusNormal"/>
            </w:pPr>
          </w:p>
        </w:tc>
        <w:tc>
          <w:tcPr>
            <w:tcW w:w="2154" w:type="dxa"/>
            <w:vMerge/>
            <w:tcBorders>
              <w:bottom w:val="nil"/>
            </w:tcBorders>
          </w:tcPr>
          <w:p w:rsidR="00A656E7" w:rsidRDefault="00A656E7">
            <w:pPr>
              <w:pStyle w:val="ConsPlusNormal"/>
            </w:pPr>
          </w:p>
        </w:tc>
        <w:tc>
          <w:tcPr>
            <w:tcW w:w="3174" w:type="dxa"/>
            <w:vMerge/>
            <w:tcBorders>
              <w:bottom w:val="nil"/>
            </w:tcBorders>
          </w:tcPr>
          <w:p w:rsidR="00A656E7" w:rsidRDefault="00A656E7">
            <w:pPr>
              <w:pStyle w:val="ConsPlusNormal"/>
            </w:pPr>
          </w:p>
        </w:tc>
        <w:tc>
          <w:tcPr>
            <w:tcW w:w="1587" w:type="dxa"/>
          </w:tcPr>
          <w:p w:rsidR="00A656E7" w:rsidRDefault="00A656E7">
            <w:pPr>
              <w:pStyle w:val="ConsPlusNormal"/>
              <w:jc w:val="center"/>
            </w:pPr>
            <w:r>
              <w:t>160,0</w:t>
            </w:r>
          </w:p>
        </w:tc>
        <w:tc>
          <w:tcPr>
            <w:tcW w:w="1644" w:type="dxa"/>
          </w:tcPr>
          <w:p w:rsidR="00A656E7" w:rsidRDefault="00A656E7">
            <w:pPr>
              <w:pStyle w:val="ConsPlusNormal"/>
              <w:jc w:val="center"/>
            </w:pPr>
            <w:r>
              <w:t>148,8</w:t>
            </w:r>
          </w:p>
        </w:tc>
        <w:tc>
          <w:tcPr>
            <w:tcW w:w="1530" w:type="dxa"/>
          </w:tcPr>
          <w:p w:rsidR="00A656E7" w:rsidRDefault="00A656E7">
            <w:pPr>
              <w:pStyle w:val="ConsPlusNormal"/>
              <w:jc w:val="center"/>
            </w:pPr>
            <w:r>
              <w:t>11,2</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Borders>
              <w:bottom w:val="nil"/>
            </w:tcBorders>
          </w:tcPr>
          <w:p w:rsidR="00A656E7" w:rsidRDefault="00A656E7">
            <w:pPr>
              <w:pStyle w:val="ConsPlusNormal"/>
            </w:pPr>
          </w:p>
        </w:tc>
        <w:tc>
          <w:tcPr>
            <w:tcW w:w="1644" w:type="dxa"/>
            <w:vMerge/>
            <w:tcBorders>
              <w:bottom w:val="nil"/>
            </w:tcBorders>
          </w:tcPr>
          <w:p w:rsidR="00A656E7" w:rsidRDefault="00A656E7">
            <w:pPr>
              <w:pStyle w:val="ConsPlusNormal"/>
            </w:pPr>
          </w:p>
        </w:tc>
        <w:tc>
          <w:tcPr>
            <w:tcW w:w="2154" w:type="dxa"/>
            <w:vMerge/>
            <w:tcBorders>
              <w:bottom w:val="nil"/>
            </w:tcBorders>
          </w:tcPr>
          <w:p w:rsidR="00A656E7" w:rsidRDefault="00A656E7">
            <w:pPr>
              <w:pStyle w:val="ConsPlusNormal"/>
            </w:pPr>
          </w:p>
        </w:tc>
        <w:tc>
          <w:tcPr>
            <w:tcW w:w="3174" w:type="dxa"/>
            <w:vMerge/>
            <w:tcBorders>
              <w:bottom w:val="nil"/>
            </w:tcBorders>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blPrEx>
          <w:tblBorders>
            <w:insideH w:val="nil"/>
          </w:tblBorders>
        </w:tblPrEx>
        <w:tc>
          <w:tcPr>
            <w:tcW w:w="3968" w:type="dxa"/>
            <w:vMerge/>
            <w:tcBorders>
              <w:bottom w:val="nil"/>
            </w:tcBorders>
          </w:tcPr>
          <w:p w:rsidR="00A656E7" w:rsidRDefault="00A656E7">
            <w:pPr>
              <w:pStyle w:val="ConsPlusNormal"/>
            </w:pPr>
          </w:p>
        </w:tc>
        <w:tc>
          <w:tcPr>
            <w:tcW w:w="1644" w:type="dxa"/>
            <w:vMerge/>
            <w:tcBorders>
              <w:bottom w:val="nil"/>
            </w:tcBorders>
          </w:tcPr>
          <w:p w:rsidR="00A656E7" w:rsidRDefault="00A656E7">
            <w:pPr>
              <w:pStyle w:val="ConsPlusNormal"/>
            </w:pPr>
          </w:p>
        </w:tc>
        <w:tc>
          <w:tcPr>
            <w:tcW w:w="2154" w:type="dxa"/>
            <w:vMerge/>
            <w:tcBorders>
              <w:bottom w:val="nil"/>
            </w:tcBorders>
          </w:tcPr>
          <w:p w:rsidR="00A656E7" w:rsidRDefault="00A656E7">
            <w:pPr>
              <w:pStyle w:val="ConsPlusNormal"/>
            </w:pPr>
          </w:p>
        </w:tc>
        <w:tc>
          <w:tcPr>
            <w:tcW w:w="3174" w:type="dxa"/>
            <w:vMerge/>
            <w:tcBorders>
              <w:bottom w:val="nil"/>
            </w:tcBorders>
          </w:tcPr>
          <w:p w:rsidR="00A656E7" w:rsidRDefault="00A656E7">
            <w:pPr>
              <w:pStyle w:val="ConsPlusNormal"/>
            </w:pPr>
          </w:p>
        </w:tc>
        <w:tc>
          <w:tcPr>
            <w:tcW w:w="1587" w:type="dxa"/>
            <w:tcBorders>
              <w:bottom w:val="nil"/>
            </w:tcBorders>
          </w:tcPr>
          <w:p w:rsidR="00A656E7" w:rsidRDefault="00A656E7">
            <w:pPr>
              <w:pStyle w:val="ConsPlusNormal"/>
              <w:jc w:val="center"/>
            </w:pPr>
            <w:r>
              <w:t>120,0</w:t>
            </w:r>
          </w:p>
        </w:tc>
        <w:tc>
          <w:tcPr>
            <w:tcW w:w="1644" w:type="dxa"/>
            <w:tcBorders>
              <w:bottom w:val="nil"/>
            </w:tcBorders>
          </w:tcPr>
          <w:p w:rsidR="00A656E7" w:rsidRDefault="00A656E7">
            <w:pPr>
              <w:pStyle w:val="ConsPlusNormal"/>
              <w:jc w:val="center"/>
            </w:pPr>
            <w:r>
              <w:t>111,6</w:t>
            </w:r>
          </w:p>
        </w:tc>
        <w:tc>
          <w:tcPr>
            <w:tcW w:w="1530" w:type="dxa"/>
            <w:tcBorders>
              <w:bottom w:val="nil"/>
            </w:tcBorders>
          </w:tcPr>
          <w:p w:rsidR="00A656E7" w:rsidRDefault="00A656E7">
            <w:pPr>
              <w:pStyle w:val="ConsPlusNormal"/>
              <w:jc w:val="center"/>
            </w:pPr>
            <w:r>
              <w:t>8,4</w:t>
            </w:r>
          </w:p>
        </w:tc>
        <w:tc>
          <w:tcPr>
            <w:tcW w:w="1928" w:type="dxa"/>
            <w:tcBorders>
              <w:bottom w:val="nil"/>
            </w:tcBorders>
          </w:tcPr>
          <w:p w:rsidR="00A656E7" w:rsidRDefault="00A656E7">
            <w:pPr>
              <w:pStyle w:val="ConsPlusNormal"/>
              <w:jc w:val="center"/>
            </w:pPr>
            <w:r>
              <w:t>0,0</w:t>
            </w:r>
          </w:p>
        </w:tc>
        <w:tc>
          <w:tcPr>
            <w:tcW w:w="1814" w:type="dxa"/>
            <w:tcBorders>
              <w:bottom w:val="nil"/>
            </w:tcBorders>
          </w:tcPr>
          <w:p w:rsidR="00A656E7" w:rsidRDefault="00A656E7">
            <w:pPr>
              <w:pStyle w:val="ConsPlusNormal"/>
              <w:jc w:val="center"/>
            </w:pPr>
            <w:r>
              <w:t>0,0</w:t>
            </w:r>
          </w:p>
        </w:tc>
        <w:tc>
          <w:tcPr>
            <w:tcW w:w="1644" w:type="dxa"/>
            <w:tcBorders>
              <w:bottom w:val="nil"/>
            </w:tcBorders>
          </w:tcPr>
          <w:p w:rsidR="00A656E7" w:rsidRDefault="00A656E7">
            <w:pPr>
              <w:pStyle w:val="ConsPlusNormal"/>
            </w:pPr>
          </w:p>
        </w:tc>
      </w:tr>
      <w:tr w:rsidR="00A656E7">
        <w:tblPrEx>
          <w:tblBorders>
            <w:insideH w:val="nil"/>
          </w:tblBorders>
        </w:tblPrEx>
        <w:tc>
          <w:tcPr>
            <w:tcW w:w="21087" w:type="dxa"/>
            <w:gridSpan w:val="10"/>
            <w:tcBorders>
              <w:top w:val="nil"/>
            </w:tcBorders>
          </w:tcPr>
          <w:p w:rsidR="00A656E7" w:rsidRDefault="00A656E7">
            <w:pPr>
              <w:pStyle w:val="ConsPlusNormal"/>
              <w:jc w:val="both"/>
            </w:pPr>
            <w:r>
              <w:lastRenderedPageBreak/>
              <w:t xml:space="preserve">(в ред. </w:t>
            </w:r>
            <w:hyperlink r:id="rId79">
              <w:r>
                <w:rPr>
                  <w:color w:val="0000FF"/>
                </w:rPr>
                <w:t>Постановления</w:t>
              </w:r>
            </w:hyperlink>
            <w:r>
              <w:t xml:space="preserve"> Правительства Ивановской области от 18.08.2022 N 451-п)</w:t>
            </w:r>
          </w:p>
        </w:tc>
      </w:tr>
      <w:tr w:rsidR="00A656E7">
        <w:tc>
          <w:tcPr>
            <w:tcW w:w="3968" w:type="dxa"/>
          </w:tcPr>
          <w:p w:rsidR="00A656E7" w:rsidRDefault="00A656E7">
            <w:pPr>
              <w:pStyle w:val="ConsPlusNormal"/>
              <w:jc w:val="both"/>
            </w:pPr>
            <w:r>
              <w:t xml:space="preserve">4.3.5. Мероприятие "Участие специалистов организаций социального обслуживания семьи и детей в </w:t>
            </w:r>
            <w:proofErr w:type="spellStart"/>
            <w:r>
              <w:t>вебинарах</w:t>
            </w:r>
            <w:proofErr w:type="spellEnd"/>
            <w:r>
              <w:t xml:space="preserve"> и семинарах"</w:t>
            </w:r>
          </w:p>
        </w:tc>
        <w:tc>
          <w:tcPr>
            <w:tcW w:w="1644" w:type="dxa"/>
          </w:tcPr>
          <w:p w:rsidR="00A656E7" w:rsidRDefault="00A656E7">
            <w:pPr>
              <w:pStyle w:val="ConsPlusNormal"/>
              <w:jc w:val="both"/>
            </w:pPr>
            <w:r>
              <w:t>2019 - 2020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Повышение профессиональной компетенции более 30 специалистов организаций</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1.4.2</w:t>
            </w:r>
          </w:p>
        </w:tc>
      </w:tr>
      <w:tr w:rsidR="00A656E7">
        <w:tc>
          <w:tcPr>
            <w:tcW w:w="3968" w:type="dxa"/>
            <w:vMerge w:val="restart"/>
          </w:tcPr>
          <w:p w:rsidR="00A656E7" w:rsidRDefault="00A656E7">
            <w:pPr>
              <w:pStyle w:val="ConsPlusNormal"/>
              <w:jc w:val="both"/>
            </w:pPr>
            <w:r>
              <w:t>4.3.6. Мероприятие "Обучение специалистов ОБУСО "</w:t>
            </w:r>
            <w:proofErr w:type="spellStart"/>
            <w:r>
              <w:t>Наволокский</w:t>
            </w:r>
            <w:proofErr w:type="spellEnd"/>
            <w:r>
              <w:t xml:space="preserve"> комплексный центр социального обслуживания населения", ОБУСО "Родниковский комплексный центр социального обслуживания населения", ОБУСО "КЦСОН по </w:t>
            </w:r>
            <w:proofErr w:type="gramStart"/>
            <w:r>
              <w:t>г</w:t>
            </w:r>
            <w:proofErr w:type="gramEnd"/>
            <w:r>
              <w:t>.о. Кохма и Ивановскому муниципальному району" по применению технологии сопровождаемого проживания; специалистов ОБУСО "</w:t>
            </w:r>
            <w:proofErr w:type="spellStart"/>
            <w:r>
              <w:t>Фурмановский</w:t>
            </w:r>
            <w:proofErr w:type="spellEnd"/>
            <w:r>
              <w:t xml:space="preserve"> центр социального обслуживания населения", ОБУСО "Комплексный центр социального обслуживания населения по </w:t>
            </w:r>
            <w:proofErr w:type="spellStart"/>
            <w:r>
              <w:t>Пучежскому</w:t>
            </w:r>
            <w:proofErr w:type="spellEnd"/>
            <w:r>
              <w:t xml:space="preserve"> и </w:t>
            </w:r>
            <w:proofErr w:type="spellStart"/>
            <w:r>
              <w:t>Лухскому</w:t>
            </w:r>
            <w:proofErr w:type="spellEnd"/>
            <w:r>
              <w:t xml:space="preserve"> муниципальным районам", ОБУСО "Заволжский центр социального обслуживания" организации реабилитации и </w:t>
            </w:r>
            <w:proofErr w:type="spellStart"/>
            <w:r>
              <w:t>абилитации</w:t>
            </w:r>
            <w:proofErr w:type="spellEnd"/>
            <w:r>
              <w:t xml:space="preserve"> инвалидов"</w:t>
            </w:r>
          </w:p>
        </w:tc>
        <w:tc>
          <w:tcPr>
            <w:tcW w:w="1644" w:type="dxa"/>
            <w:vMerge w:val="restart"/>
          </w:tcPr>
          <w:p w:rsidR="00A656E7" w:rsidRDefault="00A656E7">
            <w:pPr>
              <w:pStyle w:val="ConsPlusNormal"/>
              <w:jc w:val="both"/>
            </w:pPr>
            <w:r>
              <w:t>2019 - 2021 гг.</w:t>
            </w:r>
          </w:p>
        </w:tc>
        <w:tc>
          <w:tcPr>
            <w:tcW w:w="2154" w:type="dxa"/>
            <w:vMerge w:val="restart"/>
          </w:tcPr>
          <w:p w:rsidR="00A656E7" w:rsidRDefault="00A656E7">
            <w:pPr>
              <w:pStyle w:val="ConsPlusNormal"/>
              <w:jc w:val="both"/>
            </w:pPr>
            <w:r>
              <w:t>Департамент социальной защиты населения Ивановской области</w:t>
            </w:r>
          </w:p>
        </w:tc>
        <w:tc>
          <w:tcPr>
            <w:tcW w:w="3174" w:type="dxa"/>
            <w:vMerge w:val="restart"/>
          </w:tcPr>
          <w:p w:rsidR="00A656E7" w:rsidRDefault="00A656E7">
            <w:pPr>
              <w:pStyle w:val="ConsPlusNormal"/>
              <w:jc w:val="both"/>
            </w:pPr>
            <w:r>
              <w:t xml:space="preserve">Повышение профессиональной компетенции специалистов организаций социального обслуживания по организации социальной реабилитации и </w:t>
            </w:r>
            <w:proofErr w:type="spellStart"/>
            <w:r>
              <w:t>абилитации</w:t>
            </w:r>
            <w:proofErr w:type="spellEnd"/>
            <w:r>
              <w:t xml:space="preserve"> инвалидов, в том числе по технологии сопровождаемого проживания инвалидов с ментальными нарушениями</w:t>
            </w:r>
          </w:p>
        </w:tc>
        <w:tc>
          <w:tcPr>
            <w:tcW w:w="1587" w:type="dxa"/>
          </w:tcPr>
          <w:p w:rsidR="00A656E7" w:rsidRDefault="00A656E7">
            <w:pPr>
              <w:pStyle w:val="ConsPlusNormal"/>
              <w:jc w:val="center"/>
            </w:pPr>
            <w:r>
              <w:t>410,0</w:t>
            </w:r>
          </w:p>
        </w:tc>
        <w:tc>
          <w:tcPr>
            <w:tcW w:w="1644" w:type="dxa"/>
          </w:tcPr>
          <w:p w:rsidR="00A656E7" w:rsidRDefault="00A656E7">
            <w:pPr>
              <w:pStyle w:val="ConsPlusNormal"/>
              <w:jc w:val="center"/>
            </w:pPr>
            <w:r>
              <w:t>381,4</w:t>
            </w:r>
          </w:p>
        </w:tc>
        <w:tc>
          <w:tcPr>
            <w:tcW w:w="1530" w:type="dxa"/>
          </w:tcPr>
          <w:p w:rsidR="00A656E7" w:rsidRDefault="00A656E7">
            <w:pPr>
              <w:pStyle w:val="ConsPlusNormal"/>
              <w:jc w:val="center"/>
            </w:pPr>
            <w:r>
              <w:t>28,6</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p w:rsidR="00A656E7" w:rsidRDefault="00A656E7">
            <w:pPr>
              <w:pStyle w:val="ConsPlusNormal"/>
              <w:jc w:val="center"/>
            </w:pPr>
            <w:r>
              <w:t>1.4.2</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315,0</w:t>
            </w:r>
          </w:p>
        </w:tc>
        <w:tc>
          <w:tcPr>
            <w:tcW w:w="1644" w:type="dxa"/>
          </w:tcPr>
          <w:p w:rsidR="00A656E7" w:rsidRDefault="00A656E7">
            <w:pPr>
              <w:pStyle w:val="ConsPlusNormal"/>
              <w:jc w:val="center"/>
            </w:pPr>
            <w:r>
              <w:t>293,0</w:t>
            </w:r>
          </w:p>
        </w:tc>
        <w:tc>
          <w:tcPr>
            <w:tcW w:w="1530" w:type="dxa"/>
          </w:tcPr>
          <w:p w:rsidR="00A656E7" w:rsidRDefault="00A656E7">
            <w:pPr>
              <w:pStyle w:val="ConsPlusNormal"/>
              <w:jc w:val="center"/>
            </w:pPr>
            <w:r>
              <w:t>22,0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45,0</w:t>
            </w:r>
          </w:p>
        </w:tc>
        <w:tc>
          <w:tcPr>
            <w:tcW w:w="1644" w:type="dxa"/>
          </w:tcPr>
          <w:p w:rsidR="00A656E7" w:rsidRDefault="00A656E7">
            <w:pPr>
              <w:pStyle w:val="ConsPlusNormal"/>
              <w:jc w:val="center"/>
            </w:pPr>
            <w:r>
              <w:t>41,9</w:t>
            </w:r>
          </w:p>
        </w:tc>
        <w:tc>
          <w:tcPr>
            <w:tcW w:w="1530" w:type="dxa"/>
          </w:tcPr>
          <w:p w:rsidR="00A656E7" w:rsidRDefault="00A656E7">
            <w:pPr>
              <w:pStyle w:val="ConsPlusNormal"/>
              <w:jc w:val="center"/>
            </w:pPr>
            <w:r>
              <w:t>3,1</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50,0</w:t>
            </w:r>
          </w:p>
        </w:tc>
        <w:tc>
          <w:tcPr>
            <w:tcW w:w="1644" w:type="dxa"/>
          </w:tcPr>
          <w:p w:rsidR="00A656E7" w:rsidRDefault="00A656E7">
            <w:pPr>
              <w:pStyle w:val="ConsPlusNormal"/>
              <w:jc w:val="center"/>
            </w:pPr>
            <w:r>
              <w:t>46,5</w:t>
            </w:r>
          </w:p>
        </w:tc>
        <w:tc>
          <w:tcPr>
            <w:tcW w:w="1530" w:type="dxa"/>
          </w:tcPr>
          <w:p w:rsidR="00A656E7" w:rsidRDefault="00A656E7">
            <w:pPr>
              <w:pStyle w:val="ConsPlusNormal"/>
              <w:jc w:val="center"/>
            </w:pPr>
            <w:r>
              <w:t>3,5</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tcPr>
          <w:p w:rsidR="00A656E7" w:rsidRDefault="00A656E7">
            <w:pPr>
              <w:pStyle w:val="ConsPlusNormal"/>
              <w:jc w:val="both"/>
            </w:pPr>
            <w:r>
              <w:t>4.3.7. Мероприятие "Обучение, повышение квалификации или профессиональная переподготовка сотрудников государственных учреждений, специалистов и тренеров по адаптивной физической культуре"</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спорта Ивановской области</w:t>
            </w:r>
          </w:p>
        </w:tc>
        <w:tc>
          <w:tcPr>
            <w:tcW w:w="3174" w:type="dxa"/>
          </w:tcPr>
          <w:p w:rsidR="00A656E7" w:rsidRDefault="00A656E7">
            <w:pPr>
              <w:pStyle w:val="ConsPlusNormal"/>
              <w:jc w:val="both"/>
            </w:pPr>
            <w:r>
              <w:t>Повышение профессиональной компетенции более 20 специалистов - сотрудников государственных учреждений, специалистов и тренеров по адаптивной физической культуре</w:t>
            </w:r>
          </w:p>
        </w:tc>
        <w:tc>
          <w:tcPr>
            <w:tcW w:w="1587" w:type="dxa"/>
          </w:tcPr>
          <w:p w:rsidR="00A656E7" w:rsidRDefault="00A656E7">
            <w:pPr>
              <w:pStyle w:val="ConsPlusNormal"/>
              <w:jc w:val="center"/>
            </w:pPr>
            <w:r>
              <w:t>352,7</w:t>
            </w:r>
          </w:p>
        </w:tc>
        <w:tc>
          <w:tcPr>
            <w:tcW w:w="1644" w:type="dxa"/>
          </w:tcPr>
          <w:p w:rsidR="00A656E7" w:rsidRDefault="00A656E7">
            <w:pPr>
              <w:pStyle w:val="ConsPlusNormal"/>
              <w:jc w:val="center"/>
            </w:pPr>
            <w:r>
              <w:t>328,0</w:t>
            </w:r>
          </w:p>
        </w:tc>
        <w:tc>
          <w:tcPr>
            <w:tcW w:w="1530" w:type="dxa"/>
          </w:tcPr>
          <w:p w:rsidR="00A656E7" w:rsidRDefault="00A656E7">
            <w:pPr>
              <w:pStyle w:val="ConsPlusNormal"/>
              <w:jc w:val="center"/>
            </w:pPr>
            <w:r>
              <w:t>24,7</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4.1.2</w:t>
            </w:r>
          </w:p>
        </w:tc>
      </w:tr>
      <w:tr w:rsidR="00A656E7">
        <w:tc>
          <w:tcPr>
            <w:tcW w:w="3968" w:type="dxa"/>
          </w:tcPr>
          <w:p w:rsidR="00A656E7" w:rsidRDefault="00A656E7">
            <w:pPr>
              <w:pStyle w:val="ConsPlusNormal"/>
              <w:jc w:val="both"/>
            </w:pPr>
            <w:r>
              <w:t xml:space="preserve">4.3.8. </w:t>
            </w:r>
            <w:proofErr w:type="gramStart"/>
            <w:r>
              <w:t xml:space="preserve">Мероприятие "Обучение специалистов ОБУСО "Центр социальной помощи семье и детям "На Московской" по применению методик по реабилитации и </w:t>
            </w:r>
            <w:proofErr w:type="spellStart"/>
            <w:r>
              <w:t>абилитации</w:t>
            </w:r>
            <w:proofErr w:type="spellEnd"/>
            <w:r>
              <w:t xml:space="preserve"> инвалидов"</w:t>
            </w:r>
            <w:proofErr w:type="gramEnd"/>
          </w:p>
        </w:tc>
        <w:tc>
          <w:tcPr>
            <w:tcW w:w="1644" w:type="dxa"/>
          </w:tcPr>
          <w:p w:rsidR="00A656E7" w:rsidRDefault="00A656E7">
            <w:pPr>
              <w:pStyle w:val="ConsPlusNormal"/>
              <w:jc w:val="both"/>
            </w:pPr>
            <w:r>
              <w:t>2020 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 xml:space="preserve">Увеличение численности специалистов учреждения, прошедших обучение технологиям и методам социальной реабилитации и </w:t>
            </w:r>
            <w:proofErr w:type="spellStart"/>
            <w:r>
              <w:lastRenderedPageBreak/>
              <w:t>абилитации</w:t>
            </w:r>
            <w:proofErr w:type="spellEnd"/>
            <w:r>
              <w:t xml:space="preserve"> инвалидов, в том числе детей-инвалидов, до 80%</w:t>
            </w:r>
          </w:p>
        </w:tc>
        <w:tc>
          <w:tcPr>
            <w:tcW w:w="1587" w:type="dxa"/>
          </w:tcPr>
          <w:p w:rsidR="00A656E7" w:rsidRDefault="00A656E7">
            <w:pPr>
              <w:pStyle w:val="ConsPlusNormal"/>
              <w:jc w:val="center"/>
            </w:pPr>
            <w:r>
              <w:lastRenderedPageBreak/>
              <w:t>100,0</w:t>
            </w:r>
          </w:p>
        </w:tc>
        <w:tc>
          <w:tcPr>
            <w:tcW w:w="1644" w:type="dxa"/>
          </w:tcPr>
          <w:p w:rsidR="00A656E7" w:rsidRDefault="00A656E7">
            <w:pPr>
              <w:pStyle w:val="ConsPlusNormal"/>
              <w:jc w:val="center"/>
            </w:pPr>
            <w:r>
              <w:t>93,0</w:t>
            </w:r>
          </w:p>
        </w:tc>
        <w:tc>
          <w:tcPr>
            <w:tcW w:w="1530" w:type="dxa"/>
          </w:tcPr>
          <w:p w:rsidR="00A656E7" w:rsidRDefault="00A656E7">
            <w:pPr>
              <w:pStyle w:val="ConsPlusNormal"/>
              <w:jc w:val="center"/>
            </w:pPr>
            <w:r>
              <w:t>7,0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1.4.2</w:t>
            </w:r>
          </w:p>
        </w:tc>
      </w:tr>
      <w:tr w:rsidR="00A656E7">
        <w:tc>
          <w:tcPr>
            <w:tcW w:w="3968" w:type="dxa"/>
            <w:vMerge w:val="restart"/>
          </w:tcPr>
          <w:p w:rsidR="00A656E7" w:rsidRDefault="00A656E7">
            <w:pPr>
              <w:pStyle w:val="ConsPlusNormal"/>
              <w:jc w:val="both"/>
            </w:pPr>
            <w:r>
              <w:lastRenderedPageBreak/>
              <w:t>4.3.9. Мероприятие "Обучение с использованием дистанционных технологий по программе повышения квалификации для руководителей и специалистов службы занятости населения "Организация сопровождения при содействии занятости инвалидов"</w:t>
            </w:r>
          </w:p>
        </w:tc>
        <w:tc>
          <w:tcPr>
            <w:tcW w:w="1644" w:type="dxa"/>
            <w:vMerge w:val="restart"/>
          </w:tcPr>
          <w:p w:rsidR="00A656E7" w:rsidRDefault="00A656E7">
            <w:pPr>
              <w:pStyle w:val="ConsPlusNormal"/>
              <w:jc w:val="both"/>
            </w:pPr>
            <w:r>
              <w:t>2020 - 2021 гг.</w:t>
            </w:r>
          </w:p>
        </w:tc>
        <w:tc>
          <w:tcPr>
            <w:tcW w:w="2154" w:type="dxa"/>
            <w:vMerge w:val="restart"/>
          </w:tcPr>
          <w:p w:rsidR="00A656E7" w:rsidRDefault="00A656E7">
            <w:pPr>
              <w:pStyle w:val="ConsPlusNormal"/>
              <w:jc w:val="both"/>
            </w:pPr>
            <w:r>
              <w:t>Комитет Ивановской области по труду, содействию занятости населения и трудовой миграции</w:t>
            </w:r>
          </w:p>
        </w:tc>
        <w:tc>
          <w:tcPr>
            <w:tcW w:w="3174" w:type="dxa"/>
            <w:vMerge w:val="restart"/>
          </w:tcPr>
          <w:p w:rsidR="00A656E7" w:rsidRDefault="00A656E7">
            <w:pPr>
              <w:pStyle w:val="ConsPlusNormal"/>
              <w:jc w:val="both"/>
            </w:pPr>
            <w:r>
              <w:t>Увеличение численности руководителей и специалистов службы занятости, прошедших обучение технологиям и методам работы по организации сопровождения при содействии занятости инвалидов. Охват не менее 15 сотрудников органов службы занятости</w:t>
            </w:r>
          </w:p>
        </w:tc>
        <w:tc>
          <w:tcPr>
            <w:tcW w:w="1587" w:type="dxa"/>
          </w:tcPr>
          <w:p w:rsidR="00A656E7" w:rsidRDefault="00A656E7">
            <w:pPr>
              <w:pStyle w:val="ConsPlusNormal"/>
              <w:jc w:val="center"/>
            </w:pPr>
            <w:r>
              <w:t>408,0</w:t>
            </w:r>
          </w:p>
        </w:tc>
        <w:tc>
          <w:tcPr>
            <w:tcW w:w="1644" w:type="dxa"/>
          </w:tcPr>
          <w:p w:rsidR="00A656E7" w:rsidRDefault="00A656E7">
            <w:pPr>
              <w:pStyle w:val="ConsPlusNormal"/>
              <w:jc w:val="center"/>
            </w:pPr>
            <w:r>
              <w:t>379,4</w:t>
            </w:r>
          </w:p>
        </w:tc>
        <w:tc>
          <w:tcPr>
            <w:tcW w:w="1530" w:type="dxa"/>
          </w:tcPr>
          <w:p w:rsidR="00A656E7" w:rsidRDefault="00A656E7">
            <w:pPr>
              <w:pStyle w:val="ConsPlusNormal"/>
              <w:jc w:val="center"/>
            </w:pPr>
            <w:r>
              <w:t>28,6</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p w:rsidR="00A656E7" w:rsidRDefault="00A656E7">
            <w:pPr>
              <w:pStyle w:val="ConsPlusNormal"/>
              <w:jc w:val="center"/>
            </w:pPr>
            <w:r>
              <w:t>1.2.1</w:t>
            </w:r>
          </w:p>
          <w:p w:rsidR="00A656E7" w:rsidRDefault="00A656E7">
            <w:pPr>
              <w:pStyle w:val="ConsPlusNormal"/>
              <w:jc w:val="center"/>
            </w:pPr>
            <w:r>
              <w:t>1.2.2</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288,0</w:t>
            </w:r>
          </w:p>
        </w:tc>
        <w:tc>
          <w:tcPr>
            <w:tcW w:w="1644" w:type="dxa"/>
          </w:tcPr>
          <w:p w:rsidR="00A656E7" w:rsidRDefault="00A656E7">
            <w:pPr>
              <w:pStyle w:val="ConsPlusNormal"/>
              <w:jc w:val="center"/>
            </w:pPr>
            <w:r>
              <w:t>267,8</w:t>
            </w:r>
          </w:p>
        </w:tc>
        <w:tc>
          <w:tcPr>
            <w:tcW w:w="1530" w:type="dxa"/>
          </w:tcPr>
          <w:p w:rsidR="00A656E7" w:rsidRDefault="00A656E7">
            <w:pPr>
              <w:pStyle w:val="ConsPlusNormal"/>
              <w:jc w:val="center"/>
            </w:pPr>
            <w:r>
              <w:t>20,2</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Pr>
          <w:p w:rsidR="00A656E7" w:rsidRDefault="00A656E7">
            <w:pPr>
              <w:pStyle w:val="ConsPlusNormal"/>
            </w:pPr>
          </w:p>
        </w:tc>
        <w:tc>
          <w:tcPr>
            <w:tcW w:w="1644" w:type="dxa"/>
            <w:vMerge/>
          </w:tcPr>
          <w:p w:rsidR="00A656E7" w:rsidRDefault="00A656E7">
            <w:pPr>
              <w:pStyle w:val="ConsPlusNormal"/>
            </w:pPr>
          </w:p>
        </w:tc>
        <w:tc>
          <w:tcPr>
            <w:tcW w:w="2154" w:type="dxa"/>
            <w:vMerge/>
          </w:tcPr>
          <w:p w:rsidR="00A656E7" w:rsidRDefault="00A656E7">
            <w:pPr>
              <w:pStyle w:val="ConsPlusNormal"/>
            </w:pPr>
          </w:p>
        </w:tc>
        <w:tc>
          <w:tcPr>
            <w:tcW w:w="3174" w:type="dxa"/>
            <w:vMerge/>
          </w:tcPr>
          <w:p w:rsidR="00A656E7" w:rsidRDefault="00A656E7">
            <w:pPr>
              <w:pStyle w:val="ConsPlusNormal"/>
            </w:pPr>
          </w:p>
        </w:tc>
        <w:tc>
          <w:tcPr>
            <w:tcW w:w="1587" w:type="dxa"/>
          </w:tcPr>
          <w:p w:rsidR="00A656E7" w:rsidRDefault="00A656E7">
            <w:pPr>
              <w:pStyle w:val="ConsPlusNormal"/>
              <w:jc w:val="center"/>
            </w:pPr>
            <w:r>
              <w:t>120,0</w:t>
            </w:r>
          </w:p>
        </w:tc>
        <w:tc>
          <w:tcPr>
            <w:tcW w:w="1644" w:type="dxa"/>
          </w:tcPr>
          <w:p w:rsidR="00A656E7" w:rsidRDefault="00A656E7">
            <w:pPr>
              <w:pStyle w:val="ConsPlusNormal"/>
              <w:jc w:val="center"/>
            </w:pPr>
            <w:r>
              <w:t>111,6</w:t>
            </w:r>
          </w:p>
        </w:tc>
        <w:tc>
          <w:tcPr>
            <w:tcW w:w="1530" w:type="dxa"/>
          </w:tcPr>
          <w:p w:rsidR="00A656E7" w:rsidRDefault="00A656E7">
            <w:pPr>
              <w:pStyle w:val="ConsPlusNormal"/>
              <w:jc w:val="center"/>
            </w:pPr>
            <w:r>
              <w:t>8,4</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21087" w:type="dxa"/>
            <w:gridSpan w:val="10"/>
          </w:tcPr>
          <w:p w:rsidR="00A656E7" w:rsidRDefault="00A656E7">
            <w:pPr>
              <w:pStyle w:val="ConsPlusNormal"/>
              <w:jc w:val="both"/>
              <w:outlineLvl w:val="4"/>
            </w:pPr>
            <w:r>
              <w:t>4.4. Мероприятия по формированию условий для развития сопровождаемого проживания инвалидов</w:t>
            </w:r>
          </w:p>
        </w:tc>
      </w:tr>
      <w:tr w:rsidR="00A656E7">
        <w:tc>
          <w:tcPr>
            <w:tcW w:w="3968" w:type="dxa"/>
          </w:tcPr>
          <w:p w:rsidR="00A656E7" w:rsidRDefault="00A656E7">
            <w:pPr>
              <w:pStyle w:val="ConsPlusNormal"/>
              <w:jc w:val="both"/>
            </w:pPr>
            <w:r>
              <w:t xml:space="preserve">4.4.1. Мероприятие "Оснащение отделения социальной реабилитации инвалидов ОБУСО "КЦСОН по </w:t>
            </w:r>
            <w:proofErr w:type="gramStart"/>
            <w:r>
              <w:t>г</w:t>
            </w:r>
            <w:proofErr w:type="gramEnd"/>
            <w:r>
              <w:t xml:space="preserve">.о. Кохма и Ивановскому муниципальному району" реабилитационным и </w:t>
            </w:r>
            <w:proofErr w:type="spellStart"/>
            <w:r>
              <w:t>абилитационным</w:t>
            </w:r>
            <w:proofErr w:type="spellEnd"/>
            <w:r>
              <w:t xml:space="preserve"> оборудованием для организации сопровождаемого проживания в форме учебного (тренировочного) модуля"</w:t>
            </w:r>
          </w:p>
        </w:tc>
        <w:tc>
          <w:tcPr>
            <w:tcW w:w="1644" w:type="dxa"/>
          </w:tcPr>
          <w:p w:rsidR="00A656E7" w:rsidRDefault="00A656E7">
            <w:pPr>
              <w:pStyle w:val="ConsPlusNormal"/>
              <w:jc w:val="both"/>
            </w:pPr>
            <w:r>
              <w:t>2019 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Оборудование учебного (тренировочного) пространства, в котором созданы условия для обучения инвалидов навыкам самостоятельной жизни. Увеличение численности инвалидов, прошедших курс учебного (тренировочного) сопровождаемого проживания и получивших мероприятия по социальной реабилитации согласно рекомендациям в индивидуальной программе реабилитации (</w:t>
            </w:r>
            <w:proofErr w:type="spellStart"/>
            <w:r>
              <w:t>абилитации</w:t>
            </w:r>
            <w:proofErr w:type="spellEnd"/>
            <w:r>
              <w:t xml:space="preserve">) инвалида по направлениям: социально-бытовой, социально-средовой, </w:t>
            </w:r>
            <w:proofErr w:type="spellStart"/>
            <w:r>
              <w:t>социокультурной</w:t>
            </w:r>
            <w:proofErr w:type="spellEnd"/>
            <w:r>
              <w:t xml:space="preserve"> реабилитации (до 200 чел. в год)</w:t>
            </w:r>
          </w:p>
        </w:tc>
        <w:tc>
          <w:tcPr>
            <w:tcW w:w="1587" w:type="dxa"/>
          </w:tcPr>
          <w:p w:rsidR="00A656E7" w:rsidRDefault="00A656E7">
            <w:pPr>
              <w:pStyle w:val="ConsPlusNormal"/>
              <w:jc w:val="center"/>
            </w:pPr>
            <w:r>
              <w:t>612,3</w:t>
            </w:r>
          </w:p>
        </w:tc>
        <w:tc>
          <w:tcPr>
            <w:tcW w:w="1644" w:type="dxa"/>
          </w:tcPr>
          <w:p w:rsidR="00A656E7" w:rsidRDefault="00A656E7">
            <w:pPr>
              <w:pStyle w:val="ConsPlusNormal"/>
              <w:jc w:val="center"/>
            </w:pPr>
            <w:r>
              <w:t>569,4</w:t>
            </w:r>
          </w:p>
        </w:tc>
        <w:tc>
          <w:tcPr>
            <w:tcW w:w="1530" w:type="dxa"/>
          </w:tcPr>
          <w:p w:rsidR="00A656E7" w:rsidRDefault="00A656E7">
            <w:pPr>
              <w:pStyle w:val="ConsPlusNormal"/>
              <w:jc w:val="center"/>
            </w:pPr>
            <w:r>
              <w:t>42,9</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p w:rsidR="00A656E7" w:rsidRDefault="00A656E7">
            <w:pPr>
              <w:pStyle w:val="ConsPlusNormal"/>
              <w:jc w:val="center"/>
            </w:pPr>
            <w:r>
              <w:t>1.5.1</w:t>
            </w:r>
          </w:p>
        </w:tc>
      </w:tr>
      <w:tr w:rsidR="00A656E7">
        <w:tc>
          <w:tcPr>
            <w:tcW w:w="3968" w:type="dxa"/>
          </w:tcPr>
          <w:p w:rsidR="00A656E7" w:rsidRDefault="00A656E7">
            <w:pPr>
              <w:pStyle w:val="ConsPlusNormal"/>
              <w:jc w:val="both"/>
            </w:pPr>
            <w:r>
              <w:t xml:space="preserve">4.4.2. Мероприятие "Реализация социальных проектов по формированию реабилитационного пространства для </w:t>
            </w:r>
            <w:r>
              <w:lastRenderedPageBreak/>
              <w:t>инвалидов в возрасте от 18 до 40 лет:</w:t>
            </w:r>
          </w:p>
          <w:p w:rsidR="00A656E7" w:rsidRDefault="00A656E7">
            <w:pPr>
              <w:pStyle w:val="ConsPlusNormal"/>
              <w:jc w:val="both"/>
            </w:pPr>
            <w:r>
              <w:t>"Территория равных возможностей" - на базе ОБУСО "</w:t>
            </w:r>
            <w:proofErr w:type="spellStart"/>
            <w:r>
              <w:t>Наволокский</w:t>
            </w:r>
            <w:proofErr w:type="spellEnd"/>
            <w:r>
              <w:t xml:space="preserve"> комплексный центр социального обслуживания населения",</w:t>
            </w:r>
          </w:p>
          <w:p w:rsidR="00A656E7" w:rsidRDefault="00A656E7">
            <w:pPr>
              <w:pStyle w:val="ConsPlusNormal"/>
              <w:jc w:val="both"/>
            </w:pPr>
            <w:r>
              <w:t>"Я успешен" - на базе ОБУСО "Родниковский комплексный центр социального обслуживания населения",</w:t>
            </w:r>
          </w:p>
          <w:p w:rsidR="00A656E7" w:rsidRDefault="00A656E7">
            <w:pPr>
              <w:pStyle w:val="ConsPlusNormal"/>
              <w:jc w:val="both"/>
            </w:pPr>
            <w:r>
              <w:t xml:space="preserve">оснащение реабилитационным и </w:t>
            </w:r>
            <w:proofErr w:type="spellStart"/>
            <w:r>
              <w:t>абилитационным</w:t>
            </w:r>
            <w:proofErr w:type="spellEnd"/>
            <w:r>
              <w:t xml:space="preserve"> оборудованием для организации сопровождаемого проживания в форме учебного (тренировочного) модуля"</w:t>
            </w:r>
          </w:p>
        </w:tc>
        <w:tc>
          <w:tcPr>
            <w:tcW w:w="1644" w:type="dxa"/>
          </w:tcPr>
          <w:p w:rsidR="00A656E7" w:rsidRDefault="00A656E7">
            <w:pPr>
              <w:pStyle w:val="ConsPlusNormal"/>
              <w:jc w:val="both"/>
            </w:pPr>
            <w:r>
              <w:lastRenderedPageBreak/>
              <w:t>2019 г.</w:t>
            </w:r>
          </w:p>
        </w:tc>
        <w:tc>
          <w:tcPr>
            <w:tcW w:w="2154" w:type="dxa"/>
          </w:tcPr>
          <w:p w:rsidR="00A656E7" w:rsidRDefault="00A656E7">
            <w:pPr>
              <w:pStyle w:val="ConsPlusNormal"/>
              <w:jc w:val="both"/>
            </w:pPr>
            <w:r>
              <w:t xml:space="preserve">Департамент социальной защиты населения </w:t>
            </w:r>
            <w:r>
              <w:lastRenderedPageBreak/>
              <w:t>Ивановской области</w:t>
            </w:r>
          </w:p>
        </w:tc>
        <w:tc>
          <w:tcPr>
            <w:tcW w:w="3174" w:type="dxa"/>
          </w:tcPr>
          <w:p w:rsidR="00A656E7" w:rsidRDefault="00A656E7">
            <w:pPr>
              <w:pStyle w:val="ConsPlusNormal"/>
              <w:jc w:val="both"/>
            </w:pPr>
            <w:r>
              <w:lastRenderedPageBreak/>
              <w:t>Оборудование учебных (тренировочных) пространств в ОБУСО "</w:t>
            </w:r>
            <w:proofErr w:type="spellStart"/>
            <w:r>
              <w:t>Наволокский</w:t>
            </w:r>
            <w:proofErr w:type="spellEnd"/>
            <w:r>
              <w:t xml:space="preserve"> </w:t>
            </w:r>
            <w:r>
              <w:lastRenderedPageBreak/>
              <w:t>комплексный центр социального обслуживания населения", ОБУСО "Родниковский комплексный центр социального обслуживания населения", в которых созданы условия для обучения инвалидов навыкам самостоятельной жизни. Увеличение численности инвалидов, получивших мероприятия согласно рекомендациям в индивидуальной программе реабилитации (</w:t>
            </w:r>
            <w:proofErr w:type="spellStart"/>
            <w:r>
              <w:t>абилитации</w:t>
            </w:r>
            <w:proofErr w:type="spellEnd"/>
            <w:r>
              <w:t xml:space="preserve">) инвалида, вне форм социального обслуживания по направлениям: социально-средовой, социально-бытовой, </w:t>
            </w:r>
            <w:proofErr w:type="spellStart"/>
            <w:r>
              <w:t>социокультурной</w:t>
            </w:r>
            <w:proofErr w:type="spellEnd"/>
            <w:r>
              <w:t xml:space="preserve"> реабилитации (охват не менее 35 чел. ежегодно)</w:t>
            </w:r>
          </w:p>
        </w:tc>
        <w:tc>
          <w:tcPr>
            <w:tcW w:w="1587" w:type="dxa"/>
          </w:tcPr>
          <w:p w:rsidR="00A656E7" w:rsidRDefault="00A656E7">
            <w:pPr>
              <w:pStyle w:val="ConsPlusNormal"/>
              <w:jc w:val="center"/>
            </w:pPr>
            <w:r>
              <w:lastRenderedPageBreak/>
              <w:t>674,6</w:t>
            </w:r>
          </w:p>
        </w:tc>
        <w:tc>
          <w:tcPr>
            <w:tcW w:w="1644" w:type="dxa"/>
          </w:tcPr>
          <w:p w:rsidR="00A656E7" w:rsidRDefault="00A656E7">
            <w:pPr>
              <w:pStyle w:val="ConsPlusNormal"/>
              <w:jc w:val="center"/>
            </w:pPr>
            <w:r>
              <w:t>627,4</w:t>
            </w:r>
          </w:p>
        </w:tc>
        <w:tc>
          <w:tcPr>
            <w:tcW w:w="1530" w:type="dxa"/>
          </w:tcPr>
          <w:p w:rsidR="00A656E7" w:rsidRDefault="00A656E7">
            <w:pPr>
              <w:pStyle w:val="ConsPlusNormal"/>
              <w:jc w:val="center"/>
            </w:pPr>
            <w:r>
              <w:t>47,2</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1.1.1</w:t>
            </w:r>
          </w:p>
          <w:p w:rsidR="00A656E7" w:rsidRDefault="00A656E7">
            <w:pPr>
              <w:pStyle w:val="ConsPlusNormal"/>
              <w:jc w:val="center"/>
            </w:pPr>
            <w:r>
              <w:t>1.5.1</w:t>
            </w:r>
          </w:p>
        </w:tc>
      </w:tr>
      <w:tr w:rsidR="00A656E7">
        <w:tblPrEx>
          <w:tblBorders>
            <w:insideH w:val="nil"/>
          </w:tblBorders>
        </w:tblPrEx>
        <w:tc>
          <w:tcPr>
            <w:tcW w:w="3968" w:type="dxa"/>
            <w:tcBorders>
              <w:bottom w:val="nil"/>
            </w:tcBorders>
          </w:tcPr>
          <w:p w:rsidR="00A656E7" w:rsidRDefault="00A656E7">
            <w:pPr>
              <w:pStyle w:val="ConsPlusNormal"/>
              <w:jc w:val="both"/>
            </w:pPr>
            <w:r>
              <w:lastRenderedPageBreak/>
              <w:t>4.4.3. Мероприятие "Внедрение технологии сопровождаемого проживания инвалидов в форме квартирных модулей жилых помещений в ОБСУСО "Ивановский дом-интернат", ОБСУСО "</w:t>
            </w:r>
            <w:proofErr w:type="spellStart"/>
            <w:r>
              <w:t>Плесский</w:t>
            </w:r>
            <w:proofErr w:type="spellEnd"/>
            <w:r>
              <w:t xml:space="preserve"> дом-интернат", ОБСУСО "Шуйский дом-интернат", оснащение реабилитационным и </w:t>
            </w:r>
            <w:proofErr w:type="spellStart"/>
            <w:r>
              <w:t>абилитационным</w:t>
            </w:r>
            <w:proofErr w:type="spellEnd"/>
            <w:r>
              <w:t xml:space="preserve"> оборудованием для организации сопровождаемого проживания</w:t>
            </w:r>
          </w:p>
        </w:tc>
        <w:tc>
          <w:tcPr>
            <w:tcW w:w="1644" w:type="dxa"/>
            <w:tcBorders>
              <w:bottom w:val="nil"/>
            </w:tcBorders>
          </w:tcPr>
          <w:p w:rsidR="00A656E7" w:rsidRDefault="00A656E7">
            <w:pPr>
              <w:pStyle w:val="ConsPlusNormal"/>
              <w:jc w:val="both"/>
            </w:pPr>
            <w:r>
              <w:t>2020 г.</w:t>
            </w:r>
          </w:p>
        </w:tc>
        <w:tc>
          <w:tcPr>
            <w:tcW w:w="2154" w:type="dxa"/>
            <w:tcBorders>
              <w:bottom w:val="nil"/>
            </w:tcBorders>
          </w:tcPr>
          <w:p w:rsidR="00A656E7" w:rsidRDefault="00A656E7">
            <w:pPr>
              <w:pStyle w:val="ConsPlusNormal"/>
              <w:jc w:val="both"/>
            </w:pPr>
            <w:r>
              <w:t>Департамент социальной защиты населения Ивановской</w:t>
            </w:r>
          </w:p>
        </w:tc>
        <w:tc>
          <w:tcPr>
            <w:tcW w:w="3174" w:type="dxa"/>
            <w:tcBorders>
              <w:bottom w:val="nil"/>
            </w:tcBorders>
          </w:tcPr>
          <w:p w:rsidR="00A656E7" w:rsidRDefault="00A656E7">
            <w:pPr>
              <w:pStyle w:val="ConsPlusNormal"/>
              <w:jc w:val="both"/>
            </w:pPr>
            <w:r>
              <w:t>Организация сопровождаемого проживания инвалидов, в том числе в форме учебных (тренировочных) модулей. Создание условий в условиях стационарных организаций социального обслуживания для повышения уровня социализации инвалидов и привития им навыков самостоятельной жизни. Охват не менее 100 человек</w:t>
            </w:r>
          </w:p>
        </w:tc>
        <w:tc>
          <w:tcPr>
            <w:tcW w:w="1587" w:type="dxa"/>
            <w:tcBorders>
              <w:bottom w:val="nil"/>
            </w:tcBorders>
          </w:tcPr>
          <w:p w:rsidR="00A656E7" w:rsidRDefault="00A656E7">
            <w:pPr>
              <w:pStyle w:val="ConsPlusNormal"/>
              <w:jc w:val="center"/>
            </w:pPr>
            <w:r>
              <w:t>1629,64</w:t>
            </w:r>
          </w:p>
        </w:tc>
        <w:tc>
          <w:tcPr>
            <w:tcW w:w="1644" w:type="dxa"/>
            <w:tcBorders>
              <w:bottom w:val="nil"/>
            </w:tcBorders>
          </w:tcPr>
          <w:p w:rsidR="00A656E7" w:rsidRDefault="00A656E7">
            <w:pPr>
              <w:pStyle w:val="ConsPlusNormal"/>
              <w:jc w:val="center"/>
            </w:pPr>
            <w:r>
              <w:t>1515,56</w:t>
            </w:r>
          </w:p>
        </w:tc>
        <w:tc>
          <w:tcPr>
            <w:tcW w:w="1530" w:type="dxa"/>
            <w:tcBorders>
              <w:bottom w:val="nil"/>
            </w:tcBorders>
          </w:tcPr>
          <w:p w:rsidR="00A656E7" w:rsidRDefault="00A656E7">
            <w:pPr>
              <w:pStyle w:val="ConsPlusNormal"/>
              <w:jc w:val="center"/>
            </w:pPr>
            <w:r>
              <w:t>114,08</w:t>
            </w:r>
          </w:p>
        </w:tc>
        <w:tc>
          <w:tcPr>
            <w:tcW w:w="1928" w:type="dxa"/>
            <w:tcBorders>
              <w:bottom w:val="nil"/>
            </w:tcBorders>
          </w:tcPr>
          <w:p w:rsidR="00A656E7" w:rsidRDefault="00A656E7">
            <w:pPr>
              <w:pStyle w:val="ConsPlusNormal"/>
              <w:jc w:val="center"/>
            </w:pPr>
            <w:r>
              <w:t>0,00</w:t>
            </w:r>
          </w:p>
        </w:tc>
        <w:tc>
          <w:tcPr>
            <w:tcW w:w="1814" w:type="dxa"/>
            <w:tcBorders>
              <w:bottom w:val="nil"/>
            </w:tcBorders>
          </w:tcPr>
          <w:p w:rsidR="00A656E7" w:rsidRDefault="00A656E7">
            <w:pPr>
              <w:pStyle w:val="ConsPlusNormal"/>
              <w:jc w:val="center"/>
            </w:pPr>
            <w:r>
              <w:t>0,0</w:t>
            </w:r>
          </w:p>
        </w:tc>
        <w:tc>
          <w:tcPr>
            <w:tcW w:w="1644" w:type="dxa"/>
            <w:tcBorders>
              <w:bottom w:val="nil"/>
            </w:tcBorders>
          </w:tcPr>
          <w:p w:rsidR="00A656E7" w:rsidRDefault="00A656E7">
            <w:pPr>
              <w:pStyle w:val="ConsPlusNormal"/>
              <w:jc w:val="center"/>
            </w:pPr>
            <w:r>
              <w:t>1.1.1</w:t>
            </w:r>
          </w:p>
        </w:tc>
      </w:tr>
      <w:tr w:rsidR="00A656E7">
        <w:tblPrEx>
          <w:tblBorders>
            <w:insideH w:val="nil"/>
          </w:tblBorders>
        </w:tblPrEx>
        <w:tc>
          <w:tcPr>
            <w:tcW w:w="21087" w:type="dxa"/>
            <w:gridSpan w:val="10"/>
            <w:tcBorders>
              <w:top w:val="nil"/>
            </w:tcBorders>
          </w:tcPr>
          <w:p w:rsidR="00A656E7" w:rsidRDefault="00A656E7">
            <w:pPr>
              <w:pStyle w:val="ConsPlusNormal"/>
              <w:jc w:val="both"/>
            </w:pPr>
            <w:r>
              <w:t xml:space="preserve">(в ред. </w:t>
            </w:r>
            <w:hyperlink r:id="rId80">
              <w:r>
                <w:rPr>
                  <w:color w:val="0000FF"/>
                </w:rPr>
                <w:t>Постановления</w:t>
              </w:r>
            </w:hyperlink>
            <w:r>
              <w:t xml:space="preserve"> Правительства Ивановской области от 18.08.2022 N 451-п)</w:t>
            </w:r>
          </w:p>
        </w:tc>
      </w:tr>
      <w:tr w:rsidR="00A656E7">
        <w:tc>
          <w:tcPr>
            <w:tcW w:w="3968" w:type="dxa"/>
            <w:vMerge w:val="restart"/>
            <w:tcBorders>
              <w:bottom w:val="nil"/>
            </w:tcBorders>
          </w:tcPr>
          <w:p w:rsidR="00A656E7" w:rsidRDefault="00A656E7">
            <w:pPr>
              <w:pStyle w:val="ConsPlusNormal"/>
              <w:jc w:val="both"/>
            </w:pPr>
            <w:r>
              <w:t xml:space="preserve">4.4.4. Мероприятие "Приобретение </w:t>
            </w:r>
            <w:r>
              <w:lastRenderedPageBreak/>
              <w:t>мебели, бытовой техники для организации сопровождаемого проживания инвалидов в ОБУСО "Заволжский центр социального обслуживания", ОБУСО "</w:t>
            </w:r>
            <w:proofErr w:type="spellStart"/>
            <w:r>
              <w:t>Вичугский</w:t>
            </w:r>
            <w:proofErr w:type="spellEnd"/>
            <w:r>
              <w:t xml:space="preserve"> комплексный центр социального обслуживания населения", ОБУСО "Приволжский центр социального обслуживания", ОБУСО "</w:t>
            </w:r>
            <w:proofErr w:type="spellStart"/>
            <w:r>
              <w:t>Южский</w:t>
            </w:r>
            <w:proofErr w:type="spellEnd"/>
            <w:r>
              <w:t xml:space="preserve"> центр социального обслуживания", ОБСУСО "Кинешемский дом-интернат"</w:t>
            </w:r>
          </w:p>
        </w:tc>
        <w:tc>
          <w:tcPr>
            <w:tcW w:w="1644" w:type="dxa"/>
            <w:vMerge w:val="restart"/>
            <w:tcBorders>
              <w:bottom w:val="nil"/>
            </w:tcBorders>
          </w:tcPr>
          <w:p w:rsidR="00A656E7" w:rsidRDefault="00A656E7">
            <w:pPr>
              <w:pStyle w:val="ConsPlusNormal"/>
              <w:jc w:val="both"/>
            </w:pPr>
            <w:r>
              <w:lastRenderedPageBreak/>
              <w:t>2021 - 2022 гг.</w:t>
            </w:r>
          </w:p>
        </w:tc>
        <w:tc>
          <w:tcPr>
            <w:tcW w:w="2154" w:type="dxa"/>
            <w:vMerge w:val="restart"/>
            <w:tcBorders>
              <w:bottom w:val="nil"/>
            </w:tcBorders>
          </w:tcPr>
          <w:p w:rsidR="00A656E7" w:rsidRDefault="00A656E7">
            <w:pPr>
              <w:pStyle w:val="ConsPlusNormal"/>
              <w:jc w:val="both"/>
            </w:pPr>
            <w:r>
              <w:t xml:space="preserve">Департамент </w:t>
            </w:r>
            <w:r>
              <w:lastRenderedPageBreak/>
              <w:t>социальной защиты населения Ивановской области</w:t>
            </w:r>
          </w:p>
        </w:tc>
        <w:tc>
          <w:tcPr>
            <w:tcW w:w="3174" w:type="dxa"/>
            <w:vMerge w:val="restart"/>
            <w:tcBorders>
              <w:bottom w:val="nil"/>
            </w:tcBorders>
          </w:tcPr>
          <w:p w:rsidR="00A656E7" w:rsidRDefault="00A656E7">
            <w:pPr>
              <w:pStyle w:val="ConsPlusNormal"/>
              <w:jc w:val="both"/>
            </w:pPr>
            <w:r>
              <w:lastRenderedPageBreak/>
              <w:t xml:space="preserve">Организация сопровождаемого </w:t>
            </w:r>
            <w:r>
              <w:lastRenderedPageBreak/>
              <w:t>проживания инвалидов, в том числе в форме учебных (тренировочных) модулей. Создание условий для повышения уровня социализации инвалидов и привития им навыков самостоятельной жизни. Охват не менее 60 человек</w:t>
            </w:r>
          </w:p>
        </w:tc>
        <w:tc>
          <w:tcPr>
            <w:tcW w:w="1587" w:type="dxa"/>
          </w:tcPr>
          <w:p w:rsidR="00A656E7" w:rsidRDefault="00A656E7">
            <w:pPr>
              <w:pStyle w:val="ConsPlusNormal"/>
              <w:jc w:val="center"/>
            </w:pPr>
            <w:r>
              <w:lastRenderedPageBreak/>
              <w:t>1105,00323</w:t>
            </w:r>
          </w:p>
        </w:tc>
        <w:tc>
          <w:tcPr>
            <w:tcW w:w="1644" w:type="dxa"/>
          </w:tcPr>
          <w:p w:rsidR="00A656E7" w:rsidRDefault="00A656E7">
            <w:pPr>
              <w:pStyle w:val="ConsPlusNormal"/>
              <w:jc w:val="center"/>
            </w:pPr>
            <w:r>
              <w:t>1027,66200</w:t>
            </w:r>
          </w:p>
        </w:tc>
        <w:tc>
          <w:tcPr>
            <w:tcW w:w="1530" w:type="dxa"/>
          </w:tcPr>
          <w:p w:rsidR="00A656E7" w:rsidRDefault="00A656E7">
            <w:pPr>
              <w:pStyle w:val="ConsPlusNormal"/>
              <w:jc w:val="center"/>
            </w:pPr>
            <w:r>
              <w:t>77,34123</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jc w:val="center"/>
            </w:pPr>
            <w:r>
              <w:t>1.1.1</w:t>
            </w:r>
          </w:p>
          <w:p w:rsidR="00A656E7" w:rsidRDefault="00A656E7">
            <w:pPr>
              <w:pStyle w:val="ConsPlusNormal"/>
              <w:jc w:val="center"/>
            </w:pPr>
            <w:r>
              <w:lastRenderedPageBreak/>
              <w:t>1.4.3</w:t>
            </w:r>
          </w:p>
        </w:tc>
      </w:tr>
      <w:tr w:rsidR="00A656E7">
        <w:tc>
          <w:tcPr>
            <w:tcW w:w="3968" w:type="dxa"/>
            <w:vMerge/>
            <w:tcBorders>
              <w:bottom w:val="nil"/>
            </w:tcBorders>
          </w:tcPr>
          <w:p w:rsidR="00A656E7" w:rsidRDefault="00A656E7">
            <w:pPr>
              <w:pStyle w:val="ConsPlusNormal"/>
            </w:pPr>
          </w:p>
        </w:tc>
        <w:tc>
          <w:tcPr>
            <w:tcW w:w="1644" w:type="dxa"/>
            <w:vMerge/>
            <w:tcBorders>
              <w:bottom w:val="nil"/>
            </w:tcBorders>
          </w:tcPr>
          <w:p w:rsidR="00A656E7" w:rsidRDefault="00A656E7">
            <w:pPr>
              <w:pStyle w:val="ConsPlusNormal"/>
            </w:pPr>
          </w:p>
        </w:tc>
        <w:tc>
          <w:tcPr>
            <w:tcW w:w="2154" w:type="dxa"/>
            <w:vMerge/>
            <w:tcBorders>
              <w:bottom w:val="nil"/>
            </w:tcBorders>
          </w:tcPr>
          <w:p w:rsidR="00A656E7" w:rsidRDefault="00A656E7">
            <w:pPr>
              <w:pStyle w:val="ConsPlusNormal"/>
            </w:pPr>
          </w:p>
        </w:tc>
        <w:tc>
          <w:tcPr>
            <w:tcW w:w="3174" w:type="dxa"/>
            <w:vMerge/>
            <w:tcBorders>
              <w:bottom w:val="nil"/>
            </w:tcBorders>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3968" w:type="dxa"/>
            <w:vMerge/>
            <w:tcBorders>
              <w:bottom w:val="nil"/>
            </w:tcBorders>
          </w:tcPr>
          <w:p w:rsidR="00A656E7" w:rsidRDefault="00A656E7">
            <w:pPr>
              <w:pStyle w:val="ConsPlusNormal"/>
            </w:pPr>
          </w:p>
        </w:tc>
        <w:tc>
          <w:tcPr>
            <w:tcW w:w="1644" w:type="dxa"/>
            <w:vMerge/>
            <w:tcBorders>
              <w:bottom w:val="nil"/>
            </w:tcBorders>
          </w:tcPr>
          <w:p w:rsidR="00A656E7" w:rsidRDefault="00A656E7">
            <w:pPr>
              <w:pStyle w:val="ConsPlusNormal"/>
            </w:pPr>
          </w:p>
        </w:tc>
        <w:tc>
          <w:tcPr>
            <w:tcW w:w="2154" w:type="dxa"/>
            <w:vMerge/>
            <w:tcBorders>
              <w:bottom w:val="nil"/>
            </w:tcBorders>
          </w:tcPr>
          <w:p w:rsidR="00A656E7" w:rsidRDefault="00A656E7">
            <w:pPr>
              <w:pStyle w:val="ConsPlusNormal"/>
            </w:pPr>
          </w:p>
        </w:tc>
        <w:tc>
          <w:tcPr>
            <w:tcW w:w="3174" w:type="dxa"/>
            <w:vMerge/>
            <w:tcBorders>
              <w:bottom w:val="nil"/>
            </w:tcBorders>
          </w:tcPr>
          <w:p w:rsidR="00A656E7" w:rsidRDefault="00A656E7">
            <w:pPr>
              <w:pStyle w:val="ConsPlusNormal"/>
            </w:pPr>
          </w:p>
        </w:tc>
        <w:tc>
          <w:tcPr>
            <w:tcW w:w="1587" w:type="dxa"/>
          </w:tcPr>
          <w:p w:rsidR="00A656E7" w:rsidRDefault="00A656E7">
            <w:pPr>
              <w:pStyle w:val="ConsPlusNormal"/>
              <w:jc w:val="center"/>
            </w:pPr>
            <w:r>
              <w:t>483,100</w:t>
            </w:r>
          </w:p>
        </w:tc>
        <w:tc>
          <w:tcPr>
            <w:tcW w:w="1644" w:type="dxa"/>
          </w:tcPr>
          <w:p w:rsidR="00A656E7" w:rsidRDefault="00A656E7">
            <w:pPr>
              <w:pStyle w:val="ConsPlusNormal"/>
              <w:jc w:val="center"/>
            </w:pPr>
            <w:r>
              <w:t>449,292</w:t>
            </w:r>
          </w:p>
        </w:tc>
        <w:tc>
          <w:tcPr>
            <w:tcW w:w="1530" w:type="dxa"/>
          </w:tcPr>
          <w:p w:rsidR="00A656E7" w:rsidRDefault="00A656E7">
            <w:pPr>
              <w:pStyle w:val="ConsPlusNormal"/>
              <w:jc w:val="center"/>
            </w:pPr>
            <w:r>
              <w:t>33,808</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3968" w:type="dxa"/>
            <w:vMerge/>
            <w:tcBorders>
              <w:bottom w:val="nil"/>
            </w:tcBorders>
          </w:tcPr>
          <w:p w:rsidR="00A656E7" w:rsidRDefault="00A656E7">
            <w:pPr>
              <w:pStyle w:val="ConsPlusNormal"/>
            </w:pPr>
          </w:p>
        </w:tc>
        <w:tc>
          <w:tcPr>
            <w:tcW w:w="1644" w:type="dxa"/>
            <w:vMerge/>
            <w:tcBorders>
              <w:bottom w:val="nil"/>
            </w:tcBorders>
          </w:tcPr>
          <w:p w:rsidR="00A656E7" w:rsidRDefault="00A656E7">
            <w:pPr>
              <w:pStyle w:val="ConsPlusNormal"/>
            </w:pPr>
          </w:p>
        </w:tc>
        <w:tc>
          <w:tcPr>
            <w:tcW w:w="2154" w:type="dxa"/>
            <w:vMerge/>
            <w:tcBorders>
              <w:bottom w:val="nil"/>
            </w:tcBorders>
          </w:tcPr>
          <w:p w:rsidR="00A656E7" w:rsidRDefault="00A656E7">
            <w:pPr>
              <w:pStyle w:val="ConsPlusNormal"/>
            </w:pPr>
          </w:p>
        </w:tc>
        <w:tc>
          <w:tcPr>
            <w:tcW w:w="3174" w:type="dxa"/>
            <w:vMerge/>
            <w:tcBorders>
              <w:bottom w:val="nil"/>
            </w:tcBorders>
          </w:tcPr>
          <w:p w:rsidR="00A656E7" w:rsidRDefault="00A656E7">
            <w:pPr>
              <w:pStyle w:val="ConsPlusNormal"/>
            </w:pPr>
          </w:p>
        </w:tc>
        <w:tc>
          <w:tcPr>
            <w:tcW w:w="10147" w:type="dxa"/>
            <w:gridSpan w:val="6"/>
          </w:tcPr>
          <w:p w:rsidR="00A656E7" w:rsidRDefault="00A656E7">
            <w:pPr>
              <w:pStyle w:val="ConsPlusNormal"/>
              <w:jc w:val="both"/>
            </w:pPr>
            <w:r>
              <w:t>в том числе в 2022 году:</w:t>
            </w:r>
          </w:p>
        </w:tc>
      </w:tr>
      <w:tr w:rsidR="00A656E7">
        <w:tblPrEx>
          <w:tblBorders>
            <w:insideH w:val="nil"/>
          </w:tblBorders>
        </w:tblPrEx>
        <w:tc>
          <w:tcPr>
            <w:tcW w:w="3968" w:type="dxa"/>
            <w:vMerge/>
            <w:tcBorders>
              <w:bottom w:val="nil"/>
            </w:tcBorders>
          </w:tcPr>
          <w:p w:rsidR="00A656E7" w:rsidRDefault="00A656E7">
            <w:pPr>
              <w:pStyle w:val="ConsPlusNormal"/>
            </w:pPr>
          </w:p>
        </w:tc>
        <w:tc>
          <w:tcPr>
            <w:tcW w:w="1644" w:type="dxa"/>
            <w:vMerge/>
            <w:tcBorders>
              <w:bottom w:val="nil"/>
            </w:tcBorders>
          </w:tcPr>
          <w:p w:rsidR="00A656E7" w:rsidRDefault="00A656E7">
            <w:pPr>
              <w:pStyle w:val="ConsPlusNormal"/>
            </w:pPr>
          </w:p>
        </w:tc>
        <w:tc>
          <w:tcPr>
            <w:tcW w:w="2154" w:type="dxa"/>
            <w:vMerge/>
            <w:tcBorders>
              <w:bottom w:val="nil"/>
            </w:tcBorders>
          </w:tcPr>
          <w:p w:rsidR="00A656E7" w:rsidRDefault="00A656E7">
            <w:pPr>
              <w:pStyle w:val="ConsPlusNormal"/>
            </w:pPr>
          </w:p>
        </w:tc>
        <w:tc>
          <w:tcPr>
            <w:tcW w:w="3174" w:type="dxa"/>
            <w:vMerge/>
            <w:tcBorders>
              <w:bottom w:val="nil"/>
            </w:tcBorders>
          </w:tcPr>
          <w:p w:rsidR="00A656E7" w:rsidRDefault="00A656E7">
            <w:pPr>
              <w:pStyle w:val="ConsPlusNormal"/>
            </w:pPr>
          </w:p>
        </w:tc>
        <w:tc>
          <w:tcPr>
            <w:tcW w:w="1587" w:type="dxa"/>
            <w:tcBorders>
              <w:bottom w:val="nil"/>
            </w:tcBorders>
          </w:tcPr>
          <w:p w:rsidR="00A656E7" w:rsidRDefault="00A656E7">
            <w:pPr>
              <w:pStyle w:val="ConsPlusNormal"/>
              <w:jc w:val="center"/>
            </w:pPr>
            <w:r>
              <w:t>621,90323</w:t>
            </w:r>
          </w:p>
        </w:tc>
        <w:tc>
          <w:tcPr>
            <w:tcW w:w="1644" w:type="dxa"/>
            <w:tcBorders>
              <w:bottom w:val="nil"/>
            </w:tcBorders>
          </w:tcPr>
          <w:p w:rsidR="00A656E7" w:rsidRDefault="00A656E7">
            <w:pPr>
              <w:pStyle w:val="ConsPlusNormal"/>
              <w:jc w:val="center"/>
            </w:pPr>
            <w:r>
              <w:t>578,37000</w:t>
            </w:r>
          </w:p>
        </w:tc>
        <w:tc>
          <w:tcPr>
            <w:tcW w:w="1530" w:type="dxa"/>
            <w:tcBorders>
              <w:bottom w:val="nil"/>
            </w:tcBorders>
          </w:tcPr>
          <w:p w:rsidR="00A656E7" w:rsidRDefault="00A656E7">
            <w:pPr>
              <w:pStyle w:val="ConsPlusNormal"/>
              <w:jc w:val="center"/>
            </w:pPr>
            <w:r>
              <w:t>43,53323</w:t>
            </w:r>
          </w:p>
        </w:tc>
        <w:tc>
          <w:tcPr>
            <w:tcW w:w="1928" w:type="dxa"/>
            <w:tcBorders>
              <w:bottom w:val="nil"/>
            </w:tcBorders>
          </w:tcPr>
          <w:p w:rsidR="00A656E7" w:rsidRDefault="00A656E7">
            <w:pPr>
              <w:pStyle w:val="ConsPlusNormal"/>
              <w:jc w:val="center"/>
            </w:pPr>
            <w:r>
              <w:t>0,00000</w:t>
            </w:r>
          </w:p>
        </w:tc>
        <w:tc>
          <w:tcPr>
            <w:tcW w:w="1814" w:type="dxa"/>
            <w:tcBorders>
              <w:bottom w:val="nil"/>
            </w:tcBorders>
          </w:tcPr>
          <w:p w:rsidR="00A656E7" w:rsidRDefault="00A656E7">
            <w:pPr>
              <w:pStyle w:val="ConsPlusNormal"/>
              <w:jc w:val="center"/>
            </w:pPr>
            <w:r>
              <w:t>0,00000</w:t>
            </w:r>
          </w:p>
        </w:tc>
        <w:tc>
          <w:tcPr>
            <w:tcW w:w="1644" w:type="dxa"/>
            <w:tcBorders>
              <w:bottom w:val="nil"/>
            </w:tcBorders>
          </w:tcPr>
          <w:p w:rsidR="00A656E7" w:rsidRDefault="00A656E7">
            <w:pPr>
              <w:pStyle w:val="ConsPlusNormal"/>
            </w:pPr>
          </w:p>
        </w:tc>
      </w:tr>
      <w:tr w:rsidR="00A656E7">
        <w:tblPrEx>
          <w:tblBorders>
            <w:insideH w:val="nil"/>
          </w:tblBorders>
        </w:tblPrEx>
        <w:tc>
          <w:tcPr>
            <w:tcW w:w="21087" w:type="dxa"/>
            <w:gridSpan w:val="10"/>
            <w:tcBorders>
              <w:top w:val="nil"/>
            </w:tcBorders>
          </w:tcPr>
          <w:p w:rsidR="00A656E7" w:rsidRDefault="00A656E7">
            <w:pPr>
              <w:pStyle w:val="ConsPlusNormal"/>
              <w:jc w:val="both"/>
            </w:pPr>
            <w:r>
              <w:t xml:space="preserve">(в ред. </w:t>
            </w:r>
            <w:hyperlink r:id="rId81">
              <w:r>
                <w:rPr>
                  <w:color w:val="0000FF"/>
                </w:rPr>
                <w:t>Постановления</w:t>
              </w:r>
            </w:hyperlink>
            <w:r>
              <w:t xml:space="preserve"> Правительства Ивановской области от 18.08.2022 N 451-п)</w:t>
            </w:r>
          </w:p>
        </w:tc>
      </w:tr>
      <w:tr w:rsidR="00A656E7">
        <w:tblPrEx>
          <w:tblBorders>
            <w:insideH w:val="nil"/>
          </w:tblBorders>
        </w:tblPrEx>
        <w:tc>
          <w:tcPr>
            <w:tcW w:w="3968" w:type="dxa"/>
            <w:tcBorders>
              <w:bottom w:val="nil"/>
            </w:tcBorders>
          </w:tcPr>
          <w:p w:rsidR="00A656E7" w:rsidRDefault="00A656E7">
            <w:pPr>
              <w:pStyle w:val="ConsPlusNormal"/>
              <w:jc w:val="both"/>
            </w:pPr>
            <w:r>
              <w:t xml:space="preserve">4.4.5. Мероприятие "Приобретение реабилитационного и </w:t>
            </w:r>
            <w:proofErr w:type="spellStart"/>
            <w:r>
              <w:t>абилитационного</w:t>
            </w:r>
            <w:proofErr w:type="spellEnd"/>
            <w:r>
              <w:t xml:space="preserve"> оборудования для организации сопровождаемого проживания инвалидов в ОБСУСО "Кинешемский дом-интернат"</w:t>
            </w:r>
          </w:p>
        </w:tc>
        <w:tc>
          <w:tcPr>
            <w:tcW w:w="1644" w:type="dxa"/>
            <w:tcBorders>
              <w:bottom w:val="nil"/>
            </w:tcBorders>
          </w:tcPr>
          <w:p w:rsidR="00A656E7" w:rsidRDefault="00A656E7">
            <w:pPr>
              <w:pStyle w:val="ConsPlusNormal"/>
              <w:jc w:val="both"/>
            </w:pPr>
            <w:r>
              <w:t>2022 г.</w:t>
            </w:r>
          </w:p>
        </w:tc>
        <w:tc>
          <w:tcPr>
            <w:tcW w:w="2154" w:type="dxa"/>
            <w:tcBorders>
              <w:bottom w:val="nil"/>
            </w:tcBorders>
          </w:tcPr>
          <w:p w:rsidR="00A656E7" w:rsidRDefault="00A656E7">
            <w:pPr>
              <w:pStyle w:val="ConsPlusNormal"/>
              <w:jc w:val="both"/>
            </w:pPr>
            <w:r>
              <w:t>Департамент социальной защиты населения Ивановской области</w:t>
            </w:r>
          </w:p>
        </w:tc>
        <w:tc>
          <w:tcPr>
            <w:tcW w:w="3174" w:type="dxa"/>
            <w:tcBorders>
              <w:bottom w:val="nil"/>
            </w:tcBorders>
          </w:tcPr>
          <w:p w:rsidR="00A656E7" w:rsidRDefault="00A656E7">
            <w:pPr>
              <w:pStyle w:val="ConsPlusNormal"/>
              <w:jc w:val="both"/>
            </w:pPr>
            <w:r>
              <w:t>Повышение уровня социализации инвалидов с ментальными нарушениями и привития им навыков самостоятельной жизни</w:t>
            </w:r>
          </w:p>
        </w:tc>
        <w:tc>
          <w:tcPr>
            <w:tcW w:w="1587" w:type="dxa"/>
            <w:tcBorders>
              <w:bottom w:val="nil"/>
            </w:tcBorders>
          </w:tcPr>
          <w:p w:rsidR="00A656E7" w:rsidRDefault="00A656E7">
            <w:pPr>
              <w:pStyle w:val="ConsPlusNormal"/>
              <w:jc w:val="center"/>
            </w:pPr>
            <w:r>
              <w:t>300,00000</w:t>
            </w:r>
          </w:p>
        </w:tc>
        <w:tc>
          <w:tcPr>
            <w:tcW w:w="1644" w:type="dxa"/>
            <w:tcBorders>
              <w:bottom w:val="nil"/>
            </w:tcBorders>
          </w:tcPr>
          <w:p w:rsidR="00A656E7" w:rsidRDefault="00A656E7">
            <w:pPr>
              <w:pStyle w:val="ConsPlusNormal"/>
              <w:jc w:val="center"/>
            </w:pPr>
            <w:r>
              <w:t>279,00000</w:t>
            </w:r>
          </w:p>
        </w:tc>
        <w:tc>
          <w:tcPr>
            <w:tcW w:w="1530" w:type="dxa"/>
            <w:tcBorders>
              <w:bottom w:val="nil"/>
            </w:tcBorders>
          </w:tcPr>
          <w:p w:rsidR="00A656E7" w:rsidRDefault="00A656E7">
            <w:pPr>
              <w:pStyle w:val="ConsPlusNormal"/>
              <w:jc w:val="center"/>
            </w:pPr>
            <w:r>
              <w:t>21,00000</w:t>
            </w:r>
          </w:p>
        </w:tc>
        <w:tc>
          <w:tcPr>
            <w:tcW w:w="1928" w:type="dxa"/>
            <w:tcBorders>
              <w:bottom w:val="nil"/>
            </w:tcBorders>
          </w:tcPr>
          <w:p w:rsidR="00A656E7" w:rsidRDefault="00A656E7">
            <w:pPr>
              <w:pStyle w:val="ConsPlusNormal"/>
              <w:jc w:val="center"/>
            </w:pPr>
            <w:r>
              <w:t>0,00000</w:t>
            </w:r>
          </w:p>
        </w:tc>
        <w:tc>
          <w:tcPr>
            <w:tcW w:w="1814" w:type="dxa"/>
            <w:tcBorders>
              <w:bottom w:val="nil"/>
            </w:tcBorders>
          </w:tcPr>
          <w:p w:rsidR="00A656E7" w:rsidRDefault="00A656E7">
            <w:pPr>
              <w:pStyle w:val="ConsPlusNormal"/>
              <w:jc w:val="center"/>
            </w:pPr>
            <w:r>
              <w:t>0,00000</w:t>
            </w:r>
          </w:p>
        </w:tc>
        <w:tc>
          <w:tcPr>
            <w:tcW w:w="1644" w:type="dxa"/>
            <w:tcBorders>
              <w:bottom w:val="nil"/>
            </w:tcBorders>
          </w:tcPr>
          <w:p w:rsidR="00A656E7" w:rsidRDefault="00A656E7">
            <w:pPr>
              <w:pStyle w:val="ConsPlusNormal"/>
              <w:jc w:val="center"/>
            </w:pPr>
            <w:r>
              <w:t>1.1.1</w:t>
            </w:r>
          </w:p>
        </w:tc>
      </w:tr>
      <w:tr w:rsidR="00A656E7">
        <w:tblPrEx>
          <w:tblBorders>
            <w:insideH w:val="nil"/>
          </w:tblBorders>
        </w:tblPrEx>
        <w:tc>
          <w:tcPr>
            <w:tcW w:w="21087" w:type="dxa"/>
            <w:gridSpan w:val="10"/>
            <w:tcBorders>
              <w:top w:val="nil"/>
            </w:tcBorders>
          </w:tcPr>
          <w:p w:rsidR="00A656E7" w:rsidRDefault="00A656E7">
            <w:pPr>
              <w:pStyle w:val="ConsPlusNormal"/>
              <w:jc w:val="both"/>
            </w:pPr>
            <w:r>
              <w:t xml:space="preserve">(в ред. </w:t>
            </w:r>
            <w:hyperlink r:id="rId82">
              <w:r>
                <w:rPr>
                  <w:color w:val="0000FF"/>
                </w:rPr>
                <w:t>Постановления</w:t>
              </w:r>
            </w:hyperlink>
            <w:r>
              <w:t xml:space="preserve"> Правительства Ивановской области от 18.08.2022 N 451-п)</w:t>
            </w:r>
          </w:p>
        </w:tc>
      </w:tr>
      <w:tr w:rsidR="00A656E7">
        <w:tc>
          <w:tcPr>
            <w:tcW w:w="21087" w:type="dxa"/>
            <w:gridSpan w:val="10"/>
          </w:tcPr>
          <w:p w:rsidR="00A656E7" w:rsidRDefault="00A656E7">
            <w:pPr>
              <w:pStyle w:val="ConsPlusNormal"/>
              <w:jc w:val="both"/>
              <w:outlineLvl w:val="3"/>
            </w:pPr>
            <w:r>
              <w:t>5. Мероприятия, направленные на выполнение дополнительных задач Программы</w:t>
            </w:r>
          </w:p>
        </w:tc>
      </w:tr>
      <w:tr w:rsidR="00A656E7">
        <w:tblPrEx>
          <w:tblBorders>
            <w:insideH w:val="nil"/>
          </w:tblBorders>
        </w:tblPrEx>
        <w:tc>
          <w:tcPr>
            <w:tcW w:w="21087" w:type="dxa"/>
            <w:gridSpan w:val="10"/>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85"/>
              <w:gridCol w:w="163"/>
              <w:gridCol w:w="20552"/>
              <w:gridCol w:w="16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both"/>
                  </w:pPr>
                  <w:proofErr w:type="spellStart"/>
                  <w:r>
                    <w:rPr>
                      <w:color w:val="392C69"/>
                    </w:rPr>
                    <w:t>КонсультантПлюс</w:t>
                  </w:r>
                  <w:proofErr w:type="spellEnd"/>
                  <w:r>
                    <w:rPr>
                      <w:color w:val="392C69"/>
                    </w:rPr>
                    <w:t>: примечание.</w:t>
                  </w:r>
                </w:p>
                <w:p w:rsidR="00A656E7" w:rsidRDefault="00A656E7">
                  <w:pPr>
                    <w:pStyle w:val="ConsPlusNormal"/>
                    <w:jc w:val="both"/>
                  </w:pPr>
                  <w:r>
                    <w:rPr>
                      <w:color w:val="392C69"/>
                    </w:rPr>
                    <w:t>Нумерация пунктов дана в соответствии с изменениями, внесенными Постановлением</w:t>
                  </w:r>
                </w:p>
                <w:p w:rsidR="00A656E7" w:rsidRDefault="00A656E7">
                  <w:pPr>
                    <w:pStyle w:val="ConsPlusNormal"/>
                    <w:jc w:val="both"/>
                  </w:pPr>
                  <w:r>
                    <w:rPr>
                      <w:color w:val="392C69"/>
                    </w:rPr>
                    <w:t>Правительства Ивановской области от 20.12.2021 N 674-п.</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pPr>
          </w:p>
        </w:tc>
      </w:tr>
      <w:tr w:rsidR="00A656E7">
        <w:tblPrEx>
          <w:tblBorders>
            <w:insideH w:val="nil"/>
          </w:tblBorders>
        </w:tblPrEx>
        <w:tc>
          <w:tcPr>
            <w:tcW w:w="3968" w:type="dxa"/>
            <w:tcBorders>
              <w:top w:val="nil"/>
            </w:tcBorders>
          </w:tcPr>
          <w:p w:rsidR="00A656E7" w:rsidRDefault="00A656E7">
            <w:pPr>
              <w:pStyle w:val="ConsPlusNormal"/>
              <w:jc w:val="both"/>
            </w:pPr>
            <w:r>
              <w:t>5.1.1. Мероприятие "Проведение областного конкурса социальных проектов, направленных на развитие технологий реабилитационного процесса инвалидов с ментальными нарушениями"</w:t>
            </w:r>
          </w:p>
        </w:tc>
        <w:tc>
          <w:tcPr>
            <w:tcW w:w="1644" w:type="dxa"/>
            <w:tcBorders>
              <w:top w:val="nil"/>
            </w:tcBorders>
          </w:tcPr>
          <w:p w:rsidR="00A656E7" w:rsidRDefault="00A656E7">
            <w:pPr>
              <w:pStyle w:val="ConsPlusNormal"/>
              <w:jc w:val="both"/>
            </w:pPr>
            <w:r>
              <w:t>2019 - 2024 гг.</w:t>
            </w:r>
          </w:p>
        </w:tc>
        <w:tc>
          <w:tcPr>
            <w:tcW w:w="2154" w:type="dxa"/>
            <w:tcBorders>
              <w:top w:val="nil"/>
            </w:tcBorders>
          </w:tcPr>
          <w:p w:rsidR="00A656E7" w:rsidRDefault="00A656E7">
            <w:pPr>
              <w:pStyle w:val="ConsPlusNormal"/>
              <w:jc w:val="both"/>
            </w:pPr>
            <w:r>
              <w:t>Департамент социальной защиты населения Ивановской области</w:t>
            </w:r>
          </w:p>
        </w:tc>
        <w:tc>
          <w:tcPr>
            <w:tcW w:w="3174" w:type="dxa"/>
            <w:tcBorders>
              <w:top w:val="nil"/>
            </w:tcBorders>
          </w:tcPr>
          <w:p w:rsidR="00A656E7" w:rsidRDefault="00A656E7">
            <w:pPr>
              <w:pStyle w:val="ConsPlusNormal"/>
              <w:jc w:val="both"/>
            </w:pPr>
            <w:r>
              <w:t>Повышение качества и эффективности предоставления реабилитационных услуг путем развития инновационных технологий работы с инвалидами. Увеличение количества применяемых технологий и проектов с 21 до 40</w:t>
            </w:r>
          </w:p>
        </w:tc>
        <w:tc>
          <w:tcPr>
            <w:tcW w:w="1587" w:type="dxa"/>
            <w:tcBorders>
              <w:top w:val="nil"/>
            </w:tcBorders>
          </w:tcPr>
          <w:p w:rsidR="00A656E7" w:rsidRDefault="00A656E7">
            <w:pPr>
              <w:pStyle w:val="ConsPlusNormal"/>
              <w:jc w:val="center"/>
            </w:pPr>
            <w:r>
              <w:t>0,0</w:t>
            </w:r>
          </w:p>
        </w:tc>
        <w:tc>
          <w:tcPr>
            <w:tcW w:w="1644" w:type="dxa"/>
            <w:tcBorders>
              <w:top w:val="nil"/>
            </w:tcBorders>
          </w:tcPr>
          <w:p w:rsidR="00A656E7" w:rsidRDefault="00A656E7">
            <w:pPr>
              <w:pStyle w:val="ConsPlusNormal"/>
              <w:jc w:val="center"/>
            </w:pPr>
            <w:r>
              <w:t>0,0</w:t>
            </w:r>
          </w:p>
        </w:tc>
        <w:tc>
          <w:tcPr>
            <w:tcW w:w="1530" w:type="dxa"/>
            <w:tcBorders>
              <w:top w:val="nil"/>
            </w:tcBorders>
          </w:tcPr>
          <w:p w:rsidR="00A656E7" w:rsidRDefault="00A656E7">
            <w:pPr>
              <w:pStyle w:val="ConsPlusNormal"/>
              <w:jc w:val="center"/>
            </w:pPr>
            <w:r>
              <w:t>0,0</w:t>
            </w:r>
          </w:p>
        </w:tc>
        <w:tc>
          <w:tcPr>
            <w:tcW w:w="1928" w:type="dxa"/>
            <w:tcBorders>
              <w:top w:val="nil"/>
            </w:tcBorders>
          </w:tcPr>
          <w:p w:rsidR="00A656E7" w:rsidRDefault="00A656E7">
            <w:pPr>
              <w:pStyle w:val="ConsPlusNormal"/>
              <w:jc w:val="center"/>
            </w:pPr>
            <w:r>
              <w:t>0,0</w:t>
            </w:r>
          </w:p>
        </w:tc>
        <w:tc>
          <w:tcPr>
            <w:tcW w:w="1814" w:type="dxa"/>
            <w:tcBorders>
              <w:top w:val="nil"/>
            </w:tcBorders>
          </w:tcPr>
          <w:p w:rsidR="00A656E7" w:rsidRDefault="00A656E7">
            <w:pPr>
              <w:pStyle w:val="ConsPlusNormal"/>
              <w:jc w:val="center"/>
            </w:pPr>
            <w:r>
              <w:t>0,0</w:t>
            </w:r>
          </w:p>
        </w:tc>
        <w:tc>
          <w:tcPr>
            <w:tcW w:w="1644" w:type="dxa"/>
            <w:tcBorders>
              <w:top w:val="nil"/>
            </w:tcBorders>
          </w:tcPr>
          <w:p w:rsidR="00A656E7" w:rsidRDefault="00A656E7">
            <w:pPr>
              <w:pStyle w:val="ConsPlusNormal"/>
              <w:jc w:val="center"/>
            </w:pPr>
            <w:r>
              <w:t>2.2.1</w:t>
            </w:r>
          </w:p>
        </w:tc>
      </w:tr>
      <w:tr w:rsidR="00A656E7">
        <w:tc>
          <w:tcPr>
            <w:tcW w:w="3968" w:type="dxa"/>
          </w:tcPr>
          <w:p w:rsidR="00A656E7" w:rsidRDefault="00A656E7">
            <w:pPr>
              <w:pStyle w:val="ConsPlusNormal"/>
              <w:jc w:val="both"/>
            </w:pPr>
            <w:r>
              <w:lastRenderedPageBreak/>
              <w:t>5.1.2. Мероприятие "Развитие социального туризма среди инвалидов с ментальными нарушениями по направлениям: событийный, спортивный, православный, культурно-познавательный, экологический"</w:t>
            </w:r>
          </w:p>
        </w:tc>
        <w:tc>
          <w:tcPr>
            <w:tcW w:w="1644" w:type="dxa"/>
          </w:tcPr>
          <w:p w:rsidR="00A656E7" w:rsidRDefault="00A656E7">
            <w:pPr>
              <w:pStyle w:val="ConsPlusNormal"/>
              <w:jc w:val="both"/>
            </w:pPr>
            <w:r>
              <w:t>2019 - 2024 гг.</w:t>
            </w:r>
          </w:p>
        </w:tc>
        <w:tc>
          <w:tcPr>
            <w:tcW w:w="2154" w:type="dxa"/>
          </w:tcPr>
          <w:p w:rsidR="00A656E7" w:rsidRDefault="00A656E7">
            <w:pPr>
              <w:pStyle w:val="ConsPlusNormal"/>
              <w:jc w:val="both"/>
            </w:pPr>
            <w:r>
              <w:t>Департамент социальной защиты населения Ивановской области</w:t>
            </w:r>
          </w:p>
        </w:tc>
        <w:tc>
          <w:tcPr>
            <w:tcW w:w="3174" w:type="dxa"/>
          </w:tcPr>
          <w:p w:rsidR="00A656E7" w:rsidRDefault="00A656E7">
            <w:pPr>
              <w:pStyle w:val="ConsPlusNormal"/>
              <w:jc w:val="both"/>
            </w:pPr>
            <w:r>
              <w:t>Повышение доступности туристических услуг для инвалидов; численность инвалидов, вовлеченных в социальный туризм, не менее 700 человек ежегодно</w:t>
            </w:r>
          </w:p>
        </w:tc>
        <w:tc>
          <w:tcPr>
            <w:tcW w:w="158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0,0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jc w:val="center"/>
            </w:pPr>
            <w:r>
              <w:t>2.2.1</w:t>
            </w:r>
          </w:p>
        </w:tc>
      </w:tr>
      <w:tr w:rsidR="00A656E7">
        <w:tc>
          <w:tcPr>
            <w:tcW w:w="10940" w:type="dxa"/>
            <w:gridSpan w:val="4"/>
            <w:vMerge w:val="restart"/>
          </w:tcPr>
          <w:p w:rsidR="00A656E7" w:rsidRDefault="00A656E7">
            <w:pPr>
              <w:pStyle w:val="ConsPlusNormal"/>
              <w:jc w:val="both"/>
            </w:pPr>
            <w:r>
              <w:t>Общий объем расходов на выполнение мероприятий Программы, в том числе:</w:t>
            </w:r>
          </w:p>
        </w:tc>
        <w:tc>
          <w:tcPr>
            <w:tcW w:w="1587" w:type="dxa"/>
          </w:tcPr>
          <w:p w:rsidR="00A656E7" w:rsidRDefault="00A656E7">
            <w:pPr>
              <w:pStyle w:val="ConsPlusNormal"/>
              <w:jc w:val="center"/>
            </w:pPr>
            <w:r>
              <w:t>99923,68390</w:t>
            </w:r>
          </w:p>
        </w:tc>
        <w:tc>
          <w:tcPr>
            <w:tcW w:w="1644" w:type="dxa"/>
          </w:tcPr>
          <w:p w:rsidR="00A656E7" w:rsidRDefault="00A656E7">
            <w:pPr>
              <w:pStyle w:val="ConsPlusNormal"/>
              <w:jc w:val="center"/>
            </w:pPr>
            <w:r>
              <w:t>51101,8</w:t>
            </w:r>
          </w:p>
        </w:tc>
        <w:tc>
          <w:tcPr>
            <w:tcW w:w="1530" w:type="dxa"/>
          </w:tcPr>
          <w:p w:rsidR="00A656E7" w:rsidRDefault="00A656E7">
            <w:pPr>
              <w:pStyle w:val="ConsPlusNormal"/>
              <w:jc w:val="center"/>
            </w:pPr>
            <w:r>
              <w:t>48468,08390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353,8</w:t>
            </w:r>
          </w:p>
        </w:tc>
        <w:tc>
          <w:tcPr>
            <w:tcW w:w="1644" w:type="dxa"/>
          </w:tcPr>
          <w:p w:rsidR="00A656E7" w:rsidRDefault="00A656E7">
            <w:pPr>
              <w:pStyle w:val="ConsPlusNormal"/>
            </w:pPr>
          </w:p>
        </w:tc>
      </w:tr>
      <w:tr w:rsidR="00A656E7">
        <w:tc>
          <w:tcPr>
            <w:tcW w:w="10940" w:type="dxa"/>
            <w:gridSpan w:val="4"/>
            <w:vMerge/>
          </w:tcPr>
          <w:p w:rsidR="00A656E7" w:rsidRDefault="00A656E7">
            <w:pPr>
              <w:pStyle w:val="ConsPlusNormal"/>
            </w:pPr>
          </w:p>
        </w:tc>
        <w:tc>
          <w:tcPr>
            <w:tcW w:w="10147" w:type="dxa"/>
            <w:gridSpan w:val="6"/>
          </w:tcPr>
          <w:p w:rsidR="00A656E7" w:rsidRDefault="00A656E7">
            <w:pPr>
              <w:pStyle w:val="ConsPlusNormal"/>
              <w:jc w:val="both"/>
            </w:pPr>
            <w:r>
              <w:t>в том числе в 2019 году:</w:t>
            </w:r>
          </w:p>
        </w:tc>
      </w:tr>
      <w:tr w:rsidR="00A656E7">
        <w:tc>
          <w:tcPr>
            <w:tcW w:w="10940" w:type="dxa"/>
            <w:gridSpan w:val="4"/>
            <w:vMerge/>
          </w:tcPr>
          <w:p w:rsidR="00A656E7" w:rsidRDefault="00A656E7">
            <w:pPr>
              <w:pStyle w:val="ConsPlusNormal"/>
            </w:pPr>
          </w:p>
        </w:tc>
        <w:tc>
          <w:tcPr>
            <w:tcW w:w="1587" w:type="dxa"/>
          </w:tcPr>
          <w:p w:rsidR="00A656E7" w:rsidRDefault="00A656E7">
            <w:pPr>
              <w:pStyle w:val="ConsPlusNormal"/>
              <w:jc w:val="center"/>
            </w:pPr>
            <w:r>
              <w:t>33344,6</w:t>
            </w:r>
          </w:p>
        </w:tc>
        <w:tc>
          <w:tcPr>
            <w:tcW w:w="1644" w:type="dxa"/>
          </w:tcPr>
          <w:p w:rsidR="00A656E7" w:rsidRDefault="00A656E7">
            <w:pPr>
              <w:pStyle w:val="ConsPlusNormal"/>
              <w:jc w:val="center"/>
            </w:pPr>
            <w:r>
              <w:t>21550,0</w:t>
            </w:r>
          </w:p>
        </w:tc>
        <w:tc>
          <w:tcPr>
            <w:tcW w:w="1530" w:type="dxa"/>
          </w:tcPr>
          <w:p w:rsidR="00A656E7" w:rsidRDefault="00A656E7">
            <w:pPr>
              <w:pStyle w:val="ConsPlusNormal"/>
              <w:jc w:val="center"/>
            </w:pPr>
            <w:r>
              <w:t>11440,8</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353,8</w:t>
            </w:r>
          </w:p>
        </w:tc>
        <w:tc>
          <w:tcPr>
            <w:tcW w:w="1644" w:type="dxa"/>
          </w:tcPr>
          <w:p w:rsidR="00A656E7" w:rsidRDefault="00A656E7">
            <w:pPr>
              <w:pStyle w:val="ConsPlusNormal"/>
            </w:pPr>
          </w:p>
        </w:tc>
      </w:tr>
      <w:tr w:rsidR="00A656E7">
        <w:tc>
          <w:tcPr>
            <w:tcW w:w="10940" w:type="dxa"/>
            <w:gridSpan w:val="4"/>
            <w:vMerge/>
          </w:tcPr>
          <w:p w:rsidR="00A656E7" w:rsidRDefault="00A656E7">
            <w:pPr>
              <w:pStyle w:val="ConsPlusNormal"/>
            </w:pPr>
          </w:p>
        </w:tc>
        <w:tc>
          <w:tcPr>
            <w:tcW w:w="10147" w:type="dxa"/>
            <w:gridSpan w:val="6"/>
          </w:tcPr>
          <w:p w:rsidR="00A656E7" w:rsidRDefault="00A656E7">
            <w:pPr>
              <w:pStyle w:val="ConsPlusNormal"/>
              <w:jc w:val="both"/>
            </w:pPr>
            <w:r>
              <w:t>в том числе в 2020 году:</w:t>
            </w:r>
          </w:p>
        </w:tc>
      </w:tr>
      <w:tr w:rsidR="00A656E7">
        <w:tc>
          <w:tcPr>
            <w:tcW w:w="10940" w:type="dxa"/>
            <w:gridSpan w:val="4"/>
            <w:vMerge/>
          </w:tcPr>
          <w:p w:rsidR="00A656E7" w:rsidRDefault="00A656E7">
            <w:pPr>
              <w:pStyle w:val="ConsPlusNormal"/>
            </w:pPr>
          </w:p>
        </w:tc>
        <w:tc>
          <w:tcPr>
            <w:tcW w:w="1587" w:type="dxa"/>
          </w:tcPr>
          <w:p w:rsidR="00A656E7" w:rsidRDefault="00A656E7">
            <w:pPr>
              <w:pStyle w:val="ConsPlusNormal"/>
              <w:jc w:val="center"/>
            </w:pPr>
            <w:r>
              <w:t>18682,4</w:t>
            </w:r>
          </w:p>
        </w:tc>
        <w:tc>
          <w:tcPr>
            <w:tcW w:w="1644" w:type="dxa"/>
          </w:tcPr>
          <w:p w:rsidR="00A656E7" w:rsidRDefault="00A656E7">
            <w:pPr>
              <w:pStyle w:val="ConsPlusNormal"/>
              <w:jc w:val="center"/>
            </w:pPr>
            <w:r>
              <w:t>9927,2</w:t>
            </w:r>
          </w:p>
        </w:tc>
        <w:tc>
          <w:tcPr>
            <w:tcW w:w="1530" w:type="dxa"/>
          </w:tcPr>
          <w:p w:rsidR="00A656E7" w:rsidRDefault="00A656E7">
            <w:pPr>
              <w:pStyle w:val="ConsPlusNormal"/>
              <w:jc w:val="center"/>
            </w:pPr>
            <w:r>
              <w:t>8755,2</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10940" w:type="dxa"/>
            <w:gridSpan w:val="4"/>
            <w:vMerge/>
          </w:tcPr>
          <w:p w:rsidR="00A656E7" w:rsidRDefault="00A656E7">
            <w:pPr>
              <w:pStyle w:val="ConsPlusNormal"/>
            </w:pPr>
          </w:p>
        </w:tc>
        <w:tc>
          <w:tcPr>
            <w:tcW w:w="10147" w:type="dxa"/>
            <w:gridSpan w:val="6"/>
          </w:tcPr>
          <w:p w:rsidR="00A656E7" w:rsidRDefault="00A656E7">
            <w:pPr>
              <w:pStyle w:val="ConsPlusNormal"/>
              <w:jc w:val="both"/>
            </w:pPr>
            <w:r>
              <w:t>в том числе в 2021 году:</w:t>
            </w:r>
          </w:p>
        </w:tc>
      </w:tr>
      <w:tr w:rsidR="00A656E7">
        <w:tc>
          <w:tcPr>
            <w:tcW w:w="10940" w:type="dxa"/>
            <w:gridSpan w:val="4"/>
            <w:vMerge/>
          </w:tcPr>
          <w:p w:rsidR="00A656E7" w:rsidRDefault="00A656E7">
            <w:pPr>
              <w:pStyle w:val="ConsPlusNormal"/>
            </w:pPr>
          </w:p>
        </w:tc>
        <w:tc>
          <w:tcPr>
            <w:tcW w:w="1587" w:type="dxa"/>
          </w:tcPr>
          <w:p w:rsidR="00A656E7" w:rsidRDefault="00A656E7">
            <w:pPr>
              <w:pStyle w:val="ConsPlusNormal"/>
              <w:jc w:val="center"/>
            </w:pPr>
            <w:r>
              <w:t>17539,6</w:t>
            </w:r>
          </w:p>
        </w:tc>
        <w:tc>
          <w:tcPr>
            <w:tcW w:w="1644" w:type="dxa"/>
          </w:tcPr>
          <w:p w:rsidR="00A656E7" w:rsidRDefault="00A656E7">
            <w:pPr>
              <w:pStyle w:val="ConsPlusNormal"/>
              <w:jc w:val="center"/>
            </w:pPr>
            <w:r>
              <w:t>9854,5</w:t>
            </w:r>
          </w:p>
        </w:tc>
        <w:tc>
          <w:tcPr>
            <w:tcW w:w="1530" w:type="dxa"/>
          </w:tcPr>
          <w:p w:rsidR="00A656E7" w:rsidRDefault="00A656E7">
            <w:pPr>
              <w:pStyle w:val="ConsPlusNormal"/>
              <w:jc w:val="center"/>
            </w:pPr>
            <w:r>
              <w:t>7685,1</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10940" w:type="dxa"/>
            <w:gridSpan w:val="4"/>
            <w:vMerge/>
          </w:tcPr>
          <w:p w:rsidR="00A656E7" w:rsidRDefault="00A656E7">
            <w:pPr>
              <w:pStyle w:val="ConsPlusNormal"/>
            </w:pPr>
          </w:p>
        </w:tc>
        <w:tc>
          <w:tcPr>
            <w:tcW w:w="10147" w:type="dxa"/>
            <w:gridSpan w:val="6"/>
          </w:tcPr>
          <w:p w:rsidR="00A656E7" w:rsidRDefault="00A656E7">
            <w:pPr>
              <w:pStyle w:val="ConsPlusNormal"/>
              <w:jc w:val="both"/>
            </w:pPr>
            <w:r>
              <w:t>в том числе в 2022 году:</w:t>
            </w:r>
          </w:p>
        </w:tc>
      </w:tr>
      <w:tr w:rsidR="00A656E7">
        <w:tc>
          <w:tcPr>
            <w:tcW w:w="10940" w:type="dxa"/>
            <w:gridSpan w:val="4"/>
            <w:vMerge/>
          </w:tcPr>
          <w:p w:rsidR="00A656E7" w:rsidRDefault="00A656E7">
            <w:pPr>
              <w:pStyle w:val="ConsPlusNormal"/>
            </w:pPr>
          </w:p>
        </w:tc>
        <w:tc>
          <w:tcPr>
            <w:tcW w:w="1587" w:type="dxa"/>
          </w:tcPr>
          <w:p w:rsidR="00A656E7" w:rsidRDefault="00A656E7">
            <w:pPr>
              <w:pStyle w:val="ConsPlusNormal"/>
              <w:jc w:val="center"/>
            </w:pPr>
            <w:r>
              <w:t>17122,68390</w:t>
            </w:r>
          </w:p>
        </w:tc>
        <w:tc>
          <w:tcPr>
            <w:tcW w:w="1644" w:type="dxa"/>
          </w:tcPr>
          <w:p w:rsidR="00A656E7" w:rsidRDefault="00A656E7">
            <w:pPr>
              <w:pStyle w:val="ConsPlusNormal"/>
              <w:jc w:val="center"/>
            </w:pPr>
            <w:r>
              <w:t>9770,10000</w:t>
            </w:r>
          </w:p>
        </w:tc>
        <w:tc>
          <w:tcPr>
            <w:tcW w:w="1530" w:type="dxa"/>
          </w:tcPr>
          <w:p w:rsidR="00A656E7" w:rsidRDefault="00A656E7">
            <w:pPr>
              <w:pStyle w:val="ConsPlusNormal"/>
              <w:jc w:val="center"/>
            </w:pPr>
            <w:r>
              <w:t>7352,58390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10940" w:type="dxa"/>
            <w:gridSpan w:val="4"/>
            <w:vMerge/>
          </w:tcPr>
          <w:p w:rsidR="00A656E7" w:rsidRDefault="00A656E7">
            <w:pPr>
              <w:pStyle w:val="ConsPlusNormal"/>
            </w:pPr>
          </w:p>
        </w:tc>
        <w:tc>
          <w:tcPr>
            <w:tcW w:w="10147" w:type="dxa"/>
            <w:gridSpan w:val="6"/>
          </w:tcPr>
          <w:p w:rsidR="00A656E7" w:rsidRDefault="00A656E7">
            <w:pPr>
              <w:pStyle w:val="ConsPlusNormal"/>
              <w:jc w:val="both"/>
            </w:pPr>
            <w:r>
              <w:t>в том числе в 2023 году:</w:t>
            </w:r>
          </w:p>
        </w:tc>
      </w:tr>
      <w:tr w:rsidR="00A656E7">
        <w:tc>
          <w:tcPr>
            <w:tcW w:w="10940" w:type="dxa"/>
            <w:gridSpan w:val="4"/>
            <w:vMerge/>
          </w:tcPr>
          <w:p w:rsidR="00A656E7" w:rsidRDefault="00A656E7">
            <w:pPr>
              <w:pStyle w:val="ConsPlusNormal"/>
            </w:pPr>
          </w:p>
        </w:tc>
        <w:tc>
          <w:tcPr>
            <w:tcW w:w="1587" w:type="dxa"/>
          </w:tcPr>
          <w:p w:rsidR="00A656E7" w:rsidRDefault="00A656E7">
            <w:pPr>
              <w:pStyle w:val="ConsPlusNormal"/>
              <w:jc w:val="center"/>
            </w:pPr>
            <w:r>
              <w:t>6617,2</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6617,2</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10940" w:type="dxa"/>
            <w:gridSpan w:val="4"/>
            <w:vMerge/>
          </w:tcPr>
          <w:p w:rsidR="00A656E7" w:rsidRDefault="00A656E7">
            <w:pPr>
              <w:pStyle w:val="ConsPlusNormal"/>
            </w:pPr>
          </w:p>
        </w:tc>
        <w:tc>
          <w:tcPr>
            <w:tcW w:w="10147" w:type="dxa"/>
            <w:gridSpan w:val="6"/>
          </w:tcPr>
          <w:p w:rsidR="00A656E7" w:rsidRDefault="00A656E7">
            <w:pPr>
              <w:pStyle w:val="ConsPlusNormal"/>
              <w:jc w:val="both"/>
            </w:pPr>
            <w:r>
              <w:t>в том числе в 2024 году:</w:t>
            </w:r>
          </w:p>
        </w:tc>
      </w:tr>
      <w:tr w:rsidR="00A656E7">
        <w:tc>
          <w:tcPr>
            <w:tcW w:w="10940" w:type="dxa"/>
            <w:gridSpan w:val="4"/>
            <w:vMerge/>
          </w:tcPr>
          <w:p w:rsidR="00A656E7" w:rsidRDefault="00A656E7">
            <w:pPr>
              <w:pStyle w:val="ConsPlusNormal"/>
            </w:pPr>
          </w:p>
        </w:tc>
        <w:tc>
          <w:tcPr>
            <w:tcW w:w="1587" w:type="dxa"/>
          </w:tcPr>
          <w:p w:rsidR="00A656E7" w:rsidRDefault="00A656E7">
            <w:pPr>
              <w:pStyle w:val="ConsPlusNormal"/>
              <w:jc w:val="center"/>
            </w:pPr>
            <w:r>
              <w:t>6617,2</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6617,2</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10940" w:type="dxa"/>
            <w:gridSpan w:val="4"/>
            <w:vMerge w:val="restart"/>
          </w:tcPr>
          <w:p w:rsidR="00A656E7" w:rsidRDefault="00A656E7">
            <w:pPr>
              <w:pStyle w:val="ConsPlusNormal"/>
              <w:jc w:val="both"/>
            </w:pPr>
            <w:r>
              <w:t xml:space="preserve">- по показателю "доля инвалидов, в отношении которых осуществлялись мероприятия по реабилитации и (или) </w:t>
            </w:r>
            <w:proofErr w:type="spellStart"/>
            <w:r>
              <w:t>абилитации</w:t>
            </w:r>
            <w:proofErr w:type="spellEnd"/>
            <w:r>
              <w:t xml:space="preserve">, в общей численности инвалидов в Ивановской области, имеющих такие рекомендации в индивидуальной программе реабилитации или </w:t>
            </w:r>
            <w:proofErr w:type="spellStart"/>
            <w:r>
              <w:t>абилитации</w:t>
            </w:r>
            <w:proofErr w:type="spellEnd"/>
            <w:r>
              <w:t xml:space="preserve"> (взрослые)"</w:t>
            </w:r>
          </w:p>
        </w:tc>
        <w:tc>
          <w:tcPr>
            <w:tcW w:w="10147" w:type="dxa"/>
            <w:gridSpan w:val="6"/>
          </w:tcPr>
          <w:p w:rsidR="00A656E7" w:rsidRDefault="00A656E7">
            <w:pPr>
              <w:pStyle w:val="ConsPlusNormal"/>
              <w:jc w:val="both"/>
            </w:pPr>
            <w:r>
              <w:t>в 2021 году:</w:t>
            </w:r>
          </w:p>
        </w:tc>
      </w:tr>
      <w:tr w:rsidR="00A656E7">
        <w:tc>
          <w:tcPr>
            <w:tcW w:w="10940" w:type="dxa"/>
            <w:gridSpan w:val="4"/>
            <w:vMerge/>
          </w:tcPr>
          <w:p w:rsidR="00A656E7" w:rsidRDefault="00A656E7">
            <w:pPr>
              <w:pStyle w:val="ConsPlusNormal"/>
            </w:pPr>
          </w:p>
        </w:tc>
        <w:tc>
          <w:tcPr>
            <w:tcW w:w="1587" w:type="dxa"/>
          </w:tcPr>
          <w:p w:rsidR="00A656E7" w:rsidRDefault="00A656E7">
            <w:pPr>
              <w:pStyle w:val="ConsPlusNormal"/>
              <w:jc w:val="center"/>
            </w:pPr>
            <w:r>
              <w:t>6802,76250</w:t>
            </w:r>
          </w:p>
        </w:tc>
        <w:tc>
          <w:tcPr>
            <w:tcW w:w="1644" w:type="dxa"/>
          </w:tcPr>
          <w:p w:rsidR="00A656E7" w:rsidRDefault="00A656E7">
            <w:pPr>
              <w:pStyle w:val="ConsPlusNormal"/>
              <w:jc w:val="center"/>
            </w:pPr>
            <w:r>
              <w:t>6326,59300</w:t>
            </w:r>
          </w:p>
        </w:tc>
        <w:tc>
          <w:tcPr>
            <w:tcW w:w="1530" w:type="dxa"/>
          </w:tcPr>
          <w:p w:rsidR="00A656E7" w:rsidRDefault="00A656E7">
            <w:pPr>
              <w:pStyle w:val="ConsPlusNormal"/>
              <w:jc w:val="center"/>
            </w:pPr>
            <w:r>
              <w:t>476,16950</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pPr>
          </w:p>
        </w:tc>
      </w:tr>
      <w:tr w:rsidR="00A656E7">
        <w:tc>
          <w:tcPr>
            <w:tcW w:w="10940" w:type="dxa"/>
            <w:gridSpan w:val="4"/>
            <w:vMerge/>
          </w:tcPr>
          <w:p w:rsidR="00A656E7" w:rsidRDefault="00A656E7">
            <w:pPr>
              <w:pStyle w:val="ConsPlusNormal"/>
            </w:pPr>
          </w:p>
        </w:tc>
        <w:tc>
          <w:tcPr>
            <w:tcW w:w="10147" w:type="dxa"/>
            <w:gridSpan w:val="6"/>
          </w:tcPr>
          <w:p w:rsidR="00A656E7" w:rsidRDefault="00A656E7">
            <w:pPr>
              <w:pStyle w:val="ConsPlusNormal"/>
              <w:jc w:val="both"/>
            </w:pPr>
            <w:r>
              <w:t>в 2022 году:</w:t>
            </w:r>
          </w:p>
        </w:tc>
      </w:tr>
      <w:tr w:rsidR="00A656E7">
        <w:tc>
          <w:tcPr>
            <w:tcW w:w="10940" w:type="dxa"/>
            <w:gridSpan w:val="4"/>
            <w:vMerge/>
          </w:tcPr>
          <w:p w:rsidR="00A656E7" w:rsidRDefault="00A656E7">
            <w:pPr>
              <w:pStyle w:val="ConsPlusNormal"/>
            </w:pPr>
          </w:p>
        </w:tc>
        <w:tc>
          <w:tcPr>
            <w:tcW w:w="1587" w:type="dxa"/>
          </w:tcPr>
          <w:p w:rsidR="00A656E7" w:rsidRDefault="00A656E7">
            <w:pPr>
              <w:pStyle w:val="ConsPlusNormal"/>
              <w:jc w:val="center"/>
            </w:pPr>
            <w:r>
              <w:t>5166,53765</w:t>
            </w:r>
          </w:p>
        </w:tc>
        <w:tc>
          <w:tcPr>
            <w:tcW w:w="1644" w:type="dxa"/>
          </w:tcPr>
          <w:p w:rsidR="00A656E7" w:rsidRDefault="00A656E7">
            <w:pPr>
              <w:pStyle w:val="ConsPlusNormal"/>
              <w:jc w:val="center"/>
            </w:pPr>
            <w:r>
              <w:t>4804,88000</w:t>
            </w:r>
          </w:p>
        </w:tc>
        <w:tc>
          <w:tcPr>
            <w:tcW w:w="1530" w:type="dxa"/>
          </w:tcPr>
          <w:p w:rsidR="00A656E7" w:rsidRDefault="00A656E7">
            <w:pPr>
              <w:pStyle w:val="ConsPlusNormal"/>
              <w:jc w:val="center"/>
            </w:pPr>
            <w:r>
              <w:t>361,65765</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pPr>
          </w:p>
        </w:tc>
      </w:tr>
      <w:tr w:rsidR="00A656E7">
        <w:tc>
          <w:tcPr>
            <w:tcW w:w="10940" w:type="dxa"/>
            <w:gridSpan w:val="4"/>
            <w:vMerge w:val="restart"/>
          </w:tcPr>
          <w:p w:rsidR="00A656E7" w:rsidRDefault="00A656E7">
            <w:pPr>
              <w:pStyle w:val="ConsPlusNormal"/>
              <w:jc w:val="both"/>
            </w:pPr>
            <w:r>
              <w:lastRenderedPageBreak/>
              <w:t xml:space="preserve">- по показателю "доля инвалидов, в отношении которых осуществлялись мероприятия по реабилитации и (или) </w:t>
            </w:r>
            <w:proofErr w:type="spellStart"/>
            <w:r>
              <w:t>абилитации</w:t>
            </w:r>
            <w:proofErr w:type="spellEnd"/>
            <w:r>
              <w:t xml:space="preserve">, в общей численности инвалидов в Ивановской области, имеющих такие рекомендации в индивидуальной программе реабилитации или </w:t>
            </w:r>
            <w:proofErr w:type="spellStart"/>
            <w:r>
              <w:t>абилитации</w:t>
            </w:r>
            <w:proofErr w:type="spellEnd"/>
            <w:r>
              <w:t xml:space="preserve"> (дети)"</w:t>
            </w:r>
          </w:p>
        </w:tc>
        <w:tc>
          <w:tcPr>
            <w:tcW w:w="10147" w:type="dxa"/>
            <w:gridSpan w:val="6"/>
          </w:tcPr>
          <w:p w:rsidR="00A656E7" w:rsidRDefault="00A656E7">
            <w:pPr>
              <w:pStyle w:val="ConsPlusNormal"/>
              <w:jc w:val="both"/>
            </w:pPr>
            <w:r>
              <w:t>в 2021 году:</w:t>
            </w:r>
          </w:p>
        </w:tc>
      </w:tr>
      <w:tr w:rsidR="00A656E7">
        <w:tc>
          <w:tcPr>
            <w:tcW w:w="10940" w:type="dxa"/>
            <w:gridSpan w:val="4"/>
            <w:vMerge/>
          </w:tcPr>
          <w:p w:rsidR="00A656E7" w:rsidRDefault="00A656E7">
            <w:pPr>
              <w:pStyle w:val="ConsPlusNormal"/>
            </w:pPr>
          </w:p>
        </w:tc>
        <w:tc>
          <w:tcPr>
            <w:tcW w:w="1587" w:type="dxa"/>
          </w:tcPr>
          <w:p w:rsidR="00A656E7" w:rsidRDefault="00A656E7">
            <w:pPr>
              <w:pStyle w:val="ConsPlusNormal"/>
              <w:jc w:val="center"/>
            </w:pPr>
            <w:r>
              <w:t>6885,43750</w:t>
            </w:r>
          </w:p>
        </w:tc>
        <w:tc>
          <w:tcPr>
            <w:tcW w:w="1644" w:type="dxa"/>
          </w:tcPr>
          <w:p w:rsidR="00A656E7" w:rsidRDefault="00A656E7">
            <w:pPr>
              <w:pStyle w:val="ConsPlusNormal"/>
              <w:jc w:val="center"/>
            </w:pPr>
            <w:r>
              <w:t>3527,90700</w:t>
            </w:r>
          </w:p>
        </w:tc>
        <w:tc>
          <w:tcPr>
            <w:tcW w:w="1530" w:type="dxa"/>
          </w:tcPr>
          <w:p w:rsidR="00A656E7" w:rsidRDefault="00A656E7">
            <w:pPr>
              <w:pStyle w:val="ConsPlusNormal"/>
              <w:jc w:val="center"/>
            </w:pPr>
            <w:r>
              <w:t>3357,53050</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pPr>
          </w:p>
        </w:tc>
      </w:tr>
      <w:tr w:rsidR="00A656E7">
        <w:tc>
          <w:tcPr>
            <w:tcW w:w="10940" w:type="dxa"/>
            <w:gridSpan w:val="4"/>
            <w:vMerge/>
          </w:tcPr>
          <w:p w:rsidR="00A656E7" w:rsidRDefault="00A656E7">
            <w:pPr>
              <w:pStyle w:val="ConsPlusNormal"/>
            </w:pPr>
          </w:p>
        </w:tc>
        <w:tc>
          <w:tcPr>
            <w:tcW w:w="10147" w:type="dxa"/>
            <w:gridSpan w:val="6"/>
          </w:tcPr>
          <w:p w:rsidR="00A656E7" w:rsidRDefault="00A656E7">
            <w:pPr>
              <w:pStyle w:val="ConsPlusNormal"/>
              <w:jc w:val="both"/>
            </w:pPr>
            <w:r>
              <w:t>в 2022 году:</w:t>
            </w:r>
          </w:p>
        </w:tc>
      </w:tr>
      <w:tr w:rsidR="00A656E7">
        <w:tc>
          <w:tcPr>
            <w:tcW w:w="10940" w:type="dxa"/>
            <w:gridSpan w:val="4"/>
            <w:vMerge/>
          </w:tcPr>
          <w:p w:rsidR="00A656E7" w:rsidRDefault="00A656E7">
            <w:pPr>
              <w:pStyle w:val="ConsPlusNormal"/>
            </w:pPr>
          </w:p>
        </w:tc>
        <w:tc>
          <w:tcPr>
            <w:tcW w:w="1587" w:type="dxa"/>
          </w:tcPr>
          <w:p w:rsidR="00A656E7" w:rsidRDefault="00A656E7">
            <w:pPr>
              <w:pStyle w:val="ConsPlusNormal"/>
              <w:jc w:val="center"/>
            </w:pPr>
            <w:r>
              <w:t>8430,94625</w:t>
            </w:r>
          </w:p>
        </w:tc>
        <w:tc>
          <w:tcPr>
            <w:tcW w:w="1644" w:type="dxa"/>
          </w:tcPr>
          <w:p w:rsidR="00A656E7" w:rsidRDefault="00A656E7">
            <w:pPr>
              <w:pStyle w:val="ConsPlusNormal"/>
              <w:jc w:val="center"/>
            </w:pPr>
            <w:r>
              <w:t>4965,22000</w:t>
            </w:r>
          </w:p>
        </w:tc>
        <w:tc>
          <w:tcPr>
            <w:tcW w:w="1530" w:type="dxa"/>
          </w:tcPr>
          <w:p w:rsidR="00A656E7" w:rsidRDefault="00A656E7">
            <w:pPr>
              <w:pStyle w:val="ConsPlusNormal"/>
              <w:jc w:val="center"/>
            </w:pPr>
            <w:r>
              <w:t>3465,72625</w:t>
            </w:r>
          </w:p>
        </w:tc>
        <w:tc>
          <w:tcPr>
            <w:tcW w:w="192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644" w:type="dxa"/>
          </w:tcPr>
          <w:p w:rsidR="00A656E7" w:rsidRDefault="00A656E7">
            <w:pPr>
              <w:pStyle w:val="ConsPlusNormal"/>
            </w:pPr>
          </w:p>
        </w:tc>
      </w:tr>
      <w:tr w:rsidR="00A656E7">
        <w:tc>
          <w:tcPr>
            <w:tcW w:w="10940" w:type="dxa"/>
            <w:gridSpan w:val="4"/>
            <w:vMerge/>
          </w:tcPr>
          <w:p w:rsidR="00A656E7" w:rsidRDefault="00A656E7">
            <w:pPr>
              <w:pStyle w:val="ConsPlusNormal"/>
            </w:pPr>
          </w:p>
        </w:tc>
        <w:tc>
          <w:tcPr>
            <w:tcW w:w="10147" w:type="dxa"/>
            <w:gridSpan w:val="6"/>
          </w:tcPr>
          <w:p w:rsidR="00A656E7" w:rsidRDefault="00A656E7">
            <w:pPr>
              <w:pStyle w:val="ConsPlusNormal"/>
              <w:jc w:val="both"/>
            </w:pPr>
            <w:r>
              <w:t>в 2023 году:</w:t>
            </w:r>
          </w:p>
        </w:tc>
      </w:tr>
      <w:tr w:rsidR="00A656E7">
        <w:tc>
          <w:tcPr>
            <w:tcW w:w="10940" w:type="dxa"/>
            <w:gridSpan w:val="4"/>
            <w:vMerge/>
          </w:tcPr>
          <w:p w:rsidR="00A656E7" w:rsidRDefault="00A656E7">
            <w:pPr>
              <w:pStyle w:val="ConsPlusNormal"/>
            </w:pPr>
          </w:p>
        </w:tc>
        <w:tc>
          <w:tcPr>
            <w:tcW w:w="1587" w:type="dxa"/>
          </w:tcPr>
          <w:p w:rsidR="00A656E7" w:rsidRDefault="00A656E7">
            <w:pPr>
              <w:pStyle w:val="ConsPlusNormal"/>
              <w:jc w:val="center"/>
            </w:pPr>
            <w:r>
              <w:t>3092,0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3092,0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r w:rsidR="00A656E7">
        <w:tc>
          <w:tcPr>
            <w:tcW w:w="10940" w:type="dxa"/>
            <w:gridSpan w:val="4"/>
            <w:vMerge/>
          </w:tcPr>
          <w:p w:rsidR="00A656E7" w:rsidRDefault="00A656E7">
            <w:pPr>
              <w:pStyle w:val="ConsPlusNormal"/>
            </w:pPr>
          </w:p>
        </w:tc>
        <w:tc>
          <w:tcPr>
            <w:tcW w:w="10147" w:type="dxa"/>
            <w:gridSpan w:val="6"/>
          </w:tcPr>
          <w:p w:rsidR="00A656E7" w:rsidRDefault="00A656E7">
            <w:pPr>
              <w:pStyle w:val="ConsPlusNormal"/>
              <w:jc w:val="both"/>
            </w:pPr>
            <w:r>
              <w:t>в 2024 году:</w:t>
            </w:r>
          </w:p>
        </w:tc>
      </w:tr>
      <w:tr w:rsidR="00A656E7">
        <w:tc>
          <w:tcPr>
            <w:tcW w:w="10940" w:type="dxa"/>
            <w:gridSpan w:val="4"/>
            <w:vMerge/>
          </w:tcPr>
          <w:p w:rsidR="00A656E7" w:rsidRDefault="00A656E7">
            <w:pPr>
              <w:pStyle w:val="ConsPlusNormal"/>
            </w:pPr>
          </w:p>
        </w:tc>
        <w:tc>
          <w:tcPr>
            <w:tcW w:w="1587" w:type="dxa"/>
          </w:tcPr>
          <w:p w:rsidR="00A656E7" w:rsidRDefault="00A656E7">
            <w:pPr>
              <w:pStyle w:val="ConsPlusNormal"/>
              <w:jc w:val="center"/>
            </w:pPr>
            <w:r>
              <w:t>3092,0</w:t>
            </w:r>
          </w:p>
        </w:tc>
        <w:tc>
          <w:tcPr>
            <w:tcW w:w="1644" w:type="dxa"/>
          </w:tcPr>
          <w:p w:rsidR="00A656E7" w:rsidRDefault="00A656E7">
            <w:pPr>
              <w:pStyle w:val="ConsPlusNormal"/>
              <w:jc w:val="center"/>
            </w:pPr>
            <w:r>
              <w:t>0,0</w:t>
            </w:r>
          </w:p>
        </w:tc>
        <w:tc>
          <w:tcPr>
            <w:tcW w:w="1530" w:type="dxa"/>
          </w:tcPr>
          <w:p w:rsidR="00A656E7" w:rsidRDefault="00A656E7">
            <w:pPr>
              <w:pStyle w:val="ConsPlusNormal"/>
              <w:jc w:val="center"/>
            </w:pPr>
            <w:r>
              <w:t>3092,0</w:t>
            </w:r>
          </w:p>
        </w:tc>
        <w:tc>
          <w:tcPr>
            <w:tcW w:w="192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644" w:type="dxa"/>
          </w:tcPr>
          <w:p w:rsidR="00A656E7" w:rsidRDefault="00A656E7">
            <w:pPr>
              <w:pStyle w:val="ConsPlusNormal"/>
            </w:pPr>
          </w:p>
        </w:tc>
      </w:tr>
    </w:tbl>
    <w:p w:rsidR="00A656E7" w:rsidRDefault="00A656E7">
      <w:pPr>
        <w:pStyle w:val="ConsPlusNormal"/>
        <w:sectPr w:rsidR="00A656E7">
          <w:pgSz w:w="16838" w:h="11905" w:orient="landscape"/>
          <w:pgMar w:top="1701" w:right="1134" w:bottom="850" w:left="1134" w:header="0" w:footer="0" w:gutter="0"/>
          <w:cols w:space="720"/>
          <w:titlePg/>
        </w:sectPr>
      </w:pPr>
    </w:p>
    <w:p w:rsidR="00A656E7" w:rsidRDefault="00A656E7">
      <w:pPr>
        <w:pStyle w:val="ConsPlusNormal"/>
        <w:ind w:firstLine="540"/>
        <w:jc w:val="both"/>
      </w:pPr>
    </w:p>
    <w:p w:rsidR="00A656E7" w:rsidRDefault="00A656E7">
      <w:pPr>
        <w:pStyle w:val="ConsPlusNormal"/>
        <w:ind w:firstLine="540"/>
        <w:jc w:val="both"/>
      </w:pPr>
      <w:r>
        <w:t>--------------------------------</w:t>
      </w:r>
    </w:p>
    <w:p w:rsidR="00A656E7" w:rsidRDefault="00A656E7">
      <w:pPr>
        <w:pStyle w:val="ConsPlusNormal"/>
        <w:spacing w:before="200"/>
        <w:ind w:firstLine="540"/>
        <w:jc w:val="both"/>
      </w:pPr>
      <w:r>
        <w:t xml:space="preserve">&lt;1&gt; Номер целевого показателя (индикатора) Программы указан согласно </w:t>
      </w:r>
      <w:hyperlink w:anchor="P768">
        <w:r>
          <w:rPr>
            <w:color w:val="0000FF"/>
          </w:rPr>
          <w:t>приложению 1</w:t>
        </w:r>
      </w:hyperlink>
      <w:r>
        <w:t xml:space="preserve"> к Программе.</w:t>
      </w:r>
    </w:p>
    <w:p w:rsidR="00A656E7" w:rsidRDefault="00A656E7">
      <w:pPr>
        <w:pStyle w:val="ConsPlusNormal"/>
        <w:spacing w:before="200"/>
        <w:ind w:firstLine="540"/>
        <w:jc w:val="both"/>
      </w:pPr>
      <w:r>
        <w:t xml:space="preserve">&lt;2&gt; Финансирование мероприятия осуществляется в рамках государственной </w:t>
      </w:r>
      <w:hyperlink r:id="rId83">
        <w:r>
          <w:rPr>
            <w:color w:val="0000FF"/>
          </w:rPr>
          <w:t>программы</w:t>
        </w:r>
      </w:hyperlink>
      <w:r>
        <w:t xml:space="preserve"> Ивановской области "Развитие здравоохранения Ивановской области", утвержденной постановлением Правительства Ивановской области от 13.11.2013 N 449-п.</w:t>
      </w:r>
    </w:p>
    <w:p w:rsidR="00A656E7" w:rsidRDefault="00A656E7">
      <w:pPr>
        <w:pStyle w:val="ConsPlusNormal"/>
        <w:spacing w:before="200"/>
        <w:ind w:firstLine="540"/>
        <w:jc w:val="both"/>
      </w:pPr>
      <w:r>
        <w:t xml:space="preserve">&lt;3&gt; Финансирование мероприятия осуществляется в рамках государственной </w:t>
      </w:r>
      <w:hyperlink r:id="rId84">
        <w:r>
          <w:rPr>
            <w:color w:val="0000FF"/>
          </w:rPr>
          <w:t>программы</w:t>
        </w:r>
      </w:hyperlink>
      <w:r>
        <w:t xml:space="preserve"> Ивановской области "Содействие занятости населения Ивановской области", утвержденной постановлением Правительства Ивановской области от 09.07.2013 N 279-п.</w:t>
      </w:r>
    </w:p>
    <w:p w:rsidR="00A656E7" w:rsidRDefault="00A656E7">
      <w:pPr>
        <w:pStyle w:val="ConsPlusNormal"/>
        <w:spacing w:before="200"/>
        <w:ind w:firstLine="540"/>
        <w:jc w:val="both"/>
      </w:pPr>
      <w:r>
        <w:t xml:space="preserve">&lt;4&gt; Финансирование мероприятия осуществляется в рамках государственной </w:t>
      </w:r>
      <w:hyperlink r:id="rId85">
        <w:r>
          <w:rPr>
            <w:color w:val="0000FF"/>
          </w:rPr>
          <w:t>программы</w:t>
        </w:r>
      </w:hyperlink>
      <w:r>
        <w:t xml:space="preserve"> Ивановской области "Социальная поддержка граждан в Ивановской области", утвержденной постановлением Правительства Ивановской области от 15.10.2013 N 393-п.</w:t>
      </w:r>
    </w:p>
    <w:p w:rsidR="00A656E7" w:rsidRDefault="00A656E7">
      <w:pPr>
        <w:pStyle w:val="ConsPlusNormal"/>
        <w:spacing w:before="200"/>
        <w:ind w:firstLine="540"/>
        <w:jc w:val="both"/>
      </w:pPr>
      <w:r>
        <w:t xml:space="preserve">&lt;5&gt; Финансирование мероприятия осуществляется в рамках государственной </w:t>
      </w:r>
      <w:hyperlink r:id="rId86">
        <w:r>
          <w:rPr>
            <w:color w:val="0000FF"/>
          </w:rPr>
          <w:t>программы</w:t>
        </w:r>
      </w:hyperlink>
      <w:r>
        <w:t xml:space="preserve"> Ивановской области "Развитие образования Ивановской области", утвержденной постановлением Правительства Ивановской области от 13.11.2013 N 450-п.</w:t>
      </w: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jc w:val="right"/>
        <w:outlineLvl w:val="1"/>
      </w:pPr>
      <w:r>
        <w:t>Приложение 3</w:t>
      </w:r>
    </w:p>
    <w:p w:rsidR="00A656E7" w:rsidRDefault="00A656E7">
      <w:pPr>
        <w:pStyle w:val="ConsPlusNormal"/>
        <w:jc w:val="right"/>
      </w:pPr>
      <w:r>
        <w:t>к программе</w:t>
      </w:r>
    </w:p>
    <w:p w:rsidR="00A656E7" w:rsidRDefault="00A656E7">
      <w:pPr>
        <w:pStyle w:val="ConsPlusNormal"/>
        <w:jc w:val="right"/>
      </w:pPr>
      <w:r>
        <w:t>Ивановской области</w:t>
      </w:r>
    </w:p>
    <w:p w:rsidR="00A656E7" w:rsidRDefault="00A656E7">
      <w:pPr>
        <w:pStyle w:val="ConsPlusNormal"/>
        <w:jc w:val="right"/>
      </w:pPr>
      <w:r>
        <w:t>"Формирование системы комплексной</w:t>
      </w:r>
    </w:p>
    <w:p w:rsidR="00A656E7" w:rsidRDefault="00A656E7">
      <w:pPr>
        <w:pStyle w:val="ConsPlusNormal"/>
        <w:jc w:val="right"/>
      </w:pPr>
      <w:r>
        <w:t xml:space="preserve">реабилитации и </w:t>
      </w:r>
      <w:proofErr w:type="spellStart"/>
      <w:r>
        <w:t>абилитации</w:t>
      </w:r>
      <w:proofErr w:type="spellEnd"/>
      <w:r>
        <w:t xml:space="preserve"> инвалидов,</w:t>
      </w:r>
    </w:p>
    <w:p w:rsidR="00A656E7" w:rsidRDefault="00A656E7">
      <w:pPr>
        <w:pStyle w:val="ConsPlusNormal"/>
        <w:jc w:val="right"/>
      </w:pPr>
      <w:r>
        <w:t>в том числе детей-инвалидов,</w:t>
      </w:r>
    </w:p>
    <w:p w:rsidR="00A656E7" w:rsidRDefault="00A656E7">
      <w:pPr>
        <w:pStyle w:val="ConsPlusNormal"/>
        <w:jc w:val="right"/>
      </w:pPr>
      <w:r>
        <w:t>в Ивановской области"</w:t>
      </w:r>
    </w:p>
    <w:p w:rsidR="00A656E7" w:rsidRDefault="00A656E7">
      <w:pPr>
        <w:pStyle w:val="ConsPlusNormal"/>
        <w:ind w:firstLine="540"/>
        <w:jc w:val="both"/>
      </w:pPr>
    </w:p>
    <w:p w:rsidR="00A656E7" w:rsidRDefault="00A656E7">
      <w:pPr>
        <w:pStyle w:val="ConsPlusTitle"/>
        <w:jc w:val="center"/>
      </w:pPr>
      <w:bookmarkStart w:id="3" w:name="P2631"/>
      <w:bookmarkEnd w:id="3"/>
      <w:r>
        <w:t>Объем</w:t>
      </w:r>
    </w:p>
    <w:p w:rsidR="00A656E7" w:rsidRDefault="00A656E7">
      <w:pPr>
        <w:pStyle w:val="ConsPlusTitle"/>
        <w:jc w:val="center"/>
      </w:pPr>
      <w:r>
        <w:t>ресурсного обеспечения программы Ивановской области</w:t>
      </w:r>
    </w:p>
    <w:p w:rsidR="00A656E7" w:rsidRDefault="00A656E7">
      <w:pPr>
        <w:pStyle w:val="ConsPlusTitle"/>
        <w:jc w:val="center"/>
      </w:pPr>
      <w:r>
        <w:t xml:space="preserve">"Формирование системы комплексной реабилитации и </w:t>
      </w:r>
      <w:proofErr w:type="spellStart"/>
      <w:r>
        <w:t>абилитации</w:t>
      </w:r>
      <w:proofErr w:type="spellEnd"/>
    </w:p>
    <w:p w:rsidR="00A656E7" w:rsidRDefault="00A656E7">
      <w:pPr>
        <w:pStyle w:val="ConsPlusTitle"/>
        <w:jc w:val="center"/>
      </w:pPr>
      <w:r>
        <w:t>инвалидов, в том числе детей-инвалидов,</w:t>
      </w:r>
    </w:p>
    <w:p w:rsidR="00A656E7" w:rsidRDefault="00A656E7">
      <w:pPr>
        <w:pStyle w:val="ConsPlusTitle"/>
        <w:jc w:val="center"/>
      </w:pPr>
      <w:r>
        <w:t>в Ивановской области"</w:t>
      </w:r>
    </w:p>
    <w:p w:rsidR="00A656E7" w:rsidRDefault="00A65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center"/>
            </w:pPr>
            <w:r>
              <w:rPr>
                <w:color w:val="392C69"/>
              </w:rPr>
              <w:t>Список изменяющих документов</w:t>
            </w:r>
          </w:p>
          <w:p w:rsidR="00A656E7" w:rsidRDefault="00A656E7">
            <w:pPr>
              <w:pStyle w:val="ConsPlusNormal"/>
              <w:jc w:val="center"/>
            </w:pPr>
            <w:proofErr w:type="gramStart"/>
            <w:r>
              <w:rPr>
                <w:color w:val="392C69"/>
              </w:rPr>
              <w:t xml:space="preserve">(в ред. </w:t>
            </w:r>
            <w:hyperlink r:id="rId87">
              <w:r>
                <w:rPr>
                  <w:color w:val="0000FF"/>
                </w:rPr>
                <w:t>Постановления</w:t>
              </w:r>
            </w:hyperlink>
            <w:r>
              <w:rPr>
                <w:color w:val="392C69"/>
              </w:rPr>
              <w:t xml:space="preserve"> Правительства Ивановской области</w:t>
            </w:r>
            <w:proofErr w:type="gramEnd"/>
          </w:p>
          <w:p w:rsidR="00A656E7" w:rsidRDefault="00A656E7">
            <w:pPr>
              <w:pStyle w:val="ConsPlusNormal"/>
              <w:jc w:val="center"/>
            </w:pPr>
            <w:r>
              <w:rPr>
                <w:color w:val="392C69"/>
              </w:rPr>
              <w:t>от 20.12.2021 N 674-п)</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ind w:firstLine="540"/>
        <w:jc w:val="both"/>
      </w:pPr>
    </w:p>
    <w:p w:rsidR="00A656E7" w:rsidRDefault="00A656E7">
      <w:pPr>
        <w:pStyle w:val="ConsPlusNormal"/>
        <w:jc w:val="right"/>
      </w:pPr>
      <w:r>
        <w:t>тыс. руб.</w:t>
      </w:r>
    </w:p>
    <w:p w:rsidR="00A656E7" w:rsidRDefault="00A656E7">
      <w:pPr>
        <w:pStyle w:val="ConsPlusNormal"/>
        <w:sectPr w:rsidR="00A656E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1984"/>
        <w:gridCol w:w="1417"/>
        <w:gridCol w:w="1417"/>
        <w:gridCol w:w="1417"/>
        <w:gridCol w:w="1644"/>
        <w:gridCol w:w="1417"/>
        <w:gridCol w:w="1417"/>
      </w:tblGrid>
      <w:tr w:rsidR="00A656E7">
        <w:tc>
          <w:tcPr>
            <w:tcW w:w="2891" w:type="dxa"/>
            <w:vMerge w:val="restart"/>
          </w:tcPr>
          <w:p w:rsidR="00A656E7" w:rsidRDefault="00A656E7">
            <w:pPr>
              <w:pStyle w:val="ConsPlusNormal"/>
              <w:jc w:val="center"/>
            </w:pPr>
            <w:r>
              <w:lastRenderedPageBreak/>
              <w:t>Источники финансирования и направления расходов</w:t>
            </w:r>
          </w:p>
        </w:tc>
        <w:tc>
          <w:tcPr>
            <w:tcW w:w="1984" w:type="dxa"/>
            <w:vMerge w:val="restart"/>
          </w:tcPr>
          <w:p w:rsidR="00A656E7" w:rsidRDefault="00A656E7">
            <w:pPr>
              <w:pStyle w:val="ConsPlusNormal"/>
              <w:jc w:val="center"/>
            </w:pPr>
            <w:r>
              <w:t>Объем финансирования на 2019 - 2024 годы</w:t>
            </w:r>
          </w:p>
        </w:tc>
        <w:tc>
          <w:tcPr>
            <w:tcW w:w="8729" w:type="dxa"/>
            <w:gridSpan w:val="6"/>
          </w:tcPr>
          <w:p w:rsidR="00A656E7" w:rsidRDefault="00A656E7">
            <w:pPr>
              <w:pStyle w:val="ConsPlusNormal"/>
              <w:jc w:val="center"/>
            </w:pPr>
            <w:r>
              <w:t>В том числе</w:t>
            </w:r>
          </w:p>
        </w:tc>
      </w:tr>
      <w:tr w:rsidR="00A656E7">
        <w:tc>
          <w:tcPr>
            <w:tcW w:w="2891" w:type="dxa"/>
            <w:vMerge/>
          </w:tcPr>
          <w:p w:rsidR="00A656E7" w:rsidRDefault="00A656E7">
            <w:pPr>
              <w:pStyle w:val="ConsPlusNormal"/>
            </w:pPr>
          </w:p>
        </w:tc>
        <w:tc>
          <w:tcPr>
            <w:tcW w:w="1984" w:type="dxa"/>
            <w:vMerge/>
          </w:tcPr>
          <w:p w:rsidR="00A656E7" w:rsidRDefault="00A656E7">
            <w:pPr>
              <w:pStyle w:val="ConsPlusNormal"/>
            </w:pPr>
          </w:p>
        </w:tc>
        <w:tc>
          <w:tcPr>
            <w:tcW w:w="1417" w:type="dxa"/>
          </w:tcPr>
          <w:p w:rsidR="00A656E7" w:rsidRDefault="00A656E7">
            <w:pPr>
              <w:pStyle w:val="ConsPlusNormal"/>
              <w:jc w:val="center"/>
            </w:pPr>
            <w:r>
              <w:t>2019 год</w:t>
            </w:r>
          </w:p>
        </w:tc>
        <w:tc>
          <w:tcPr>
            <w:tcW w:w="1417" w:type="dxa"/>
          </w:tcPr>
          <w:p w:rsidR="00A656E7" w:rsidRDefault="00A656E7">
            <w:pPr>
              <w:pStyle w:val="ConsPlusNormal"/>
              <w:jc w:val="center"/>
            </w:pPr>
            <w:r>
              <w:t>2020 год</w:t>
            </w:r>
          </w:p>
        </w:tc>
        <w:tc>
          <w:tcPr>
            <w:tcW w:w="1417" w:type="dxa"/>
          </w:tcPr>
          <w:p w:rsidR="00A656E7" w:rsidRDefault="00A656E7">
            <w:pPr>
              <w:pStyle w:val="ConsPlusNormal"/>
              <w:jc w:val="center"/>
            </w:pPr>
            <w:r>
              <w:t>2021 год</w:t>
            </w:r>
          </w:p>
        </w:tc>
        <w:tc>
          <w:tcPr>
            <w:tcW w:w="1644" w:type="dxa"/>
          </w:tcPr>
          <w:p w:rsidR="00A656E7" w:rsidRDefault="00A656E7">
            <w:pPr>
              <w:pStyle w:val="ConsPlusNormal"/>
              <w:jc w:val="center"/>
            </w:pPr>
            <w:r>
              <w:t>2022 год</w:t>
            </w:r>
          </w:p>
        </w:tc>
        <w:tc>
          <w:tcPr>
            <w:tcW w:w="1417" w:type="dxa"/>
          </w:tcPr>
          <w:p w:rsidR="00A656E7" w:rsidRDefault="00A656E7">
            <w:pPr>
              <w:pStyle w:val="ConsPlusNormal"/>
              <w:jc w:val="center"/>
            </w:pPr>
            <w:r>
              <w:t>2023 год</w:t>
            </w:r>
          </w:p>
        </w:tc>
        <w:tc>
          <w:tcPr>
            <w:tcW w:w="1417" w:type="dxa"/>
          </w:tcPr>
          <w:p w:rsidR="00A656E7" w:rsidRDefault="00A656E7">
            <w:pPr>
              <w:pStyle w:val="ConsPlusNormal"/>
              <w:jc w:val="center"/>
            </w:pPr>
            <w:r>
              <w:t>2024 год</w:t>
            </w:r>
          </w:p>
        </w:tc>
      </w:tr>
      <w:tr w:rsidR="00A656E7">
        <w:tc>
          <w:tcPr>
            <w:tcW w:w="2891" w:type="dxa"/>
          </w:tcPr>
          <w:p w:rsidR="00A656E7" w:rsidRDefault="00A656E7">
            <w:pPr>
              <w:pStyle w:val="ConsPlusNormal"/>
              <w:jc w:val="center"/>
            </w:pPr>
            <w:r>
              <w:t>1</w:t>
            </w:r>
          </w:p>
        </w:tc>
        <w:tc>
          <w:tcPr>
            <w:tcW w:w="1984" w:type="dxa"/>
          </w:tcPr>
          <w:p w:rsidR="00A656E7" w:rsidRDefault="00A656E7">
            <w:pPr>
              <w:pStyle w:val="ConsPlusNormal"/>
              <w:jc w:val="center"/>
            </w:pPr>
            <w:r>
              <w:t>2</w:t>
            </w:r>
          </w:p>
        </w:tc>
        <w:tc>
          <w:tcPr>
            <w:tcW w:w="1417" w:type="dxa"/>
          </w:tcPr>
          <w:p w:rsidR="00A656E7" w:rsidRDefault="00A656E7">
            <w:pPr>
              <w:pStyle w:val="ConsPlusNormal"/>
              <w:jc w:val="center"/>
            </w:pPr>
            <w:r>
              <w:t>3</w:t>
            </w:r>
          </w:p>
        </w:tc>
        <w:tc>
          <w:tcPr>
            <w:tcW w:w="1417" w:type="dxa"/>
          </w:tcPr>
          <w:p w:rsidR="00A656E7" w:rsidRDefault="00A656E7">
            <w:pPr>
              <w:pStyle w:val="ConsPlusNormal"/>
              <w:jc w:val="center"/>
            </w:pPr>
            <w:r>
              <w:t>4</w:t>
            </w:r>
          </w:p>
        </w:tc>
        <w:tc>
          <w:tcPr>
            <w:tcW w:w="1417" w:type="dxa"/>
          </w:tcPr>
          <w:p w:rsidR="00A656E7" w:rsidRDefault="00A656E7">
            <w:pPr>
              <w:pStyle w:val="ConsPlusNormal"/>
              <w:jc w:val="center"/>
            </w:pPr>
            <w:r>
              <w:t>5</w:t>
            </w:r>
          </w:p>
        </w:tc>
        <w:tc>
          <w:tcPr>
            <w:tcW w:w="1644" w:type="dxa"/>
          </w:tcPr>
          <w:p w:rsidR="00A656E7" w:rsidRDefault="00A656E7">
            <w:pPr>
              <w:pStyle w:val="ConsPlusNormal"/>
              <w:jc w:val="center"/>
            </w:pPr>
            <w:r>
              <w:t>6</w:t>
            </w:r>
          </w:p>
        </w:tc>
        <w:tc>
          <w:tcPr>
            <w:tcW w:w="1417" w:type="dxa"/>
          </w:tcPr>
          <w:p w:rsidR="00A656E7" w:rsidRDefault="00A656E7">
            <w:pPr>
              <w:pStyle w:val="ConsPlusNormal"/>
              <w:jc w:val="center"/>
            </w:pPr>
            <w:r>
              <w:t>7</w:t>
            </w:r>
          </w:p>
        </w:tc>
        <w:tc>
          <w:tcPr>
            <w:tcW w:w="1417" w:type="dxa"/>
          </w:tcPr>
          <w:p w:rsidR="00A656E7" w:rsidRDefault="00A656E7">
            <w:pPr>
              <w:pStyle w:val="ConsPlusNormal"/>
              <w:jc w:val="center"/>
            </w:pPr>
            <w:r>
              <w:t>8</w:t>
            </w:r>
          </w:p>
        </w:tc>
      </w:tr>
      <w:tr w:rsidR="00A656E7">
        <w:tc>
          <w:tcPr>
            <w:tcW w:w="2891" w:type="dxa"/>
          </w:tcPr>
          <w:p w:rsidR="00A656E7" w:rsidRDefault="00A656E7">
            <w:pPr>
              <w:pStyle w:val="ConsPlusNormal"/>
              <w:jc w:val="both"/>
            </w:pPr>
            <w:r>
              <w:t>Всего, в том числе:</w:t>
            </w:r>
          </w:p>
        </w:tc>
        <w:tc>
          <w:tcPr>
            <w:tcW w:w="1984" w:type="dxa"/>
          </w:tcPr>
          <w:p w:rsidR="00A656E7" w:rsidRDefault="00A656E7">
            <w:pPr>
              <w:pStyle w:val="ConsPlusNormal"/>
              <w:jc w:val="center"/>
            </w:pPr>
            <w:r>
              <w:t>99923,68390</w:t>
            </w:r>
          </w:p>
        </w:tc>
        <w:tc>
          <w:tcPr>
            <w:tcW w:w="1417" w:type="dxa"/>
          </w:tcPr>
          <w:p w:rsidR="00A656E7" w:rsidRDefault="00A656E7">
            <w:pPr>
              <w:pStyle w:val="ConsPlusNormal"/>
              <w:jc w:val="center"/>
            </w:pPr>
            <w:r>
              <w:t>33344,6</w:t>
            </w:r>
          </w:p>
        </w:tc>
        <w:tc>
          <w:tcPr>
            <w:tcW w:w="1417" w:type="dxa"/>
          </w:tcPr>
          <w:p w:rsidR="00A656E7" w:rsidRDefault="00A656E7">
            <w:pPr>
              <w:pStyle w:val="ConsPlusNormal"/>
              <w:jc w:val="center"/>
            </w:pPr>
            <w:r>
              <w:t>18682,4</w:t>
            </w:r>
          </w:p>
        </w:tc>
        <w:tc>
          <w:tcPr>
            <w:tcW w:w="1417" w:type="dxa"/>
          </w:tcPr>
          <w:p w:rsidR="00A656E7" w:rsidRDefault="00A656E7">
            <w:pPr>
              <w:pStyle w:val="ConsPlusNormal"/>
              <w:jc w:val="center"/>
            </w:pPr>
            <w:r>
              <w:t>17539,6</w:t>
            </w:r>
          </w:p>
        </w:tc>
        <w:tc>
          <w:tcPr>
            <w:tcW w:w="1644" w:type="dxa"/>
          </w:tcPr>
          <w:p w:rsidR="00A656E7" w:rsidRDefault="00A656E7">
            <w:pPr>
              <w:pStyle w:val="ConsPlusNormal"/>
              <w:jc w:val="center"/>
            </w:pPr>
            <w:r>
              <w:t>17122,68390</w:t>
            </w:r>
          </w:p>
        </w:tc>
        <w:tc>
          <w:tcPr>
            <w:tcW w:w="1417" w:type="dxa"/>
          </w:tcPr>
          <w:p w:rsidR="00A656E7" w:rsidRDefault="00A656E7">
            <w:pPr>
              <w:pStyle w:val="ConsPlusNormal"/>
              <w:jc w:val="center"/>
            </w:pPr>
            <w:r>
              <w:t>6617,2</w:t>
            </w:r>
          </w:p>
        </w:tc>
        <w:tc>
          <w:tcPr>
            <w:tcW w:w="1417" w:type="dxa"/>
          </w:tcPr>
          <w:p w:rsidR="00A656E7" w:rsidRDefault="00A656E7">
            <w:pPr>
              <w:pStyle w:val="ConsPlusNormal"/>
              <w:jc w:val="center"/>
            </w:pPr>
            <w:r>
              <w:t>6617,2</w:t>
            </w:r>
          </w:p>
        </w:tc>
      </w:tr>
      <w:tr w:rsidR="00A656E7">
        <w:tc>
          <w:tcPr>
            <w:tcW w:w="2891" w:type="dxa"/>
          </w:tcPr>
          <w:p w:rsidR="00A656E7" w:rsidRDefault="00A656E7">
            <w:pPr>
              <w:pStyle w:val="ConsPlusNormal"/>
              <w:jc w:val="both"/>
            </w:pPr>
            <w:r>
              <w:t>федеральный бюджет:</w:t>
            </w:r>
          </w:p>
        </w:tc>
        <w:tc>
          <w:tcPr>
            <w:tcW w:w="1984" w:type="dxa"/>
          </w:tcPr>
          <w:p w:rsidR="00A656E7" w:rsidRDefault="00A656E7">
            <w:pPr>
              <w:pStyle w:val="ConsPlusNormal"/>
              <w:jc w:val="center"/>
            </w:pPr>
            <w:r>
              <w:t>51101,8</w:t>
            </w:r>
          </w:p>
        </w:tc>
        <w:tc>
          <w:tcPr>
            <w:tcW w:w="1417" w:type="dxa"/>
          </w:tcPr>
          <w:p w:rsidR="00A656E7" w:rsidRDefault="00A656E7">
            <w:pPr>
              <w:pStyle w:val="ConsPlusNormal"/>
              <w:jc w:val="center"/>
            </w:pPr>
            <w:r>
              <w:t>21550,0</w:t>
            </w:r>
          </w:p>
        </w:tc>
        <w:tc>
          <w:tcPr>
            <w:tcW w:w="1417" w:type="dxa"/>
          </w:tcPr>
          <w:p w:rsidR="00A656E7" w:rsidRDefault="00A656E7">
            <w:pPr>
              <w:pStyle w:val="ConsPlusNormal"/>
              <w:jc w:val="center"/>
            </w:pPr>
            <w:r>
              <w:t>9927,2</w:t>
            </w:r>
          </w:p>
        </w:tc>
        <w:tc>
          <w:tcPr>
            <w:tcW w:w="1417" w:type="dxa"/>
          </w:tcPr>
          <w:p w:rsidR="00A656E7" w:rsidRDefault="00A656E7">
            <w:pPr>
              <w:pStyle w:val="ConsPlusNormal"/>
              <w:jc w:val="center"/>
            </w:pPr>
            <w:r>
              <w:t>9854,5</w:t>
            </w:r>
          </w:p>
        </w:tc>
        <w:tc>
          <w:tcPr>
            <w:tcW w:w="1644" w:type="dxa"/>
          </w:tcPr>
          <w:p w:rsidR="00A656E7" w:rsidRDefault="00A656E7">
            <w:pPr>
              <w:pStyle w:val="ConsPlusNormal"/>
              <w:jc w:val="center"/>
            </w:pPr>
            <w:r>
              <w:t>9770,10000</w:t>
            </w:r>
          </w:p>
        </w:tc>
        <w:tc>
          <w:tcPr>
            <w:tcW w:w="1417" w:type="dxa"/>
          </w:tcPr>
          <w:p w:rsidR="00A656E7" w:rsidRDefault="00A656E7">
            <w:pPr>
              <w:pStyle w:val="ConsPlusNormal"/>
              <w:jc w:val="center"/>
            </w:pPr>
            <w:r>
              <w:t>0,0</w:t>
            </w:r>
          </w:p>
        </w:tc>
        <w:tc>
          <w:tcPr>
            <w:tcW w:w="1417" w:type="dxa"/>
          </w:tcPr>
          <w:p w:rsidR="00A656E7" w:rsidRDefault="00A656E7">
            <w:pPr>
              <w:pStyle w:val="ConsPlusNormal"/>
              <w:jc w:val="center"/>
            </w:pPr>
            <w:r>
              <w:t>0,0</w:t>
            </w:r>
          </w:p>
        </w:tc>
      </w:tr>
      <w:tr w:rsidR="00A656E7">
        <w:tc>
          <w:tcPr>
            <w:tcW w:w="2891" w:type="dxa"/>
          </w:tcPr>
          <w:p w:rsidR="00A656E7" w:rsidRDefault="00A656E7">
            <w:pPr>
              <w:pStyle w:val="ConsPlusNormal"/>
              <w:jc w:val="both"/>
            </w:pPr>
            <w:r>
              <w:t>федеральный бюджет мероприятия в сфере деятельности Министерства труда и социальной защиты Российской Федерации</w:t>
            </w:r>
          </w:p>
        </w:tc>
        <w:tc>
          <w:tcPr>
            <w:tcW w:w="1984" w:type="dxa"/>
          </w:tcPr>
          <w:p w:rsidR="00A656E7" w:rsidRDefault="00A656E7">
            <w:pPr>
              <w:pStyle w:val="ConsPlusNormal"/>
              <w:jc w:val="center"/>
            </w:pPr>
            <w:r>
              <w:t>14203,76</w:t>
            </w:r>
          </w:p>
        </w:tc>
        <w:tc>
          <w:tcPr>
            <w:tcW w:w="1417" w:type="dxa"/>
          </w:tcPr>
          <w:p w:rsidR="00A656E7" w:rsidRDefault="00A656E7">
            <w:pPr>
              <w:pStyle w:val="ConsPlusNormal"/>
              <w:jc w:val="center"/>
            </w:pPr>
            <w:r>
              <w:t>3684,5</w:t>
            </w:r>
          </w:p>
        </w:tc>
        <w:tc>
          <w:tcPr>
            <w:tcW w:w="1417" w:type="dxa"/>
          </w:tcPr>
          <w:p w:rsidR="00A656E7" w:rsidRDefault="00A656E7">
            <w:pPr>
              <w:pStyle w:val="ConsPlusNormal"/>
              <w:jc w:val="center"/>
            </w:pPr>
            <w:r>
              <w:t>2029,860</w:t>
            </w:r>
          </w:p>
        </w:tc>
        <w:tc>
          <w:tcPr>
            <w:tcW w:w="1417" w:type="dxa"/>
          </w:tcPr>
          <w:p w:rsidR="00A656E7" w:rsidRDefault="00A656E7">
            <w:pPr>
              <w:pStyle w:val="ConsPlusNormal"/>
              <w:jc w:val="center"/>
            </w:pPr>
            <w:r>
              <w:t>4251,7</w:t>
            </w:r>
          </w:p>
        </w:tc>
        <w:tc>
          <w:tcPr>
            <w:tcW w:w="1644" w:type="dxa"/>
          </w:tcPr>
          <w:p w:rsidR="00A656E7" w:rsidRDefault="00A656E7">
            <w:pPr>
              <w:pStyle w:val="ConsPlusNormal"/>
              <w:jc w:val="center"/>
            </w:pPr>
            <w:r>
              <w:t>4237,70000</w:t>
            </w:r>
          </w:p>
        </w:tc>
        <w:tc>
          <w:tcPr>
            <w:tcW w:w="1417" w:type="dxa"/>
          </w:tcPr>
          <w:p w:rsidR="00A656E7" w:rsidRDefault="00A656E7">
            <w:pPr>
              <w:pStyle w:val="ConsPlusNormal"/>
              <w:jc w:val="center"/>
            </w:pPr>
            <w:r>
              <w:t>0,0</w:t>
            </w:r>
          </w:p>
        </w:tc>
        <w:tc>
          <w:tcPr>
            <w:tcW w:w="1417" w:type="dxa"/>
          </w:tcPr>
          <w:p w:rsidR="00A656E7" w:rsidRDefault="00A656E7">
            <w:pPr>
              <w:pStyle w:val="ConsPlusNormal"/>
              <w:jc w:val="center"/>
            </w:pPr>
            <w:r>
              <w:t>0,0</w:t>
            </w:r>
          </w:p>
        </w:tc>
      </w:tr>
      <w:tr w:rsidR="00A656E7">
        <w:tc>
          <w:tcPr>
            <w:tcW w:w="2891" w:type="dxa"/>
          </w:tcPr>
          <w:p w:rsidR="00A656E7" w:rsidRDefault="00A656E7">
            <w:pPr>
              <w:pStyle w:val="ConsPlusNormal"/>
              <w:jc w:val="both"/>
            </w:pPr>
            <w:r>
              <w:t>федеральный бюджет мероприятия в сфере деятельности Министерства здравоохранения Российской Федерации</w:t>
            </w:r>
          </w:p>
        </w:tc>
        <w:tc>
          <w:tcPr>
            <w:tcW w:w="1984" w:type="dxa"/>
          </w:tcPr>
          <w:p w:rsidR="00A656E7" w:rsidRDefault="00A656E7">
            <w:pPr>
              <w:pStyle w:val="ConsPlusNormal"/>
              <w:jc w:val="center"/>
            </w:pPr>
            <w:r>
              <w:t>6692,86</w:t>
            </w:r>
          </w:p>
        </w:tc>
        <w:tc>
          <w:tcPr>
            <w:tcW w:w="1417" w:type="dxa"/>
          </w:tcPr>
          <w:p w:rsidR="00A656E7" w:rsidRDefault="00A656E7">
            <w:pPr>
              <w:pStyle w:val="ConsPlusNormal"/>
              <w:jc w:val="center"/>
            </w:pPr>
            <w:r>
              <w:t>4799,9</w:t>
            </w:r>
          </w:p>
        </w:tc>
        <w:tc>
          <w:tcPr>
            <w:tcW w:w="1417" w:type="dxa"/>
          </w:tcPr>
          <w:p w:rsidR="00A656E7" w:rsidRDefault="00A656E7">
            <w:pPr>
              <w:pStyle w:val="ConsPlusNormal"/>
              <w:jc w:val="center"/>
            </w:pPr>
            <w:r>
              <w:t>1892,960</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0,00000</w:t>
            </w:r>
          </w:p>
        </w:tc>
        <w:tc>
          <w:tcPr>
            <w:tcW w:w="1417" w:type="dxa"/>
          </w:tcPr>
          <w:p w:rsidR="00A656E7" w:rsidRDefault="00A656E7">
            <w:pPr>
              <w:pStyle w:val="ConsPlusNormal"/>
              <w:jc w:val="center"/>
            </w:pPr>
            <w:r>
              <w:t>0,0</w:t>
            </w:r>
          </w:p>
        </w:tc>
        <w:tc>
          <w:tcPr>
            <w:tcW w:w="1417" w:type="dxa"/>
          </w:tcPr>
          <w:p w:rsidR="00A656E7" w:rsidRDefault="00A656E7">
            <w:pPr>
              <w:pStyle w:val="ConsPlusNormal"/>
              <w:jc w:val="center"/>
            </w:pPr>
            <w:r>
              <w:t>0,0</w:t>
            </w:r>
          </w:p>
        </w:tc>
      </w:tr>
      <w:tr w:rsidR="00A656E7">
        <w:tc>
          <w:tcPr>
            <w:tcW w:w="2891" w:type="dxa"/>
          </w:tcPr>
          <w:p w:rsidR="00A656E7" w:rsidRDefault="00A656E7">
            <w:pPr>
              <w:pStyle w:val="ConsPlusNormal"/>
              <w:jc w:val="both"/>
            </w:pPr>
            <w:r>
              <w:t>федеральный бюджет мероприятия в сфере деятельности Министерства науки и высшего образования Российской Федерации</w:t>
            </w:r>
          </w:p>
        </w:tc>
        <w:tc>
          <w:tcPr>
            <w:tcW w:w="1984" w:type="dxa"/>
          </w:tcPr>
          <w:p w:rsidR="00A656E7" w:rsidRDefault="00A656E7">
            <w:pPr>
              <w:pStyle w:val="ConsPlusNormal"/>
              <w:jc w:val="center"/>
            </w:pPr>
            <w:r>
              <w:t>3815,5</w:t>
            </w:r>
          </w:p>
        </w:tc>
        <w:tc>
          <w:tcPr>
            <w:tcW w:w="1417" w:type="dxa"/>
          </w:tcPr>
          <w:p w:rsidR="00A656E7" w:rsidRDefault="00A656E7">
            <w:pPr>
              <w:pStyle w:val="ConsPlusNormal"/>
              <w:jc w:val="center"/>
            </w:pPr>
            <w:r>
              <w:t>3490,0</w:t>
            </w:r>
          </w:p>
        </w:tc>
        <w:tc>
          <w:tcPr>
            <w:tcW w:w="1417" w:type="dxa"/>
          </w:tcPr>
          <w:p w:rsidR="00A656E7" w:rsidRDefault="00A656E7">
            <w:pPr>
              <w:pStyle w:val="ConsPlusNormal"/>
              <w:jc w:val="center"/>
            </w:pPr>
            <w:r>
              <w:t>325,5</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0,00000</w:t>
            </w:r>
          </w:p>
        </w:tc>
        <w:tc>
          <w:tcPr>
            <w:tcW w:w="1417" w:type="dxa"/>
          </w:tcPr>
          <w:p w:rsidR="00A656E7" w:rsidRDefault="00A656E7">
            <w:pPr>
              <w:pStyle w:val="ConsPlusNormal"/>
              <w:jc w:val="center"/>
            </w:pPr>
            <w:r>
              <w:t>0,0</w:t>
            </w:r>
          </w:p>
        </w:tc>
        <w:tc>
          <w:tcPr>
            <w:tcW w:w="1417" w:type="dxa"/>
          </w:tcPr>
          <w:p w:rsidR="00A656E7" w:rsidRDefault="00A656E7">
            <w:pPr>
              <w:pStyle w:val="ConsPlusNormal"/>
              <w:jc w:val="center"/>
            </w:pPr>
            <w:r>
              <w:t>0,0</w:t>
            </w:r>
          </w:p>
        </w:tc>
      </w:tr>
      <w:tr w:rsidR="00A656E7">
        <w:tc>
          <w:tcPr>
            <w:tcW w:w="2891" w:type="dxa"/>
          </w:tcPr>
          <w:p w:rsidR="00A656E7" w:rsidRDefault="00A656E7">
            <w:pPr>
              <w:pStyle w:val="ConsPlusNormal"/>
              <w:jc w:val="both"/>
            </w:pPr>
            <w:r>
              <w:t>федеральный бюджет мероприятия в сфере деятельности Министерства спорта Российской Федерации</w:t>
            </w:r>
          </w:p>
        </w:tc>
        <w:tc>
          <w:tcPr>
            <w:tcW w:w="1984" w:type="dxa"/>
          </w:tcPr>
          <w:p w:rsidR="00A656E7" w:rsidRDefault="00A656E7">
            <w:pPr>
              <w:pStyle w:val="ConsPlusNormal"/>
              <w:jc w:val="center"/>
            </w:pPr>
            <w:r>
              <w:t>11211,56</w:t>
            </w:r>
          </w:p>
        </w:tc>
        <w:tc>
          <w:tcPr>
            <w:tcW w:w="1417" w:type="dxa"/>
          </w:tcPr>
          <w:p w:rsidR="00A656E7" w:rsidRDefault="00A656E7">
            <w:pPr>
              <w:pStyle w:val="ConsPlusNormal"/>
              <w:jc w:val="center"/>
            </w:pPr>
            <w:r>
              <w:t>3828,0</w:t>
            </w:r>
          </w:p>
        </w:tc>
        <w:tc>
          <w:tcPr>
            <w:tcW w:w="1417" w:type="dxa"/>
          </w:tcPr>
          <w:p w:rsidR="00A656E7" w:rsidRDefault="00A656E7">
            <w:pPr>
              <w:pStyle w:val="ConsPlusNormal"/>
              <w:jc w:val="center"/>
            </w:pPr>
            <w:r>
              <w:t>1892,960</w:t>
            </w:r>
          </w:p>
        </w:tc>
        <w:tc>
          <w:tcPr>
            <w:tcW w:w="1417" w:type="dxa"/>
          </w:tcPr>
          <w:p w:rsidR="00A656E7" w:rsidRDefault="00A656E7">
            <w:pPr>
              <w:pStyle w:val="ConsPlusNormal"/>
              <w:jc w:val="center"/>
            </w:pPr>
            <w:r>
              <w:t>2766,4</w:t>
            </w:r>
          </w:p>
        </w:tc>
        <w:tc>
          <w:tcPr>
            <w:tcW w:w="1644" w:type="dxa"/>
          </w:tcPr>
          <w:p w:rsidR="00A656E7" w:rsidRDefault="00A656E7">
            <w:pPr>
              <w:pStyle w:val="ConsPlusNormal"/>
              <w:jc w:val="center"/>
            </w:pPr>
            <w:r>
              <w:t>2724,20000</w:t>
            </w:r>
          </w:p>
        </w:tc>
        <w:tc>
          <w:tcPr>
            <w:tcW w:w="1417" w:type="dxa"/>
          </w:tcPr>
          <w:p w:rsidR="00A656E7" w:rsidRDefault="00A656E7">
            <w:pPr>
              <w:pStyle w:val="ConsPlusNormal"/>
              <w:jc w:val="center"/>
            </w:pPr>
            <w:r>
              <w:t>0,0</w:t>
            </w:r>
          </w:p>
        </w:tc>
        <w:tc>
          <w:tcPr>
            <w:tcW w:w="1417" w:type="dxa"/>
          </w:tcPr>
          <w:p w:rsidR="00A656E7" w:rsidRDefault="00A656E7">
            <w:pPr>
              <w:pStyle w:val="ConsPlusNormal"/>
              <w:jc w:val="center"/>
            </w:pPr>
            <w:r>
              <w:t>0,0</w:t>
            </w:r>
          </w:p>
        </w:tc>
      </w:tr>
      <w:tr w:rsidR="00A656E7">
        <w:tc>
          <w:tcPr>
            <w:tcW w:w="2891" w:type="dxa"/>
          </w:tcPr>
          <w:p w:rsidR="00A656E7" w:rsidRDefault="00A656E7">
            <w:pPr>
              <w:pStyle w:val="ConsPlusNormal"/>
              <w:jc w:val="both"/>
            </w:pPr>
            <w:r>
              <w:t>федеральный бюджет мероприятия в сфере деятельности Министерства культуры Российской Федерации</w:t>
            </w:r>
          </w:p>
        </w:tc>
        <w:tc>
          <w:tcPr>
            <w:tcW w:w="1984" w:type="dxa"/>
          </w:tcPr>
          <w:p w:rsidR="00A656E7" w:rsidRDefault="00A656E7">
            <w:pPr>
              <w:pStyle w:val="ConsPlusNormal"/>
              <w:jc w:val="center"/>
            </w:pPr>
            <w:r>
              <w:t>7486,86</w:t>
            </w:r>
          </w:p>
        </w:tc>
        <w:tc>
          <w:tcPr>
            <w:tcW w:w="1417" w:type="dxa"/>
          </w:tcPr>
          <w:p w:rsidR="00A656E7" w:rsidRDefault="00A656E7">
            <w:pPr>
              <w:pStyle w:val="ConsPlusNormal"/>
              <w:jc w:val="center"/>
            </w:pPr>
            <w:r>
              <w:t>2771,6</w:t>
            </w:r>
          </w:p>
        </w:tc>
        <w:tc>
          <w:tcPr>
            <w:tcW w:w="1417" w:type="dxa"/>
          </w:tcPr>
          <w:p w:rsidR="00A656E7" w:rsidRDefault="00A656E7">
            <w:pPr>
              <w:pStyle w:val="ConsPlusNormal"/>
              <w:jc w:val="center"/>
            </w:pPr>
            <w:r>
              <w:t>1892,960</w:t>
            </w:r>
          </w:p>
        </w:tc>
        <w:tc>
          <w:tcPr>
            <w:tcW w:w="1417" w:type="dxa"/>
          </w:tcPr>
          <w:p w:rsidR="00A656E7" w:rsidRDefault="00A656E7">
            <w:pPr>
              <w:pStyle w:val="ConsPlusNormal"/>
              <w:jc w:val="center"/>
            </w:pPr>
            <w:r>
              <w:t>1418,2</w:t>
            </w:r>
          </w:p>
        </w:tc>
        <w:tc>
          <w:tcPr>
            <w:tcW w:w="1644" w:type="dxa"/>
          </w:tcPr>
          <w:p w:rsidR="00A656E7" w:rsidRDefault="00A656E7">
            <w:pPr>
              <w:pStyle w:val="ConsPlusNormal"/>
              <w:jc w:val="center"/>
            </w:pPr>
            <w:r>
              <w:t>1404,10000</w:t>
            </w:r>
          </w:p>
        </w:tc>
        <w:tc>
          <w:tcPr>
            <w:tcW w:w="1417" w:type="dxa"/>
          </w:tcPr>
          <w:p w:rsidR="00A656E7" w:rsidRDefault="00A656E7">
            <w:pPr>
              <w:pStyle w:val="ConsPlusNormal"/>
              <w:jc w:val="center"/>
            </w:pPr>
            <w:r>
              <w:t>0,0</w:t>
            </w:r>
          </w:p>
        </w:tc>
        <w:tc>
          <w:tcPr>
            <w:tcW w:w="1417" w:type="dxa"/>
          </w:tcPr>
          <w:p w:rsidR="00A656E7" w:rsidRDefault="00A656E7">
            <w:pPr>
              <w:pStyle w:val="ConsPlusNormal"/>
              <w:jc w:val="center"/>
            </w:pPr>
            <w:r>
              <w:t>0,0</w:t>
            </w:r>
          </w:p>
        </w:tc>
      </w:tr>
      <w:tr w:rsidR="00A656E7">
        <w:tc>
          <w:tcPr>
            <w:tcW w:w="2891" w:type="dxa"/>
          </w:tcPr>
          <w:p w:rsidR="00A656E7" w:rsidRDefault="00A656E7">
            <w:pPr>
              <w:pStyle w:val="ConsPlusNormal"/>
              <w:jc w:val="both"/>
            </w:pPr>
            <w:r>
              <w:lastRenderedPageBreak/>
              <w:t>федеральный бюджет мероприятия в сфере деятельности Министерства цифрового развития, связи и массовых коммуникаций Российской Федерации</w:t>
            </w:r>
          </w:p>
        </w:tc>
        <w:tc>
          <w:tcPr>
            <w:tcW w:w="1984" w:type="dxa"/>
          </w:tcPr>
          <w:p w:rsidR="00A656E7" w:rsidRDefault="00A656E7">
            <w:pPr>
              <w:pStyle w:val="ConsPlusNormal"/>
              <w:jc w:val="center"/>
            </w:pPr>
            <w:r>
              <w:t>7691,26</w:t>
            </w:r>
          </w:p>
        </w:tc>
        <w:tc>
          <w:tcPr>
            <w:tcW w:w="1417" w:type="dxa"/>
          </w:tcPr>
          <w:p w:rsidR="00A656E7" w:rsidRDefault="00A656E7">
            <w:pPr>
              <w:pStyle w:val="ConsPlusNormal"/>
              <w:jc w:val="center"/>
            </w:pPr>
            <w:r>
              <w:t>2976,0</w:t>
            </w:r>
          </w:p>
        </w:tc>
        <w:tc>
          <w:tcPr>
            <w:tcW w:w="1417" w:type="dxa"/>
          </w:tcPr>
          <w:p w:rsidR="00A656E7" w:rsidRDefault="00A656E7">
            <w:pPr>
              <w:pStyle w:val="ConsPlusNormal"/>
              <w:jc w:val="center"/>
            </w:pPr>
            <w:r>
              <w:t>1892,960</w:t>
            </w:r>
          </w:p>
        </w:tc>
        <w:tc>
          <w:tcPr>
            <w:tcW w:w="1417" w:type="dxa"/>
          </w:tcPr>
          <w:p w:rsidR="00A656E7" w:rsidRDefault="00A656E7">
            <w:pPr>
              <w:pStyle w:val="ConsPlusNormal"/>
              <w:jc w:val="center"/>
            </w:pPr>
            <w:r>
              <w:t>1418,2</w:t>
            </w:r>
          </w:p>
        </w:tc>
        <w:tc>
          <w:tcPr>
            <w:tcW w:w="1644" w:type="dxa"/>
          </w:tcPr>
          <w:p w:rsidR="00A656E7" w:rsidRDefault="00A656E7">
            <w:pPr>
              <w:pStyle w:val="ConsPlusNormal"/>
              <w:jc w:val="center"/>
            </w:pPr>
            <w:r>
              <w:t>1404,10000</w:t>
            </w:r>
          </w:p>
        </w:tc>
        <w:tc>
          <w:tcPr>
            <w:tcW w:w="1417" w:type="dxa"/>
          </w:tcPr>
          <w:p w:rsidR="00A656E7" w:rsidRDefault="00A656E7">
            <w:pPr>
              <w:pStyle w:val="ConsPlusNormal"/>
              <w:jc w:val="center"/>
            </w:pPr>
            <w:r>
              <w:t>0,0</w:t>
            </w:r>
          </w:p>
        </w:tc>
        <w:tc>
          <w:tcPr>
            <w:tcW w:w="1417" w:type="dxa"/>
          </w:tcPr>
          <w:p w:rsidR="00A656E7" w:rsidRDefault="00A656E7">
            <w:pPr>
              <w:pStyle w:val="ConsPlusNormal"/>
              <w:jc w:val="center"/>
            </w:pPr>
            <w:r>
              <w:t>0,0</w:t>
            </w:r>
          </w:p>
        </w:tc>
      </w:tr>
      <w:tr w:rsidR="00A656E7">
        <w:tc>
          <w:tcPr>
            <w:tcW w:w="2891" w:type="dxa"/>
          </w:tcPr>
          <w:p w:rsidR="00A656E7" w:rsidRDefault="00A656E7">
            <w:pPr>
              <w:pStyle w:val="ConsPlusNormal"/>
              <w:jc w:val="both"/>
            </w:pPr>
            <w:r>
              <w:t>бюджет Ивановской области</w:t>
            </w:r>
          </w:p>
        </w:tc>
        <w:tc>
          <w:tcPr>
            <w:tcW w:w="1984" w:type="dxa"/>
          </w:tcPr>
          <w:p w:rsidR="00A656E7" w:rsidRDefault="00A656E7">
            <w:pPr>
              <w:pStyle w:val="ConsPlusNormal"/>
              <w:jc w:val="center"/>
            </w:pPr>
            <w:r>
              <w:t>48468,08390</w:t>
            </w:r>
          </w:p>
        </w:tc>
        <w:tc>
          <w:tcPr>
            <w:tcW w:w="1417" w:type="dxa"/>
          </w:tcPr>
          <w:p w:rsidR="00A656E7" w:rsidRDefault="00A656E7">
            <w:pPr>
              <w:pStyle w:val="ConsPlusNormal"/>
              <w:jc w:val="center"/>
            </w:pPr>
            <w:r>
              <w:t>11440,8</w:t>
            </w:r>
          </w:p>
        </w:tc>
        <w:tc>
          <w:tcPr>
            <w:tcW w:w="1417" w:type="dxa"/>
          </w:tcPr>
          <w:p w:rsidR="00A656E7" w:rsidRDefault="00A656E7">
            <w:pPr>
              <w:pStyle w:val="ConsPlusNormal"/>
              <w:jc w:val="center"/>
            </w:pPr>
            <w:r>
              <w:t>8755,2</w:t>
            </w:r>
          </w:p>
        </w:tc>
        <w:tc>
          <w:tcPr>
            <w:tcW w:w="1417" w:type="dxa"/>
          </w:tcPr>
          <w:p w:rsidR="00A656E7" w:rsidRDefault="00A656E7">
            <w:pPr>
              <w:pStyle w:val="ConsPlusNormal"/>
              <w:jc w:val="center"/>
            </w:pPr>
            <w:r>
              <w:t>7685,1</w:t>
            </w:r>
          </w:p>
        </w:tc>
        <w:tc>
          <w:tcPr>
            <w:tcW w:w="1644" w:type="dxa"/>
          </w:tcPr>
          <w:p w:rsidR="00A656E7" w:rsidRDefault="00A656E7">
            <w:pPr>
              <w:pStyle w:val="ConsPlusNormal"/>
              <w:jc w:val="center"/>
            </w:pPr>
            <w:r>
              <w:t>7352,58390</w:t>
            </w:r>
          </w:p>
        </w:tc>
        <w:tc>
          <w:tcPr>
            <w:tcW w:w="1417" w:type="dxa"/>
          </w:tcPr>
          <w:p w:rsidR="00A656E7" w:rsidRDefault="00A656E7">
            <w:pPr>
              <w:pStyle w:val="ConsPlusNormal"/>
              <w:jc w:val="center"/>
            </w:pPr>
            <w:r>
              <w:t>6617,2</w:t>
            </w:r>
          </w:p>
        </w:tc>
        <w:tc>
          <w:tcPr>
            <w:tcW w:w="1417" w:type="dxa"/>
          </w:tcPr>
          <w:p w:rsidR="00A656E7" w:rsidRDefault="00A656E7">
            <w:pPr>
              <w:pStyle w:val="ConsPlusNormal"/>
              <w:jc w:val="center"/>
            </w:pPr>
            <w:r>
              <w:t>6617,2</w:t>
            </w:r>
          </w:p>
        </w:tc>
      </w:tr>
      <w:tr w:rsidR="00A656E7">
        <w:tc>
          <w:tcPr>
            <w:tcW w:w="2891" w:type="dxa"/>
          </w:tcPr>
          <w:p w:rsidR="00A656E7" w:rsidRDefault="00A656E7">
            <w:pPr>
              <w:pStyle w:val="ConsPlusNormal"/>
              <w:jc w:val="both"/>
            </w:pPr>
            <w:r>
              <w:t>бюджеты муниципальных образований Ивановской области</w:t>
            </w:r>
          </w:p>
        </w:tc>
        <w:tc>
          <w:tcPr>
            <w:tcW w:w="198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0,00000</w:t>
            </w:r>
          </w:p>
        </w:tc>
        <w:tc>
          <w:tcPr>
            <w:tcW w:w="1417" w:type="dxa"/>
          </w:tcPr>
          <w:p w:rsidR="00A656E7" w:rsidRDefault="00A656E7">
            <w:pPr>
              <w:pStyle w:val="ConsPlusNormal"/>
              <w:jc w:val="center"/>
            </w:pPr>
            <w:r>
              <w:t>0,0</w:t>
            </w:r>
          </w:p>
        </w:tc>
        <w:tc>
          <w:tcPr>
            <w:tcW w:w="1417" w:type="dxa"/>
          </w:tcPr>
          <w:p w:rsidR="00A656E7" w:rsidRDefault="00A656E7">
            <w:pPr>
              <w:pStyle w:val="ConsPlusNormal"/>
              <w:jc w:val="center"/>
            </w:pPr>
            <w:r>
              <w:t>0,0</w:t>
            </w:r>
          </w:p>
        </w:tc>
      </w:tr>
      <w:tr w:rsidR="00A656E7">
        <w:tc>
          <w:tcPr>
            <w:tcW w:w="2891" w:type="dxa"/>
          </w:tcPr>
          <w:p w:rsidR="00A656E7" w:rsidRDefault="00A656E7">
            <w:pPr>
              <w:pStyle w:val="ConsPlusNormal"/>
              <w:jc w:val="both"/>
            </w:pPr>
            <w:r>
              <w:t>внебюджетные источники</w:t>
            </w:r>
          </w:p>
        </w:tc>
        <w:tc>
          <w:tcPr>
            <w:tcW w:w="1984" w:type="dxa"/>
          </w:tcPr>
          <w:p w:rsidR="00A656E7" w:rsidRDefault="00A656E7">
            <w:pPr>
              <w:pStyle w:val="ConsPlusNormal"/>
              <w:jc w:val="center"/>
            </w:pPr>
            <w:r>
              <w:t>353,8</w:t>
            </w:r>
          </w:p>
        </w:tc>
        <w:tc>
          <w:tcPr>
            <w:tcW w:w="1417" w:type="dxa"/>
          </w:tcPr>
          <w:p w:rsidR="00A656E7" w:rsidRDefault="00A656E7">
            <w:pPr>
              <w:pStyle w:val="ConsPlusNormal"/>
              <w:jc w:val="center"/>
            </w:pPr>
            <w:r>
              <w:t>353,8</w:t>
            </w:r>
          </w:p>
        </w:tc>
        <w:tc>
          <w:tcPr>
            <w:tcW w:w="1417"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0,00000</w:t>
            </w:r>
          </w:p>
        </w:tc>
        <w:tc>
          <w:tcPr>
            <w:tcW w:w="1417" w:type="dxa"/>
          </w:tcPr>
          <w:p w:rsidR="00A656E7" w:rsidRDefault="00A656E7">
            <w:pPr>
              <w:pStyle w:val="ConsPlusNormal"/>
              <w:jc w:val="center"/>
            </w:pPr>
            <w:r>
              <w:t>0,0</w:t>
            </w:r>
          </w:p>
        </w:tc>
        <w:tc>
          <w:tcPr>
            <w:tcW w:w="1417" w:type="dxa"/>
          </w:tcPr>
          <w:p w:rsidR="00A656E7" w:rsidRDefault="00A656E7">
            <w:pPr>
              <w:pStyle w:val="ConsPlusNormal"/>
              <w:jc w:val="center"/>
            </w:pPr>
            <w:r>
              <w:t>0,0</w:t>
            </w:r>
          </w:p>
        </w:tc>
      </w:tr>
    </w:tbl>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jc w:val="right"/>
        <w:outlineLvl w:val="1"/>
      </w:pPr>
      <w:r>
        <w:t>Приложение 4</w:t>
      </w:r>
    </w:p>
    <w:p w:rsidR="00A656E7" w:rsidRDefault="00A656E7">
      <w:pPr>
        <w:pStyle w:val="ConsPlusNormal"/>
        <w:jc w:val="right"/>
      </w:pPr>
      <w:r>
        <w:t>к программе</w:t>
      </w:r>
    </w:p>
    <w:p w:rsidR="00A656E7" w:rsidRDefault="00A656E7">
      <w:pPr>
        <w:pStyle w:val="ConsPlusNormal"/>
        <w:jc w:val="right"/>
      </w:pPr>
      <w:r>
        <w:t>Ивановской области</w:t>
      </w:r>
    </w:p>
    <w:p w:rsidR="00A656E7" w:rsidRDefault="00A656E7">
      <w:pPr>
        <w:pStyle w:val="ConsPlusNormal"/>
        <w:jc w:val="right"/>
      </w:pPr>
      <w:r>
        <w:t>"Формирование системы комплексной</w:t>
      </w:r>
    </w:p>
    <w:p w:rsidR="00A656E7" w:rsidRDefault="00A656E7">
      <w:pPr>
        <w:pStyle w:val="ConsPlusNormal"/>
        <w:jc w:val="right"/>
      </w:pPr>
      <w:r>
        <w:t xml:space="preserve">реабилитации и </w:t>
      </w:r>
      <w:proofErr w:type="spellStart"/>
      <w:r>
        <w:t>абилитации</w:t>
      </w:r>
      <w:proofErr w:type="spellEnd"/>
      <w:r>
        <w:t xml:space="preserve"> инвалидов,</w:t>
      </w:r>
    </w:p>
    <w:p w:rsidR="00A656E7" w:rsidRDefault="00A656E7">
      <w:pPr>
        <w:pStyle w:val="ConsPlusNormal"/>
        <w:jc w:val="right"/>
      </w:pPr>
      <w:r>
        <w:t>в том числе детей-инвалидов,</w:t>
      </w:r>
    </w:p>
    <w:p w:rsidR="00A656E7" w:rsidRDefault="00A656E7">
      <w:pPr>
        <w:pStyle w:val="ConsPlusNormal"/>
        <w:jc w:val="right"/>
      </w:pPr>
      <w:r>
        <w:t>в Ивановской области"</w:t>
      </w:r>
    </w:p>
    <w:p w:rsidR="00A656E7" w:rsidRDefault="00A656E7">
      <w:pPr>
        <w:pStyle w:val="ConsPlusNormal"/>
        <w:ind w:firstLine="540"/>
        <w:jc w:val="both"/>
      </w:pPr>
    </w:p>
    <w:p w:rsidR="00A656E7" w:rsidRDefault="00A656E7">
      <w:pPr>
        <w:pStyle w:val="ConsPlusTitle"/>
        <w:jc w:val="center"/>
      </w:pPr>
      <w:bookmarkStart w:id="4" w:name="P2759"/>
      <w:bookmarkEnd w:id="4"/>
      <w:r>
        <w:t>Сведения</w:t>
      </w:r>
    </w:p>
    <w:p w:rsidR="00A656E7" w:rsidRDefault="00A656E7">
      <w:pPr>
        <w:pStyle w:val="ConsPlusTitle"/>
        <w:jc w:val="center"/>
      </w:pPr>
      <w:r>
        <w:t>о планируемом распределении бюджетных ассигнований программы</w:t>
      </w:r>
    </w:p>
    <w:p w:rsidR="00A656E7" w:rsidRDefault="00A656E7">
      <w:pPr>
        <w:pStyle w:val="ConsPlusTitle"/>
        <w:jc w:val="center"/>
      </w:pPr>
      <w:r>
        <w:t>Ивановской области "Формирование системы комплексной</w:t>
      </w:r>
    </w:p>
    <w:p w:rsidR="00A656E7" w:rsidRDefault="00A656E7">
      <w:pPr>
        <w:pStyle w:val="ConsPlusTitle"/>
        <w:jc w:val="center"/>
      </w:pPr>
      <w:r>
        <w:t xml:space="preserve">реабилитации и </w:t>
      </w:r>
      <w:proofErr w:type="spellStart"/>
      <w:r>
        <w:t>абилитации</w:t>
      </w:r>
      <w:proofErr w:type="spellEnd"/>
      <w:r>
        <w:t xml:space="preserve"> инвалидов, в том числе</w:t>
      </w:r>
    </w:p>
    <w:p w:rsidR="00A656E7" w:rsidRDefault="00A656E7">
      <w:pPr>
        <w:pStyle w:val="ConsPlusTitle"/>
        <w:jc w:val="center"/>
      </w:pPr>
      <w:r>
        <w:t>детей-инвалидов, в Ивановской области" в 2019 - 2024 годах</w:t>
      </w:r>
    </w:p>
    <w:p w:rsidR="00A656E7" w:rsidRDefault="00A65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center"/>
            </w:pPr>
            <w:r>
              <w:rPr>
                <w:color w:val="392C69"/>
              </w:rPr>
              <w:t>Список изменяющих документов</w:t>
            </w:r>
          </w:p>
          <w:p w:rsidR="00A656E7" w:rsidRDefault="00A656E7">
            <w:pPr>
              <w:pStyle w:val="ConsPlusNormal"/>
              <w:jc w:val="center"/>
            </w:pPr>
            <w:proofErr w:type="gramStart"/>
            <w:r>
              <w:rPr>
                <w:color w:val="392C69"/>
              </w:rPr>
              <w:t xml:space="preserve">(в ред. </w:t>
            </w:r>
            <w:hyperlink r:id="rId88">
              <w:r>
                <w:rPr>
                  <w:color w:val="0000FF"/>
                </w:rPr>
                <w:t>Постановления</w:t>
              </w:r>
            </w:hyperlink>
            <w:r>
              <w:rPr>
                <w:color w:val="392C69"/>
              </w:rPr>
              <w:t xml:space="preserve"> Правительства Ивановской области</w:t>
            </w:r>
            <w:proofErr w:type="gramEnd"/>
          </w:p>
          <w:p w:rsidR="00A656E7" w:rsidRDefault="00A656E7">
            <w:pPr>
              <w:pStyle w:val="ConsPlusNormal"/>
              <w:jc w:val="center"/>
            </w:pPr>
            <w:r>
              <w:rPr>
                <w:color w:val="392C69"/>
              </w:rPr>
              <w:t>от 20.12.2021 N 674-п)</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984"/>
        <w:gridCol w:w="1531"/>
        <w:gridCol w:w="1587"/>
        <w:gridCol w:w="1587"/>
        <w:gridCol w:w="1587"/>
        <w:gridCol w:w="2098"/>
        <w:gridCol w:w="1814"/>
        <w:gridCol w:w="1814"/>
        <w:gridCol w:w="1587"/>
        <w:gridCol w:w="850"/>
      </w:tblGrid>
      <w:tr w:rsidR="00A656E7">
        <w:tc>
          <w:tcPr>
            <w:tcW w:w="566" w:type="dxa"/>
            <w:vMerge w:val="restart"/>
          </w:tcPr>
          <w:p w:rsidR="00A656E7" w:rsidRDefault="00A656E7">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984" w:type="dxa"/>
            <w:vMerge w:val="restart"/>
          </w:tcPr>
          <w:p w:rsidR="00A656E7" w:rsidRDefault="00A656E7">
            <w:pPr>
              <w:pStyle w:val="ConsPlusNormal"/>
              <w:jc w:val="center"/>
            </w:pPr>
            <w:r>
              <w:t xml:space="preserve">Наименование направления реабилитации или </w:t>
            </w:r>
            <w:proofErr w:type="spellStart"/>
            <w:r>
              <w:t>абилитации</w:t>
            </w:r>
            <w:proofErr w:type="spellEnd"/>
          </w:p>
        </w:tc>
        <w:tc>
          <w:tcPr>
            <w:tcW w:w="4705" w:type="dxa"/>
            <w:gridSpan w:val="3"/>
          </w:tcPr>
          <w:p w:rsidR="00A656E7" w:rsidRDefault="00A656E7">
            <w:pPr>
              <w:pStyle w:val="ConsPlusNormal"/>
              <w:jc w:val="center"/>
            </w:pPr>
            <w:r>
              <w:t>Объем финансирования мероприятий Программы, тыс. руб.</w:t>
            </w:r>
          </w:p>
        </w:tc>
        <w:tc>
          <w:tcPr>
            <w:tcW w:w="1587" w:type="dxa"/>
            <w:vMerge w:val="restart"/>
          </w:tcPr>
          <w:p w:rsidR="00A656E7" w:rsidRDefault="00A656E7">
            <w:pPr>
              <w:pStyle w:val="ConsPlusNormal"/>
              <w:jc w:val="center"/>
            </w:pPr>
            <w:r>
              <w:t xml:space="preserve">Объем финансирования мероприятий Программы, процент (построчное значение графы 5/итого графы 5 </w:t>
            </w:r>
            <w:proofErr w:type="spellStart"/>
            <w:r>
              <w:t>x</w:t>
            </w:r>
            <w:proofErr w:type="spellEnd"/>
            <w:r>
              <w:t xml:space="preserve"> 100)</w:t>
            </w:r>
          </w:p>
        </w:tc>
        <w:tc>
          <w:tcPr>
            <w:tcW w:w="2098" w:type="dxa"/>
            <w:vMerge w:val="restart"/>
          </w:tcPr>
          <w:p w:rsidR="00A656E7" w:rsidRDefault="00A656E7">
            <w:pPr>
              <w:pStyle w:val="ConsPlusNormal"/>
              <w:jc w:val="center"/>
            </w:pPr>
            <w:r>
              <w:t>Объем финансового обеспечения на реализацию мероприятий в других программах Ивановской области (государственных программах Ивановской области) &lt;1&gt;, тыс. руб.</w:t>
            </w:r>
          </w:p>
        </w:tc>
        <w:tc>
          <w:tcPr>
            <w:tcW w:w="1814" w:type="dxa"/>
            <w:vMerge w:val="restart"/>
          </w:tcPr>
          <w:p w:rsidR="00A656E7" w:rsidRDefault="00A656E7">
            <w:pPr>
              <w:pStyle w:val="ConsPlusNormal"/>
              <w:jc w:val="center"/>
            </w:pPr>
            <w:r>
              <w:t>Объем финансового обеспечения на реализацию мероприятий за счет средств из внебюджетных источников, тыс. руб.</w:t>
            </w:r>
          </w:p>
        </w:tc>
        <w:tc>
          <w:tcPr>
            <w:tcW w:w="1814" w:type="dxa"/>
            <w:vMerge w:val="restart"/>
          </w:tcPr>
          <w:p w:rsidR="00A656E7" w:rsidRDefault="00A656E7">
            <w:pPr>
              <w:pStyle w:val="ConsPlusNormal"/>
              <w:jc w:val="center"/>
            </w:pPr>
            <w:r>
              <w:t xml:space="preserve">Объем финансового обеспечения по всем направлениям реабилитации и </w:t>
            </w:r>
            <w:proofErr w:type="spellStart"/>
            <w:r>
              <w:t>абилитации</w:t>
            </w:r>
            <w:proofErr w:type="spellEnd"/>
            <w:r>
              <w:t xml:space="preserve"> с учетом всех источников, тыс. руб. (графа 5 + графа 7 + графа 8)</w:t>
            </w:r>
          </w:p>
        </w:tc>
        <w:tc>
          <w:tcPr>
            <w:tcW w:w="1587" w:type="dxa"/>
            <w:vMerge w:val="restart"/>
          </w:tcPr>
          <w:p w:rsidR="00A656E7" w:rsidRDefault="00A656E7">
            <w:pPr>
              <w:pStyle w:val="ConsPlusNormal"/>
              <w:jc w:val="center"/>
            </w:pPr>
            <w:r>
              <w:t xml:space="preserve">Объем финансового обеспечения по направлению реабилитации или </w:t>
            </w:r>
            <w:proofErr w:type="spellStart"/>
            <w:r>
              <w:t>абилитации</w:t>
            </w:r>
            <w:proofErr w:type="spellEnd"/>
            <w:r>
              <w:t xml:space="preserve"> с учетом всех источников (построчное значение графы 9/итого графы 9 </w:t>
            </w:r>
            <w:proofErr w:type="spellStart"/>
            <w:r>
              <w:t>x</w:t>
            </w:r>
            <w:proofErr w:type="spellEnd"/>
            <w:r>
              <w:t xml:space="preserve"> 100)</w:t>
            </w:r>
          </w:p>
        </w:tc>
        <w:tc>
          <w:tcPr>
            <w:tcW w:w="850" w:type="dxa"/>
            <w:vMerge w:val="restart"/>
          </w:tcPr>
          <w:p w:rsidR="00A656E7" w:rsidRDefault="00A656E7">
            <w:pPr>
              <w:pStyle w:val="ConsPlusNormal"/>
              <w:jc w:val="center"/>
            </w:pPr>
            <w:r>
              <w:t>Примечание</w:t>
            </w:r>
          </w:p>
        </w:tc>
      </w:tr>
      <w:tr w:rsidR="00A656E7">
        <w:tc>
          <w:tcPr>
            <w:tcW w:w="566" w:type="dxa"/>
            <w:vMerge/>
          </w:tcPr>
          <w:p w:rsidR="00A656E7" w:rsidRDefault="00A656E7">
            <w:pPr>
              <w:pStyle w:val="ConsPlusNormal"/>
            </w:pPr>
          </w:p>
        </w:tc>
        <w:tc>
          <w:tcPr>
            <w:tcW w:w="1984" w:type="dxa"/>
            <w:vMerge/>
          </w:tcPr>
          <w:p w:rsidR="00A656E7" w:rsidRDefault="00A656E7">
            <w:pPr>
              <w:pStyle w:val="ConsPlusNormal"/>
            </w:pPr>
          </w:p>
        </w:tc>
        <w:tc>
          <w:tcPr>
            <w:tcW w:w="1531" w:type="dxa"/>
          </w:tcPr>
          <w:p w:rsidR="00A656E7" w:rsidRDefault="00A656E7">
            <w:pPr>
              <w:pStyle w:val="ConsPlusNormal"/>
              <w:jc w:val="center"/>
            </w:pPr>
            <w:r>
              <w:t>из консолидированного бюджета Ивановской области</w:t>
            </w:r>
          </w:p>
        </w:tc>
        <w:tc>
          <w:tcPr>
            <w:tcW w:w="1587" w:type="dxa"/>
          </w:tcPr>
          <w:p w:rsidR="00A656E7" w:rsidRDefault="00A656E7">
            <w:pPr>
              <w:pStyle w:val="ConsPlusNormal"/>
              <w:jc w:val="center"/>
            </w:pPr>
            <w:r>
              <w:t>из федерального бюджета</w:t>
            </w:r>
          </w:p>
        </w:tc>
        <w:tc>
          <w:tcPr>
            <w:tcW w:w="1587" w:type="dxa"/>
          </w:tcPr>
          <w:p w:rsidR="00A656E7" w:rsidRDefault="00A656E7">
            <w:pPr>
              <w:pStyle w:val="ConsPlusNormal"/>
              <w:jc w:val="center"/>
            </w:pPr>
            <w:r>
              <w:t>всего, тыс. руб. (графа 3 + 4)</w:t>
            </w:r>
          </w:p>
        </w:tc>
        <w:tc>
          <w:tcPr>
            <w:tcW w:w="1587" w:type="dxa"/>
            <w:vMerge/>
          </w:tcPr>
          <w:p w:rsidR="00A656E7" w:rsidRDefault="00A656E7">
            <w:pPr>
              <w:pStyle w:val="ConsPlusNormal"/>
            </w:pPr>
          </w:p>
        </w:tc>
        <w:tc>
          <w:tcPr>
            <w:tcW w:w="2098" w:type="dxa"/>
            <w:vMerge/>
          </w:tcPr>
          <w:p w:rsidR="00A656E7" w:rsidRDefault="00A656E7">
            <w:pPr>
              <w:pStyle w:val="ConsPlusNormal"/>
            </w:pPr>
          </w:p>
        </w:tc>
        <w:tc>
          <w:tcPr>
            <w:tcW w:w="1814" w:type="dxa"/>
            <w:vMerge/>
          </w:tcPr>
          <w:p w:rsidR="00A656E7" w:rsidRDefault="00A656E7">
            <w:pPr>
              <w:pStyle w:val="ConsPlusNormal"/>
            </w:pPr>
          </w:p>
        </w:tc>
        <w:tc>
          <w:tcPr>
            <w:tcW w:w="1814" w:type="dxa"/>
            <w:vMerge/>
          </w:tcPr>
          <w:p w:rsidR="00A656E7" w:rsidRDefault="00A656E7">
            <w:pPr>
              <w:pStyle w:val="ConsPlusNormal"/>
            </w:pPr>
          </w:p>
        </w:tc>
        <w:tc>
          <w:tcPr>
            <w:tcW w:w="1587" w:type="dxa"/>
            <w:vMerge/>
          </w:tcPr>
          <w:p w:rsidR="00A656E7" w:rsidRDefault="00A656E7">
            <w:pPr>
              <w:pStyle w:val="ConsPlusNormal"/>
            </w:pPr>
          </w:p>
        </w:tc>
        <w:tc>
          <w:tcPr>
            <w:tcW w:w="850" w:type="dxa"/>
            <w:vMerge/>
          </w:tcPr>
          <w:p w:rsidR="00A656E7" w:rsidRDefault="00A656E7">
            <w:pPr>
              <w:pStyle w:val="ConsPlusNormal"/>
            </w:pPr>
          </w:p>
        </w:tc>
      </w:tr>
      <w:tr w:rsidR="00A656E7">
        <w:tc>
          <w:tcPr>
            <w:tcW w:w="566" w:type="dxa"/>
          </w:tcPr>
          <w:p w:rsidR="00A656E7" w:rsidRDefault="00A656E7">
            <w:pPr>
              <w:pStyle w:val="ConsPlusNormal"/>
              <w:jc w:val="center"/>
            </w:pPr>
            <w:r>
              <w:t>1</w:t>
            </w:r>
          </w:p>
        </w:tc>
        <w:tc>
          <w:tcPr>
            <w:tcW w:w="1984" w:type="dxa"/>
          </w:tcPr>
          <w:p w:rsidR="00A656E7" w:rsidRDefault="00A656E7">
            <w:pPr>
              <w:pStyle w:val="ConsPlusNormal"/>
              <w:jc w:val="center"/>
            </w:pPr>
            <w:r>
              <w:t>2</w:t>
            </w:r>
          </w:p>
        </w:tc>
        <w:tc>
          <w:tcPr>
            <w:tcW w:w="1531" w:type="dxa"/>
          </w:tcPr>
          <w:p w:rsidR="00A656E7" w:rsidRDefault="00A656E7">
            <w:pPr>
              <w:pStyle w:val="ConsPlusNormal"/>
              <w:jc w:val="center"/>
            </w:pPr>
            <w:r>
              <w:t>3</w:t>
            </w:r>
          </w:p>
        </w:tc>
        <w:tc>
          <w:tcPr>
            <w:tcW w:w="1587" w:type="dxa"/>
          </w:tcPr>
          <w:p w:rsidR="00A656E7" w:rsidRDefault="00A656E7">
            <w:pPr>
              <w:pStyle w:val="ConsPlusNormal"/>
              <w:jc w:val="center"/>
            </w:pPr>
            <w:r>
              <w:t>4</w:t>
            </w:r>
          </w:p>
        </w:tc>
        <w:tc>
          <w:tcPr>
            <w:tcW w:w="1587" w:type="dxa"/>
          </w:tcPr>
          <w:p w:rsidR="00A656E7" w:rsidRDefault="00A656E7">
            <w:pPr>
              <w:pStyle w:val="ConsPlusNormal"/>
              <w:jc w:val="center"/>
            </w:pPr>
            <w:r>
              <w:t>5</w:t>
            </w:r>
          </w:p>
        </w:tc>
        <w:tc>
          <w:tcPr>
            <w:tcW w:w="1587" w:type="dxa"/>
          </w:tcPr>
          <w:p w:rsidR="00A656E7" w:rsidRDefault="00A656E7">
            <w:pPr>
              <w:pStyle w:val="ConsPlusNormal"/>
              <w:jc w:val="center"/>
            </w:pPr>
            <w:r>
              <w:t>6</w:t>
            </w:r>
          </w:p>
        </w:tc>
        <w:tc>
          <w:tcPr>
            <w:tcW w:w="2098" w:type="dxa"/>
          </w:tcPr>
          <w:p w:rsidR="00A656E7" w:rsidRDefault="00A656E7">
            <w:pPr>
              <w:pStyle w:val="ConsPlusNormal"/>
              <w:jc w:val="center"/>
            </w:pPr>
            <w:r>
              <w:t>7</w:t>
            </w:r>
          </w:p>
        </w:tc>
        <w:tc>
          <w:tcPr>
            <w:tcW w:w="1814" w:type="dxa"/>
          </w:tcPr>
          <w:p w:rsidR="00A656E7" w:rsidRDefault="00A656E7">
            <w:pPr>
              <w:pStyle w:val="ConsPlusNormal"/>
              <w:jc w:val="center"/>
            </w:pPr>
            <w:r>
              <w:t>8</w:t>
            </w:r>
          </w:p>
        </w:tc>
        <w:tc>
          <w:tcPr>
            <w:tcW w:w="1814" w:type="dxa"/>
          </w:tcPr>
          <w:p w:rsidR="00A656E7" w:rsidRDefault="00A656E7">
            <w:pPr>
              <w:pStyle w:val="ConsPlusNormal"/>
              <w:jc w:val="center"/>
            </w:pPr>
            <w:r>
              <w:t>9</w:t>
            </w:r>
          </w:p>
        </w:tc>
        <w:tc>
          <w:tcPr>
            <w:tcW w:w="1587" w:type="dxa"/>
          </w:tcPr>
          <w:p w:rsidR="00A656E7" w:rsidRDefault="00A656E7">
            <w:pPr>
              <w:pStyle w:val="ConsPlusNormal"/>
              <w:jc w:val="center"/>
            </w:pPr>
            <w:r>
              <w:t>10</w:t>
            </w:r>
          </w:p>
        </w:tc>
        <w:tc>
          <w:tcPr>
            <w:tcW w:w="850" w:type="dxa"/>
          </w:tcPr>
          <w:p w:rsidR="00A656E7" w:rsidRDefault="00A656E7">
            <w:pPr>
              <w:pStyle w:val="ConsPlusNormal"/>
              <w:jc w:val="center"/>
            </w:pPr>
            <w:r>
              <w:t>11</w:t>
            </w:r>
          </w:p>
        </w:tc>
      </w:tr>
      <w:tr w:rsidR="00A656E7">
        <w:tc>
          <w:tcPr>
            <w:tcW w:w="566" w:type="dxa"/>
          </w:tcPr>
          <w:p w:rsidR="00A656E7" w:rsidRDefault="00A656E7">
            <w:pPr>
              <w:pStyle w:val="ConsPlusNormal"/>
              <w:jc w:val="both"/>
            </w:pPr>
            <w:r>
              <w:t>1</w:t>
            </w:r>
          </w:p>
        </w:tc>
        <w:tc>
          <w:tcPr>
            <w:tcW w:w="1984" w:type="dxa"/>
          </w:tcPr>
          <w:p w:rsidR="00A656E7" w:rsidRDefault="00A656E7">
            <w:pPr>
              <w:pStyle w:val="ConsPlusNormal"/>
              <w:jc w:val="both"/>
            </w:pPr>
            <w:r>
              <w:t>здравоохранение</w:t>
            </w:r>
          </w:p>
        </w:tc>
        <w:tc>
          <w:tcPr>
            <w:tcW w:w="1531" w:type="dxa"/>
          </w:tcPr>
          <w:p w:rsidR="00A656E7" w:rsidRDefault="00A656E7">
            <w:pPr>
              <w:pStyle w:val="ConsPlusNormal"/>
              <w:jc w:val="center"/>
            </w:pPr>
            <w:r>
              <w:t>503,78</w:t>
            </w:r>
          </w:p>
        </w:tc>
        <w:tc>
          <w:tcPr>
            <w:tcW w:w="1587" w:type="dxa"/>
          </w:tcPr>
          <w:p w:rsidR="00A656E7" w:rsidRDefault="00A656E7">
            <w:pPr>
              <w:pStyle w:val="ConsPlusNormal"/>
              <w:jc w:val="center"/>
            </w:pPr>
            <w:r>
              <w:t>6692,86</w:t>
            </w:r>
          </w:p>
        </w:tc>
        <w:tc>
          <w:tcPr>
            <w:tcW w:w="1587" w:type="dxa"/>
          </w:tcPr>
          <w:p w:rsidR="00A656E7" w:rsidRDefault="00A656E7">
            <w:pPr>
              <w:pStyle w:val="ConsPlusNormal"/>
              <w:jc w:val="center"/>
            </w:pPr>
            <w:r>
              <w:t>7196,64</w:t>
            </w:r>
          </w:p>
        </w:tc>
        <w:tc>
          <w:tcPr>
            <w:tcW w:w="1587" w:type="dxa"/>
          </w:tcPr>
          <w:p w:rsidR="00A656E7" w:rsidRDefault="00A656E7">
            <w:pPr>
              <w:pStyle w:val="ConsPlusNormal"/>
              <w:jc w:val="center"/>
            </w:pPr>
            <w:r>
              <w:t>13,1</w:t>
            </w:r>
          </w:p>
        </w:tc>
        <w:tc>
          <w:tcPr>
            <w:tcW w:w="2098" w:type="dxa"/>
          </w:tcPr>
          <w:p w:rsidR="00A656E7" w:rsidRDefault="00A656E7">
            <w:pPr>
              <w:pStyle w:val="ConsPlusNormal"/>
              <w:jc w:val="center"/>
            </w:pPr>
            <w:r>
              <w:t>19588,0 &lt;2&gt;</w:t>
            </w:r>
          </w:p>
        </w:tc>
        <w:tc>
          <w:tcPr>
            <w:tcW w:w="1814" w:type="dxa"/>
          </w:tcPr>
          <w:p w:rsidR="00A656E7" w:rsidRDefault="00A656E7">
            <w:pPr>
              <w:pStyle w:val="ConsPlusNormal"/>
              <w:jc w:val="center"/>
            </w:pPr>
            <w:r>
              <w:t>0,00000</w:t>
            </w:r>
          </w:p>
        </w:tc>
        <w:tc>
          <w:tcPr>
            <w:tcW w:w="1814" w:type="dxa"/>
          </w:tcPr>
          <w:p w:rsidR="00A656E7" w:rsidRDefault="00A656E7">
            <w:pPr>
              <w:pStyle w:val="ConsPlusNormal"/>
              <w:jc w:val="center"/>
            </w:pPr>
            <w:r>
              <w:t>26784,64 &lt;2&gt;</w:t>
            </w:r>
          </w:p>
        </w:tc>
        <w:tc>
          <w:tcPr>
            <w:tcW w:w="1587" w:type="dxa"/>
          </w:tcPr>
          <w:p w:rsidR="00A656E7" w:rsidRDefault="00A656E7">
            <w:pPr>
              <w:pStyle w:val="ConsPlusNormal"/>
              <w:jc w:val="center"/>
            </w:pPr>
            <w:r>
              <w:t>26,8</w:t>
            </w:r>
          </w:p>
        </w:tc>
        <w:tc>
          <w:tcPr>
            <w:tcW w:w="850" w:type="dxa"/>
          </w:tcPr>
          <w:p w:rsidR="00A656E7" w:rsidRDefault="00A656E7">
            <w:pPr>
              <w:pStyle w:val="ConsPlusNormal"/>
            </w:pPr>
          </w:p>
        </w:tc>
      </w:tr>
      <w:tr w:rsidR="00A656E7">
        <w:tc>
          <w:tcPr>
            <w:tcW w:w="566" w:type="dxa"/>
          </w:tcPr>
          <w:p w:rsidR="00A656E7" w:rsidRDefault="00A656E7">
            <w:pPr>
              <w:pStyle w:val="ConsPlusNormal"/>
              <w:jc w:val="both"/>
            </w:pPr>
            <w:r>
              <w:t>2</w:t>
            </w:r>
          </w:p>
        </w:tc>
        <w:tc>
          <w:tcPr>
            <w:tcW w:w="1984" w:type="dxa"/>
          </w:tcPr>
          <w:p w:rsidR="00A656E7" w:rsidRDefault="00A656E7">
            <w:pPr>
              <w:pStyle w:val="ConsPlusNormal"/>
              <w:jc w:val="both"/>
            </w:pPr>
            <w:r>
              <w:t>культура</w:t>
            </w:r>
          </w:p>
        </w:tc>
        <w:tc>
          <w:tcPr>
            <w:tcW w:w="1531" w:type="dxa"/>
          </w:tcPr>
          <w:p w:rsidR="00A656E7" w:rsidRDefault="00A656E7">
            <w:pPr>
              <w:pStyle w:val="ConsPlusNormal"/>
              <w:jc w:val="center"/>
            </w:pPr>
            <w:r>
              <w:t>563,51495</w:t>
            </w:r>
          </w:p>
        </w:tc>
        <w:tc>
          <w:tcPr>
            <w:tcW w:w="1587" w:type="dxa"/>
          </w:tcPr>
          <w:p w:rsidR="00A656E7" w:rsidRDefault="00A656E7">
            <w:pPr>
              <w:pStyle w:val="ConsPlusNormal"/>
              <w:jc w:val="center"/>
            </w:pPr>
            <w:r>
              <w:t>7486,86000</w:t>
            </w:r>
          </w:p>
        </w:tc>
        <w:tc>
          <w:tcPr>
            <w:tcW w:w="1587" w:type="dxa"/>
          </w:tcPr>
          <w:p w:rsidR="00A656E7" w:rsidRDefault="00A656E7">
            <w:pPr>
              <w:pStyle w:val="ConsPlusNormal"/>
              <w:jc w:val="center"/>
            </w:pPr>
            <w:r>
              <w:t>8050,37495</w:t>
            </w:r>
          </w:p>
        </w:tc>
        <w:tc>
          <w:tcPr>
            <w:tcW w:w="1587" w:type="dxa"/>
          </w:tcPr>
          <w:p w:rsidR="00A656E7" w:rsidRDefault="00A656E7">
            <w:pPr>
              <w:pStyle w:val="ConsPlusNormal"/>
              <w:jc w:val="center"/>
            </w:pPr>
            <w:r>
              <w:t>14,7</w:t>
            </w:r>
          </w:p>
        </w:tc>
        <w:tc>
          <w:tcPr>
            <w:tcW w:w="209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814" w:type="dxa"/>
          </w:tcPr>
          <w:p w:rsidR="00A656E7" w:rsidRDefault="00A656E7">
            <w:pPr>
              <w:pStyle w:val="ConsPlusNormal"/>
              <w:jc w:val="center"/>
            </w:pPr>
            <w:r>
              <w:t>8050,37495</w:t>
            </w:r>
          </w:p>
        </w:tc>
        <w:tc>
          <w:tcPr>
            <w:tcW w:w="1587" w:type="dxa"/>
          </w:tcPr>
          <w:p w:rsidR="00A656E7" w:rsidRDefault="00A656E7">
            <w:pPr>
              <w:pStyle w:val="ConsPlusNormal"/>
              <w:jc w:val="center"/>
            </w:pPr>
            <w:r>
              <w:t>8,0</w:t>
            </w:r>
          </w:p>
        </w:tc>
        <w:tc>
          <w:tcPr>
            <w:tcW w:w="850" w:type="dxa"/>
          </w:tcPr>
          <w:p w:rsidR="00A656E7" w:rsidRDefault="00A656E7">
            <w:pPr>
              <w:pStyle w:val="ConsPlusNormal"/>
            </w:pPr>
          </w:p>
        </w:tc>
      </w:tr>
      <w:tr w:rsidR="00A656E7">
        <w:tc>
          <w:tcPr>
            <w:tcW w:w="566" w:type="dxa"/>
          </w:tcPr>
          <w:p w:rsidR="00A656E7" w:rsidRDefault="00A656E7">
            <w:pPr>
              <w:pStyle w:val="ConsPlusNormal"/>
              <w:jc w:val="both"/>
            </w:pPr>
            <w:r>
              <w:t>3</w:t>
            </w:r>
          </w:p>
        </w:tc>
        <w:tc>
          <w:tcPr>
            <w:tcW w:w="1984" w:type="dxa"/>
          </w:tcPr>
          <w:p w:rsidR="00A656E7" w:rsidRDefault="00A656E7">
            <w:pPr>
              <w:pStyle w:val="ConsPlusNormal"/>
              <w:jc w:val="both"/>
            </w:pPr>
            <w:r>
              <w:t>образование</w:t>
            </w:r>
          </w:p>
        </w:tc>
        <w:tc>
          <w:tcPr>
            <w:tcW w:w="1531" w:type="dxa"/>
          </w:tcPr>
          <w:p w:rsidR="00A656E7" w:rsidRDefault="00A656E7">
            <w:pPr>
              <w:pStyle w:val="ConsPlusNormal"/>
              <w:jc w:val="center"/>
            </w:pPr>
            <w:r>
              <w:t>287,2</w:t>
            </w:r>
          </w:p>
        </w:tc>
        <w:tc>
          <w:tcPr>
            <w:tcW w:w="1587" w:type="dxa"/>
          </w:tcPr>
          <w:p w:rsidR="00A656E7" w:rsidRDefault="00A656E7">
            <w:pPr>
              <w:pStyle w:val="ConsPlusNormal"/>
              <w:jc w:val="center"/>
            </w:pPr>
            <w:r>
              <w:t>3815,5</w:t>
            </w:r>
          </w:p>
        </w:tc>
        <w:tc>
          <w:tcPr>
            <w:tcW w:w="1587" w:type="dxa"/>
          </w:tcPr>
          <w:p w:rsidR="00A656E7" w:rsidRDefault="00A656E7">
            <w:pPr>
              <w:pStyle w:val="ConsPlusNormal"/>
              <w:jc w:val="center"/>
            </w:pPr>
            <w:r>
              <w:t>4102,7</w:t>
            </w:r>
          </w:p>
        </w:tc>
        <w:tc>
          <w:tcPr>
            <w:tcW w:w="1587" w:type="dxa"/>
          </w:tcPr>
          <w:p w:rsidR="00A656E7" w:rsidRDefault="00A656E7">
            <w:pPr>
              <w:pStyle w:val="ConsPlusNormal"/>
              <w:jc w:val="center"/>
            </w:pPr>
            <w:r>
              <w:t>7,5</w:t>
            </w:r>
          </w:p>
        </w:tc>
        <w:tc>
          <w:tcPr>
            <w:tcW w:w="2098" w:type="dxa"/>
          </w:tcPr>
          <w:p w:rsidR="00A656E7" w:rsidRDefault="00A656E7">
            <w:pPr>
              <w:pStyle w:val="ConsPlusNormal"/>
              <w:jc w:val="center"/>
            </w:pPr>
            <w:r>
              <w:t>20160,0 &lt;3&gt;</w:t>
            </w:r>
          </w:p>
        </w:tc>
        <w:tc>
          <w:tcPr>
            <w:tcW w:w="1814" w:type="dxa"/>
          </w:tcPr>
          <w:p w:rsidR="00A656E7" w:rsidRDefault="00A656E7">
            <w:pPr>
              <w:pStyle w:val="ConsPlusNormal"/>
              <w:jc w:val="center"/>
            </w:pPr>
            <w:r>
              <w:t>100,0</w:t>
            </w:r>
          </w:p>
        </w:tc>
        <w:tc>
          <w:tcPr>
            <w:tcW w:w="1814" w:type="dxa"/>
          </w:tcPr>
          <w:p w:rsidR="00A656E7" w:rsidRDefault="00A656E7">
            <w:pPr>
              <w:pStyle w:val="ConsPlusNormal"/>
              <w:jc w:val="center"/>
            </w:pPr>
            <w:r>
              <w:t>24362,7 &lt;3&gt;</w:t>
            </w:r>
          </w:p>
        </w:tc>
        <w:tc>
          <w:tcPr>
            <w:tcW w:w="1587" w:type="dxa"/>
          </w:tcPr>
          <w:p w:rsidR="00A656E7" w:rsidRDefault="00A656E7">
            <w:pPr>
              <w:pStyle w:val="ConsPlusNormal"/>
              <w:jc w:val="center"/>
            </w:pPr>
            <w:r>
              <w:t>24,4</w:t>
            </w:r>
          </w:p>
        </w:tc>
        <w:tc>
          <w:tcPr>
            <w:tcW w:w="850" w:type="dxa"/>
          </w:tcPr>
          <w:p w:rsidR="00A656E7" w:rsidRDefault="00A656E7">
            <w:pPr>
              <w:pStyle w:val="ConsPlusNormal"/>
            </w:pPr>
          </w:p>
        </w:tc>
      </w:tr>
      <w:tr w:rsidR="00A656E7">
        <w:tc>
          <w:tcPr>
            <w:tcW w:w="566" w:type="dxa"/>
          </w:tcPr>
          <w:p w:rsidR="00A656E7" w:rsidRDefault="00A656E7">
            <w:pPr>
              <w:pStyle w:val="ConsPlusNormal"/>
              <w:jc w:val="both"/>
            </w:pPr>
            <w:r>
              <w:t>4</w:t>
            </w:r>
          </w:p>
        </w:tc>
        <w:tc>
          <w:tcPr>
            <w:tcW w:w="1984" w:type="dxa"/>
          </w:tcPr>
          <w:p w:rsidR="00A656E7" w:rsidRDefault="00A656E7">
            <w:pPr>
              <w:pStyle w:val="ConsPlusNormal"/>
              <w:jc w:val="both"/>
            </w:pPr>
            <w:r>
              <w:t>спорт</w:t>
            </w:r>
          </w:p>
        </w:tc>
        <w:tc>
          <w:tcPr>
            <w:tcW w:w="1531" w:type="dxa"/>
          </w:tcPr>
          <w:p w:rsidR="00A656E7" w:rsidRDefault="00A656E7">
            <w:pPr>
              <w:pStyle w:val="ConsPlusNormal"/>
              <w:jc w:val="center"/>
            </w:pPr>
            <w:r>
              <w:t>843,82732</w:t>
            </w:r>
          </w:p>
        </w:tc>
        <w:tc>
          <w:tcPr>
            <w:tcW w:w="1587" w:type="dxa"/>
          </w:tcPr>
          <w:p w:rsidR="00A656E7" w:rsidRDefault="00A656E7">
            <w:pPr>
              <w:pStyle w:val="ConsPlusNormal"/>
              <w:jc w:val="center"/>
            </w:pPr>
            <w:r>
              <w:t>11211,56000</w:t>
            </w:r>
          </w:p>
        </w:tc>
        <w:tc>
          <w:tcPr>
            <w:tcW w:w="1587" w:type="dxa"/>
          </w:tcPr>
          <w:p w:rsidR="00A656E7" w:rsidRDefault="00A656E7">
            <w:pPr>
              <w:pStyle w:val="ConsPlusNormal"/>
              <w:jc w:val="center"/>
            </w:pPr>
            <w:r>
              <w:t>12055,38732</w:t>
            </w:r>
          </w:p>
        </w:tc>
        <w:tc>
          <w:tcPr>
            <w:tcW w:w="1587" w:type="dxa"/>
          </w:tcPr>
          <w:p w:rsidR="00A656E7" w:rsidRDefault="00A656E7">
            <w:pPr>
              <w:pStyle w:val="ConsPlusNormal"/>
              <w:jc w:val="center"/>
            </w:pPr>
            <w:r>
              <w:t>21,9</w:t>
            </w:r>
          </w:p>
        </w:tc>
        <w:tc>
          <w:tcPr>
            <w:tcW w:w="2098" w:type="dxa"/>
          </w:tcPr>
          <w:p w:rsidR="00A656E7" w:rsidRDefault="00A656E7">
            <w:pPr>
              <w:pStyle w:val="ConsPlusNormal"/>
              <w:jc w:val="center"/>
            </w:pPr>
            <w:r>
              <w:t>0,0</w:t>
            </w:r>
          </w:p>
        </w:tc>
        <w:tc>
          <w:tcPr>
            <w:tcW w:w="1814" w:type="dxa"/>
          </w:tcPr>
          <w:p w:rsidR="00A656E7" w:rsidRDefault="00A656E7">
            <w:pPr>
              <w:pStyle w:val="ConsPlusNormal"/>
              <w:jc w:val="center"/>
            </w:pPr>
            <w:r>
              <w:t>0,0</w:t>
            </w:r>
          </w:p>
        </w:tc>
        <w:tc>
          <w:tcPr>
            <w:tcW w:w="1814" w:type="dxa"/>
          </w:tcPr>
          <w:p w:rsidR="00A656E7" w:rsidRDefault="00A656E7">
            <w:pPr>
              <w:pStyle w:val="ConsPlusNormal"/>
              <w:jc w:val="center"/>
            </w:pPr>
            <w:r>
              <w:t>12055,38732</w:t>
            </w:r>
          </w:p>
        </w:tc>
        <w:tc>
          <w:tcPr>
            <w:tcW w:w="1587" w:type="dxa"/>
          </w:tcPr>
          <w:p w:rsidR="00A656E7" w:rsidRDefault="00A656E7">
            <w:pPr>
              <w:pStyle w:val="ConsPlusNormal"/>
              <w:jc w:val="center"/>
            </w:pPr>
            <w:r>
              <w:t>12,1</w:t>
            </w:r>
          </w:p>
        </w:tc>
        <w:tc>
          <w:tcPr>
            <w:tcW w:w="850" w:type="dxa"/>
          </w:tcPr>
          <w:p w:rsidR="00A656E7" w:rsidRDefault="00A656E7">
            <w:pPr>
              <w:pStyle w:val="ConsPlusNormal"/>
            </w:pPr>
          </w:p>
        </w:tc>
      </w:tr>
      <w:tr w:rsidR="00A656E7">
        <w:tc>
          <w:tcPr>
            <w:tcW w:w="566" w:type="dxa"/>
          </w:tcPr>
          <w:p w:rsidR="00A656E7" w:rsidRDefault="00A656E7">
            <w:pPr>
              <w:pStyle w:val="ConsPlusNormal"/>
              <w:jc w:val="both"/>
            </w:pPr>
            <w:r>
              <w:t>5</w:t>
            </w:r>
          </w:p>
        </w:tc>
        <w:tc>
          <w:tcPr>
            <w:tcW w:w="1984" w:type="dxa"/>
          </w:tcPr>
          <w:p w:rsidR="00A656E7" w:rsidRDefault="00A656E7">
            <w:pPr>
              <w:pStyle w:val="ConsPlusNormal"/>
              <w:jc w:val="both"/>
            </w:pPr>
            <w:r>
              <w:t>социальная защита</w:t>
            </w:r>
          </w:p>
        </w:tc>
        <w:tc>
          <w:tcPr>
            <w:tcW w:w="1531" w:type="dxa"/>
          </w:tcPr>
          <w:p w:rsidR="00A656E7" w:rsidRDefault="00A656E7">
            <w:pPr>
              <w:pStyle w:val="ConsPlusNormal"/>
              <w:jc w:val="center"/>
            </w:pPr>
            <w:r>
              <w:t>1040,44668</w:t>
            </w:r>
          </w:p>
        </w:tc>
        <w:tc>
          <w:tcPr>
            <w:tcW w:w="1587" w:type="dxa"/>
          </w:tcPr>
          <w:p w:rsidR="00A656E7" w:rsidRDefault="00A656E7">
            <w:pPr>
              <w:pStyle w:val="ConsPlusNormal"/>
              <w:jc w:val="center"/>
            </w:pPr>
            <w:r>
              <w:t>13824,36000</w:t>
            </w:r>
          </w:p>
        </w:tc>
        <w:tc>
          <w:tcPr>
            <w:tcW w:w="1587" w:type="dxa"/>
          </w:tcPr>
          <w:p w:rsidR="00A656E7" w:rsidRDefault="00A656E7">
            <w:pPr>
              <w:pStyle w:val="ConsPlusNormal"/>
              <w:jc w:val="center"/>
            </w:pPr>
            <w:r>
              <w:t>14864,80668</w:t>
            </w:r>
          </w:p>
        </w:tc>
        <w:tc>
          <w:tcPr>
            <w:tcW w:w="1587" w:type="dxa"/>
          </w:tcPr>
          <w:p w:rsidR="00A656E7" w:rsidRDefault="00A656E7">
            <w:pPr>
              <w:pStyle w:val="ConsPlusNormal"/>
              <w:jc w:val="center"/>
            </w:pPr>
            <w:r>
              <w:t>27,0</w:t>
            </w:r>
          </w:p>
        </w:tc>
        <w:tc>
          <w:tcPr>
            <w:tcW w:w="2098" w:type="dxa"/>
          </w:tcPr>
          <w:p w:rsidR="00A656E7" w:rsidRDefault="00A656E7">
            <w:pPr>
              <w:pStyle w:val="ConsPlusNormal"/>
              <w:jc w:val="center"/>
            </w:pPr>
            <w:r>
              <w:t>416,2 &lt;4&gt;</w:t>
            </w:r>
          </w:p>
        </w:tc>
        <w:tc>
          <w:tcPr>
            <w:tcW w:w="1814" w:type="dxa"/>
          </w:tcPr>
          <w:p w:rsidR="00A656E7" w:rsidRDefault="00A656E7">
            <w:pPr>
              <w:pStyle w:val="ConsPlusNormal"/>
              <w:jc w:val="center"/>
            </w:pPr>
            <w:r>
              <w:t>253,8</w:t>
            </w:r>
          </w:p>
        </w:tc>
        <w:tc>
          <w:tcPr>
            <w:tcW w:w="1814" w:type="dxa"/>
          </w:tcPr>
          <w:p w:rsidR="00A656E7" w:rsidRDefault="00A656E7">
            <w:pPr>
              <w:pStyle w:val="ConsPlusNormal"/>
              <w:jc w:val="center"/>
            </w:pPr>
            <w:r>
              <w:t>15534,80668 &lt;4&gt;</w:t>
            </w:r>
          </w:p>
        </w:tc>
        <w:tc>
          <w:tcPr>
            <w:tcW w:w="1587" w:type="dxa"/>
          </w:tcPr>
          <w:p w:rsidR="00A656E7" w:rsidRDefault="00A656E7">
            <w:pPr>
              <w:pStyle w:val="ConsPlusNormal"/>
              <w:jc w:val="center"/>
            </w:pPr>
            <w:r>
              <w:t>15,5</w:t>
            </w:r>
          </w:p>
        </w:tc>
        <w:tc>
          <w:tcPr>
            <w:tcW w:w="850" w:type="dxa"/>
          </w:tcPr>
          <w:p w:rsidR="00A656E7" w:rsidRDefault="00A656E7">
            <w:pPr>
              <w:pStyle w:val="ConsPlusNormal"/>
            </w:pPr>
          </w:p>
        </w:tc>
      </w:tr>
      <w:tr w:rsidR="00A656E7">
        <w:tc>
          <w:tcPr>
            <w:tcW w:w="566" w:type="dxa"/>
          </w:tcPr>
          <w:p w:rsidR="00A656E7" w:rsidRDefault="00A656E7">
            <w:pPr>
              <w:pStyle w:val="ConsPlusNormal"/>
              <w:jc w:val="both"/>
            </w:pPr>
            <w:r>
              <w:t>6</w:t>
            </w:r>
          </w:p>
        </w:tc>
        <w:tc>
          <w:tcPr>
            <w:tcW w:w="1984" w:type="dxa"/>
          </w:tcPr>
          <w:p w:rsidR="00A656E7" w:rsidRDefault="00A656E7">
            <w:pPr>
              <w:pStyle w:val="ConsPlusNormal"/>
              <w:jc w:val="both"/>
            </w:pPr>
            <w:r>
              <w:t>труд</w:t>
            </w:r>
          </w:p>
        </w:tc>
        <w:tc>
          <w:tcPr>
            <w:tcW w:w="1531" w:type="dxa"/>
          </w:tcPr>
          <w:p w:rsidR="00A656E7" w:rsidRDefault="00A656E7">
            <w:pPr>
              <w:pStyle w:val="ConsPlusNormal"/>
              <w:jc w:val="center"/>
            </w:pPr>
            <w:r>
              <w:t>28,6</w:t>
            </w:r>
          </w:p>
        </w:tc>
        <w:tc>
          <w:tcPr>
            <w:tcW w:w="1587" w:type="dxa"/>
          </w:tcPr>
          <w:p w:rsidR="00A656E7" w:rsidRDefault="00A656E7">
            <w:pPr>
              <w:pStyle w:val="ConsPlusNormal"/>
              <w:jc w:val="center"/>
            </w:pPr>
            <w:r>
              <w:t>379,4</w:t>
            </w:r>
          </w:p>
        </w:tc>
        <w:tc>
          <w:tcPr>
            <w:tcW w:w="1587" w:type="dxa"/>
          </w:tcPr>
          <w:p w:rsidR="00A656E7" w:rsidRDefault="00A656E7">
            <w:pPr>
              <w:pStyle w:val="ConsPlusNormal"/>
              <w:jc w:val="center"/>
            </w:pPr>
            <w:r>
              <w:t>408,0</w:t>
            </w:r>
          </w:p>
        </w:tc>
        <w:tc>
          <w:tcPr>
            <w:tcW w:w="1587" w:type="dxa"/>
          </w:tcPr>
          <w:p w:rsidR="00A656E7" w:rsidRDefault="00A656E7">
            <w:pPr>
              <w:pStyle w:val="ConsPlusNormal"/>
              <w:jc w:val="center"/>
            </w:pPr>
            <w:r>
              <w:t>0,7</w:t>
            </w:r>
          </w:p>
        </w:tc>
        <w:tc>
          <w:tcPr>
            <w:tcW w:w="2098" w:type="dxa"/>
          </w:tcPr>
          <w:p w:rsidR="00A656E7" w:rsidRDefault="00A656E7">
            <w:pPr>
              <w:pStyle w:val="ConsPlusNormal"/>
              <w:jc w:val="center"/>
            </w:pPr>
            <w:r>
              <w:t>4457,6 &lt;5&gt;</w:t>
            </w:r>
          </w:p>
        </w:tc>
        <w:tc>
          <w:tcPr>
            <w:tcW w:w="1814" w:type="dxa"/>
          </w:tcPr>
          <w:p w:rsidR="00A656E7" w:rsidRDefault="00A656E7">
            <w:pPr>
              <w:pStyle w:val="ConsPlusNormal"/>
              <w:jc w:val="center"/>
            </w:pPr>
            <w:r>
              <w:t>0,0</w:t>
            </w:r>
          </w:p>
        </w:tc>
        <w:tc>
          <w:tcPr>
            <w:tcW w:w="1814" w:type="dxa"/>
          </w:tcPr>
          <w:p w:rsidR="00A656E7" w:rsidRDefault="00A656E7">
            <w:pPr>
              <w:pStyle w:val="ConsPlusNormal"/>
              <w:jc w:val="center"/>
            </w:pPr>
            <w:r>
              <w:t>4865,6 &lt;5&gt;</w:t>
            </w:r>
          </w:p>
        </w:tc>
        <w:tc>
          <w:tcPr>
            <w:tcW w:w="1587" w:type="dxa"/>
          </w:tcPr>
          <w:p w:rsidR="00A656E7" w:rsidRDefault="00A656E7">
            <w:pPr>
              <w:pStyle w:val="ConsPlusNormal"/>
              <w:jc w:val="center"/>
            </w:pPr>
            <w:r>
              <w:t>4,9</w:t>
            </w:r>
          </w:p>
        </w:tc>
        <w:tc>
          <w:tcPr>
            <w:tcW w:w="850" w:type="dxa"/>
          </w:tcPr>
          <w:p w:rsidR="00A656E7" w:rsidRDefault="00A656E7">
            <w:pPr>
              <w:pStyle w:val="ConsPlusNormal"/>
            </w:pPr>
          </w:p>
        </w:tc>
      </w:tr>
      <w:tr w:rsidR="00A656E7">
        <w:tc>
          <w:tcPr>
            <w:tcW w:w="566" w:type="dxa"/>
          </w:tcPr>
          <w:p w:rsidR="00A656E7" w:rsidRDefault="00A656E7">
            <w:pPr>
              <w:pStyle w:val="ConsPlusNormal"/>
              <w:jc w:val="both"/>
            </w:pPr>
            <w:r>
              <w:t>7</w:t>
            </w:r>
          </w:p>
        </w:tc>
        <w:tc>
          <w:tcPr>
            <w:tcW w:w="1984" w:type="dxa"/>
          </w:tcPr>
          <w:p w:rsidR="00A656E7" w:rsidRDefault="00A656E7">
            <w:pPr>
              <w:pStyle w:val="ConsPlusNormal"/>
              <w:jc w:val="both"/>
            </w:pPr>
            <w:r>
              <w:t>информация</w:t>
            </w:r>
          </w:p>
        </w:tc>
        <w:tc>
          <w:tcPr>
            <w:tcW w:w="1531" w:type="dxa"/>
          </w:tcPr>
          <w:p w:rsidR="00A656E7" w:rsidRDefault="00A656E7">
            <w:pPr>
              <w:pStyle w:val="ConsPlusNormal"/>
              <w:jc w:val="center"/>
            </w:pPr>
            <w:r>
              <w:t>578,91495</w:t>
            </w:r>
          </w:p>
        </w:tc>
        <w:tc>
          <w:tcPr>
            <w:tcW w:w="1587" w:type="dxa"/>
          </w:tcPr>
          <w:p w:rsidR="00A656E7" w:rsidRDefault="00A656E7">
            <w:pPr>
              <w:pStyle w:val="ConsPlusNormal"/>
              <w:jc w:val="center"/>
            </w:pPr>
            <w:r>
              <w:t>7691,26000</w:t>
            </w:r>
          </w:p>
        </w:tc>
        <w:tc>
          <w:tcPr>
            <w:tcW w:w="1587" w:type="dxa"/>
          </w:tcPr>
          <w:p w:rsidR="00A656E7" w:rsidRDefault="00A656E7">
            <w:pPr>
              <w:pStyle w:val="ConsPlusNormal"/>
              <w:jc w:val="center"/>
            </w:pPr>
            <w:r>
              <w:t>8270,17495</w:t>
            </w:r>
          </w:p>
        </w:tc>
        <w:tc>
          <w:tcPr>
            <w:tcW w:w="1587" w:type="dxa"/>
          </w:tcPr>
          <w:p w:rsidR="00A656E7" w:rsidRDefault="00A656E7">
            <w:pPr>
              <w:pStyle w:val="ConsPlusNormal"/>
              <w:jc w:val="center"/>
            </w:pPr>
            <w:r>
              <w:t>15,1</w:t>
            </w:r>
          </w:p>
        </w:tc>
        <w:tc>
          <w:tcPr>
            <w:tcW w:w="2098" w:type="dxa"/>
          </w:tcPr>
          <w:p w:rsidR="00A656E7" w:rsidRDefault="00A656E7">
            <w:pPr>
              <w:pStyle w:val="ConsPlusNormal"/>
              <w:jc w:val="center"/>
            </w:pPr>
            <w:r>
              <w:t>0,00000</w:t>
            </w:r>
          </w:p>
        </w:tc>
        <w:tc>
          <w:tcPr>
            <w:tcW w:w="1814" w:type="dxa"/>
          </w:tcPr>
          <w:p w:rsidR="00A656E7" w:rsidRDefault="00A656E7">
            <w:pPr>
              <w:pStyle w:val="ConsPlusNormal"/>
              <w:jc w:val="center"/>
            </w:pPr>
            <w:r>
              <w:t>0,00000</w:t>
            </w:r>
          </w:p>
        </w:tc>
        <w:tc>
          <w:tcPr>
            <w:tcW w:w="1814" w:type="dxa"/>
          </w:tcPr>
          <w:p w:rsidR="00A656E7" w:rsidRDefault="00A656E7">
            <w:pPr>
              <w:pStyle w:val="ConsPlusNormal"/>
              <w:jc w:val="center"/>
            </w:pPr>
            <w:r>
              <w:t>8270,17495</w:t>
            </w:r>
          </w:p>
        </w:tc>
        <w:tc>
          <w:tcPr>
            <w:tcW w:w="1587" w:type="dxa"/>
          </w:tcPr>
          <w:p w:rsidR="00A656E7" w:rsidRDefault="00A656E7">
            <w:pPr>
              <w:pStyle w:val="ConsPlusNormal"/>
              <w:jc w:val="center"/>
            </w:pPr>
            <w:r>
              <w:t>8,3</w:t>
            </w:r>
          </w:p>
        </w:tc>
        <w:tc>
          <w:tcPr>
            <w:tcW w:w="850" w:type="dxa"/>
          </w:tcPr>
          <w:p w:rsidR="00A656E7" w:rsidRDefault="00A656E7">
            <w:pPr>
              <w:pStyle w:val="ConsPlusNormal"/>
            </w:pPr>
          </w:p>
        </w:tc>
      </w:tr>
      <w:tr w:rsidR="00A656E7">
        <w:tc>
          <w:tcPr>
            <w:tcW w:w="2550" w:type="dxa"/>
            <w:gridSpan w:val="2"/>
          </w:tcPr>
          <w:p w:rsidR="00A656E7" w:rsidRDefault="00A656E7">
            <w:pPr>
              <w:pStyle w:val="ConsPlusNormal"/>
              <w:jc w:val="both"/>
            </w:pPr>
            <w:r>
              <w:t>Итого</w:t>
            </w:r>
          </w:p>
        </w:tc>
        <w:tc>
          <w:tcPr>
            <w:tcW w:w="1531" w:type="dxa"/>
          </w:tcPr>
          <w:p w:rsidR="00A656E7" w:rsidRDefault="00A656E7">
            <w:pPr>
              <w:pStyle w:val="ConsPlusNormal"/>
              <w:jc w:val="center"/>
            </w:pPr>
            <w:r>
              <w:t>3846,28390</w:t>
            </w:r>
          </w:p>
        </w:tc>
        <w:tc>
          <w:tcPr>
            <w:tcW w:w="1587" w:type="dxa"/>
          </w:tcPr>
          <w:p w:rsidR="00A656E7" w:rsidRDefault="00A656E7">
            <w:pPr>
              <w:pStyle w:val="ConsPlusNormal"/>
              <w:jc w:val="center"/>
            </w:pPr>
            <w:r>
              <w:t>51101,80000</w:t>
            </w:r>
          </w:p>
        </w:tc>
        <w:tc>
          <w:tcPr>
            <w:tcW w:w="1587" w:type="dxa"/>
          </w:tcPr>
          <w:p w:rsidR="00A656E7" w:rsidRDefault="00A656E7">
            <w:pPr>
              <w:pStyle w:val="ConsPlusNormal"/>
              <w:jc w:val="center"/>
            </w:pPr>
            <w:r>
              <w:t>54948,08390</w:t>
            </w:r>
          </w:p>
        </w:tc>
        <w:tc>
          <w:tcPr>
            <w:tcW w:w="1587" w:type="dxa"/>
          </w:tcPr>
          <w:p w:rsidR="00A656E7" w:rsidRDefault="00A656E7">
            <w:pPr>
              <w:pStyle w:val="ConsPlusNormal"/>
              <w:jc w:val="center"/>
            </w:pPr>
            <w:r>
              <w:t>100</w:t>
            </w:r>
          </w:p>
        </w:tc>
        <w:tc>
          <w:tcPr>
            <w:tcW w:w="2098" w:type="dxa"/>
          </w:tcPr>
          <w:p w:rsidR="00A656E7" w:rsidRDefault="00A656E7">
            <w:pPr>
              <w:pStyle w:val="ConsPlusNormal"/>
              <w:jc w:val="center"/>
            </w:pPr>
            <w:r>
              <w:t>44621,80000</w:t>
            </w:r>
          </w:p>
        </w:tc>
        <w:tc>
          <w:tcPr>
            <w:tcW w:w="1814" w:type="dxa"/>
          </w:tcPr>
          <w:p w:rsidR="00A656E7" w:rsidRDefault="00A656E7">
            <w:pPr>
              <w:pStyle w:val="ConsPlusNormal"/>
              <w:jc w:val="center"/>
            </w:pPr>
            <w:r>
              <w:t>353,80000</w:t>
            </w:r>
          </w:p>
        </w:tc>
        <w:tc>
          <w:tcPr>
            <w:tcW w:w="1814" w:type="dxa"/>
          </w:tcPr>
          <w:p w:rsidR="00A656E7" w:rsidRDefault="00A656E7">
            <w:pPr>
              <w:pStyle w:val="ConsPlusNormal"/>
              <w:jc w:val="center"/>
            </w:pPr>
            <w:r>
              <w:t>99923,68390</w:t>
            </w:r>
          </w:p>
        </w:tc>
        <w:tc>
          <w:tcPr>
            <w:tcW w:w="1587" w:type="dxa"/>
          </w:tcPr>
          <w:p w:rsidR="00A656E7" w:rsidRDefault="00A656E7">
            <w:pPr>
              <w:pStyle w:val="ConsPlusNormal"/>
              <w:jc w:val="center"/>
            </w:pPr>
            <w:r>
              <w:t>100,0</w:t>
            </w:r>
          </w:p>
        </w:tc>
        <w:tc>
          <w:tcPr>
            <w:tcW w:w="850" w:type="dxa"/>
          </w:tcPr>
          <w:p w:rsidR="00A656E7" w:rsidRDefault="00A656E7">
            <w:pPr>
              <w:pStyle w:val="ConsPlusNormal"/>
            </w:pPr>
          </w:p>
        </w:tc>
      </w:tr>
    </w:tbl>
    <w:p w:rsidR="00A656E7" w:rsidRDefault="00A656E7">
      <w:pPr>
        <w:pStyle w:val="ConsPlusNormal"/>
        <w:sectPr w:rsidR="00A656E7">
          <w:pgSz w:w="16838" w:h="11905" w:orient="landscape"/>
          <w:pgMar w:top="1701" w:right="1134" w:bottom="850" w:left="1134" w:header="0" w:footer="0" w:gutter="0"/>
          <w:cols w:space="720"/>
          <w:titlePg/>
        </w:sectPr>
      </w:pPr>
    </w:p>
    <w:p w:rsidR="00A656E7" w:rsidRDefault="00A656E7">
      <w:pPr>
        <w:pStyle w:val="ConsPlusNormal"/>
        <w:ind w:firstLine="540"/>
        <w:jc w:val="both"/>
      </w:pPr>
    </w:p>
    <w:p w:rsidR="00A656E7" w:rsidRDefault="00A656E7">
      <w:pPr>
        <w:pStyle w:val="ConsPlusNormal"/>
        <w:ind w:firstLine="540"/>
        <w:jc w:val="both"/>
      </w:pPr>
      <w:r>
        <w:t>--------------------------------</w:t>
      </w:r>
    </w:p>
    <w:p w:rsidR="00A656E7" w:rsidRDefault="00A656E7">
      <w:pPr>
        <w:pStyle w:val="ConsPlusNormal"/>
        <w:spacing w:before="200"/>
        <w:ind w:firstLine="540"/>
        <w:jc w:val="both"/>
      </w:pPr>
      <w:r>
        <w:t xml:space="preserve">&lt;1&gt; Учтены мероприятия по реабилитации и </w:t>
      </w:r>
      <w:proofErr w:type="spellStart"/>
      <w:r>
        <w:t>абилитации</w:t>
      </w:r>
      <w:proofErr w:type="spellEnd"/>
      <w:r>
        <w:t xml:space="preserve"> инвалидов и детей-инвалидов, финансирование которых осуществляется в рамках иных программ Ивановской области. Данные мероприятия включены в целях исполнения целевых показателей, установленных Программой в соответствующих сферах, и повышения уровня сбалансированности финансирования на одно направление реабилитации.</w:t>
      </w:r>
    </w:p>
    <w:p w:rsidR="00A656E7" w:rsidRDefault="00A656E7">
      <w:pPr>
        <w:pStyle w:val="ConsPlusNormal"/>
        <w:spacing w:before="200"/>
        <w:ind w:firstLine="540"/>
        <w:jc w:val="both"/>
      </w:pPr>
      <w:r>
        <w:t xml:space="preserve">&lt;2&gt; Финансирование мероприятия осуществляется в рамках государственной </w:t>
      </w:r>
      <w:hyperlink r:id="rId89">
        <w:r>
          <w:rPr>
            <w:color w:val="0000FF"/>
          </w:rPr>
          <w:t>программы</w:t>
        </w:r>
      </w:hyperlink>
      <w:r>
        <w:t xml:space="preserve"> Ивановской области "Развитие здравоохранения Ивановской области", утвержденной постановлением Правительства Ивановской области от 13.11.2013 N 449-п.</w:t>
      </w:r>
    </w:p>
    <w:p w:rsidR="00A656E7" w:rsidRDefault="00A656E7">
      <w:pPr>
        <w:pStyle w:val="ConsPlusNormal"/>
        <w:spacing w:before="200"/>
        <w:ind w:firstLine="540"/>
        <w:jc w:val="both"/>
      </w:pPr>
      <w:r>
        <w:t xml:space="preserve">&lt;3&gt; Финансирование мероприятия осуществляется в рамках государственной </w:t>
      </w:r>
      <w:hyperlink r:id="rId90">
        <w:r>
          <w:rPr>
            <w:color w:val="0000FF"/>
          </w:rPr>
          <w:t>программы</w:t>
        </w:r>
      </w:hyperlink>
      <w:r>
        <w:t xml:space="preserve"> Ивановской области "Развитие образования Ивановской области", утвержденной постановлением Правительства Ивановской области от 13.11.2013 N 450-п.</w:t>
      </w:r>
    </w:p>
    <w:p w:rsidR="00A656E7" w:rsidRDefault="00A656E7">
      <w:pPr>
        <w:pStyle w:val="ConsPlusNormal"/>
        <w:spacing w:before="200"/>
        <w:ind w:firstLine="540"/>
        <w:jc w:val="both"/>
      </w:pPr>
      <w:r>
        <w:t xml:space="preserve">&lt;4&gt; Финансирование мероприятий осуществляется в рамках государственной </w:t>
      </w:r>
      <w:hyperlink r:id="rId91">
        <w:r>
          <w:rPr>
            <w:color w:val="0000FF"/>
          </w:rPr>
          <w:t>программы</w:t>
        </w:r>
      </w:hyperlink>
      <w:r>
        <w:t xml:space="preserve"> Ивановской области "Социальная поддержка граждан в Ивановской области", утвержденной постановлением Правительства Ивановской области от 15.10.2013 N 393-п.</w:t>
      </w:r>
    </w:p>
    <w:p w:rsidR="00A656E7" w:rsidRDefault="00A656E7">
      <w:pPr>
        <w:pStyle w:val="ConsPlusNormal"/>
        <w:spacing w:before="200"/>
        <w:ind w:firstLine="540"/>
        <w:jc w:val="both"/>
      </w:pPr>
      <w:r>
        <w:t xml:space="preserve">&lt;5&gt; Финансирование мероприятий осуществляется в рамках государственной </w:t>
      </w:r>
      <w:hyperlink r:id="rId92">
        <w:r>
          <w:rPr>
            <w:color w:val="0000FF"/>
          </w:rPr>
          <w:t>программы</w:t>
        </w:r>
      </w:hyperlink>
      <w:r>
        <w:t xml:space="preserve"> Ивановской области "Содействие занятости населения Ивановской области", утвержденной постановлением Правительства Ивановской области от 09.07.2013 N 279-п.</w:t>
      </w:r>
    </w:p>
    <w:p w:rsidR="00A656E7" w:rsidRDefault="00A656E7">
      <w:pPr>
        <w:pStyle w:val="ConsPlusNormal"/>
        <w:spacing w:before="200"/>
        <w:ind w:firstLine="540"/>
        <w:jc w:val="both"/>
      </w:pPr>
      <w:r>
        <w:t xml:space="preserve">&lt;6&gt; Финансирование мероприятий по реабилитации и </w:t>
      </w:r>
      <w:proofErr w:type="spellStart"/>
      <w:r>
        <w:t>абилитации</w:t>
      </w:r>
      <w:proofErr w:type="spellEnd"/>
      <w:r>
        <w:t xml:space="preserve"> инвалидов в сфере труда также осуществляется за счет средств федерального бюджета в рамках государственной </w:t>
      </w:r>
      <w:hyperlink r:id="rId93">
        <w:r>
          <w:rPr>
            <w:color w:val="0000FF"/>
          </w:rPr>
          <w:t>программы</w:t>
        </w:r>
      </w:hyperlink>
      <w:r>
        <w:t xml:space="preserve"> Российской Федерации "Содействие занятости населения", утвержденной постановлением Правительства Российской Федерации от 15.04.2014 N 298, размер средств федерального бюджета на 2020 - 2022 годы составляет 10138,4 тыс. руб.</w:t>
      </w: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jc w:val="right"/>
        <w:outlineLvl w:val="1"/>
      </w:pPr>
      <w:r>
        <w:t>Приложение 5</w:t>
      </w:r>
    </w:p>
    <w:p w:rsidR="00A656E7" w:rsidRDefault="00A656E7">
      <w:pPr>
        <w:pStyle w:val="ConsPlusNormal"/>
        <w:jc w:val="right"/>
      </w:pPr>
      <w:r>
        <w:t>к программе</w:t>
      </w:r>
    </w:p>
    <w:p w:rsidR="00A656E7" w:rsidRDefault="00A656E7">
      <w:pPr>
        <w:pStyle w:val="ConsPlusNormal"/>
        <w:jc w:val="right"/>
      </w:pPr>
      <w:r>
        <w:t>Ивановской области</w:t>
      </w:r>
    </w:p>
    <w:p w:rsidR="00A656E7" w:rsidRDefault="00A656E7">
      <w:pPr>
        <w:pStyle w:val="ConsPlusNormal"/>
        <w:jc w:val="right"/>
      </w:pPr>
      <w:r>
        <w:t>"Формирование системы комплексной</w:t>
      </w:r>
    </w:p>
    <w:p w:rsidR="00A656E7" w:rsidRDefault="00A656E7">
      <w:pPr>
        <w:pStyle w:val="ConsPlusNormal"/>
        <w:jc w:val="right"/>
      </w:pPr>
      <w:r>
        <w:t xml:space="preserve">реабилитации и </w:t>
      </w:r>
      <w:proofErr w:type="spellStart"/>
      <w:r>
        <w:t>абилитации</w:t>
      </w:r>
      <w:proofErr w:type="spellEnd"/>
      <w:r>
        <w:t xml:space="preserve"> инвалидов,</w:t>
      </w:r>
    </w:p>
    <w:p w:rsidR="00A656E7" w:rsidRDefault="00A656E7">
      <w:pPr>
        <w:pStyle w:val="ConsPlusNormal"/>
        <w:jc w:val="right"/>
      </w:pPr>
      <w:r>
        <w:t>в том числе детей-инвалидов,</w:t>
      </w:r>
    </w:p>
    <w:p w:rsidR="00A656E7" w:rsidRDefault="00A656E7">
      <w:pPr>
        <w:pStyle w:val="ConsPlusNormal"/>
        <w:jc w:val="right"/>
      </w:pPr>
      <w:r>
        <w:t>в Ивановской области"</w:t>
      </w:r>
    </w:p>
    <w:p w:rsidR="00A656E7" w:rsidRDefault="00A656E7">
      <w:pPr>
        <w:pStyle w:val="ConsPlusNormal"/>
        <w:ind w:firstLine="540"/>
        <w:jc w:val="both"/>
      </w:pPr>
    </w:p>
    <w:p w:rsidR="00A656E7" w:rsidRDefault="00A656E7">
      <w:pPr>
        <w:pStyle w:val="ConsPlusTitle"/>
        <w:jc w:val="center"/>
      </w:pPr>
      <w:r>
        <w:t>Сведения</w:t>
      </w:r>
    </w:p>
    <w:p w:rsidR="00A656E7" w:rsidRDefault="00A656E7">
      <w:pPr>
        <w:pStyle w:val="ConsPlusTitle"/>
        <w:jc w:val="center"/>
      </w:pPr>
      <w:r>
        <w:t>о планируемом распределении бюджетных ассигнований программы</w:t>
      </w:r>
    </w:p>
    <w:p w:rsidR="00A656E7" w:rsidRDefault="00A656E7">
      <w:pPr>
        <w:pStyle w:val="ConsPlusTitle"/>
        <w:jc w:val="center"/>
      </w:pPr>
      <w:r>
        <w:t>Ивановской области "Формирование системы комплексной</w:t>
      </w:r>
    </w:p>
    <w:p w:rsidR="00A656E7" w:rsidRDefault="00A656E7">
      <w:pPr>
        <w:pStyle w:val="ConsPlusTitle"/>
        <w:jc w:val="center"/>
      </w:pPr>
      <w:r>
        <w:t xml:space="preserve">реабилитации и </w:t>
      </w:r>
      <w:proofErr w:type="spellStart"/>
      <w:r>
        <w:t>абилитации</w:t>
      </w:r>
      <w:proofErr w:type="spellEnd"/>
      <w:r>
        <w:t xml:space="preserve"> инвалидов, в том числе</w:t>
      </w:r>
    </w:p>
    <w:p w:rsidR="00A656E7" w:rsidRDefault="00A656E7">
      <w:pPr>
        <w:pStyle w:val="ConsPlusTitle"/>
        <w:jc w:val="center"/>
      </w:pPr>
      <w:r>
        <w:t>детей-инвалидов, в Ивановской области" в 2019 году</w:t>
      </w:r>
    </w:p>
    <w:p w:rsidR="00A656E7" w:rsidRDefault="00A65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center"/>
            </w:pPr>
            <w:r>
              <w:rPr>
                <w:color w:val="392C69"/>
              </w:rPr>
              <w:t>Список изменяющих документов</w:t>
            </w:r>
          </w:p>
          <w:p w:rsidR="00A656E7" w:rsidRDefault="00A656E7">
            <w:pPr>
              <w:pStyle w:val="ConsPlusNormal"/>
              <w:jc w:val="center"/>
            </w:pPr>
            <w:proofErr w:type="gramStart"/>
            <w:r>
              <w:rPr>
                <w:color w:val="392C69"/>
              </w:rPr>
              <w:t xml:space="preserve">(в ред. </w:t>
            </w:r>
            <w:hyperlink r:id="rId94">
              <w:r>
                <w:rPr>
                  <w:color w:val="0000FF"/>
                </w:rPr>
                <w:t>Постановления</w:t>
              </w:r>
            </w:hyperlink>
            <w:r>
              <w:rPr>
                <w:color w:val="392C69"/>
              </w:rPr>
              <w:t xml:space="preserve"> Правительства Ивановской области</w:t>
            </w:r>
            <w:proofErr w:type="gramEnd"/>
          </w:p>
          <w:p w:rsidR="00A656E7" w:rsidRDefault="00A656E7">
            <w:pPr>
              <w:pStyle w:val="ConsPlusNormal"/>
              <w:jc w:val="center"/>
            </w:pPr>
            <w:r>
              <w:rPr>
                <w:color w:val="392C69"/>
              </w:rPr>
              <w:t>от 21.12.2020 N 645-п)</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ind w:firstLine="540"/>
        <w:jc w:val="both"/>
      </w:pPr>
    </w:p>
    <w:p w:rsidR="00A656E7" w:rsidRDefault="00A656E7">
      <w:pPr>
        <w:pStyle w:val="ConsPlusNormal"/>
        <w:sectPr w:rsidR="00A656E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984"/>
        <w:gridCol w:w="1361"/>
        <w:gridCol w:w="1247"/>
        <w:gridCol w:w="1219"/>
        <w:gridCol w:w="1560"/>
        <w:gridCol w:w="1842"/>
        <w:gridCol w:w="1696"/>
        <w:gridCol w:w="1833"/>
        <w:gridCol w:w="1560"/>
        <w:gridCol w:w="1134"/>
      </w:tblGrid>
      <w:tr w:rsidR="00A656E7">
        <w:tc>
          <w:tcPr>
            <w:tcW w:w="566" w:type="dxa"/>
            <w:vMerge w:val="restart"/>
          </w:tcPr>
          <w:p w:rsidR="00A656E7" w:rsidRDefault="00A656E7">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984" w:type="dxa"/>
            <w:vMerge w:val="restart"/>
          </w:tcPr>
          <w:p w:rsidR="00A656E7" w:rsidRDefault="00A656E7">
            <w:pPr>
              <w:pStyle w:val="ConsPlusNormal"/>
              <w:jc w:val="center"/>
            </w:pPr>
            <w:r>
              <w:t xml:space="preserve">Наименование направления реабилитации или </w:t>
            </w:r>
            <w:proofErr w:type="spellStart"/>
            <w:r>
              <w:t>абилитации</w:t>
            </w:r>
            <w:proofErr w:type="spellEnd"/>
          </w:p>
        </w:tc>
        <w:tc>
          <w:tcPr>
            <w:tcW w:w="3827" w:type="dxa"/>
            <w:gridSpan w:val="3"/>
          </w:tcPr>
          <w:p w:rsidR="00A656E7" w:rsidRDefault="00A656E7">
            <w:pPr>
              <w:pStyle w:val="ConsPlusNormal"/>
              <w:jc w:val="center"/>
            </w:pPr>
            <w:r>
              <w:t>Объем финансирования мероприятий Программы, тыс. руб.</w:t>
            </w:r>
          </w:p>
        </w:tc>
        <w:tc>
          <w:tcPr>
            <w:tcW w:w="1560" w:type="dxa"/>
            <w:vMerge w:val="restart"/>
          </w:tcPr>
          <w:p w:rsidR="00A656E7" w:rsidRDefault="00A656E7">
            <w:pPr>
              <w:pStyle w:val="ConsPlusNormal"/>
              <w:jc w:val="center"/>
            </w:pPr>
            <w:r>
              <w:t xml:space="preserve">Объем финансирования мероприятий Программы, процент (построчное значение графы 5/итого графы 5 </w:t>
            </w:r>
            <w:proofErr w:type="spellStart"/>
            <w:r>
              <w:t>x</w:t>
            </w:r>
            <w:proofErr w:type="spellEnd"/>
            <w:r>
              <w:t xml:space="preserve"> 100)</w:t>
            </w:r>
          </w:p>
        </w:tc>
        <w:tc>
          <w:tcPr>
            <w:tcW w:w="1842" w:type="dxa"/>
            <w:vMerge w:val="restart"/>
          </w:tcPr>
          <w:p w:rsidR="00A656E7" w:rsidRDefault="00A656E7">
            <w:pPr>
              <w:pStyle w:val="ConsPlusNormal"/>
              <w:jc w:val="center"/>
            </w:pPr>
            <w:r>
              <w:t>Объем финансового обеспечения на реализацию мероприятий в других программах Ивановской области (государственных программах Ивановской области) &lt;1&gt;, тыс. руб.</w:t>
            </w:r>
          </w:p>
        </w:tc>
        <w:tc>
          <w:tcPr>
            <w:tcW w:w="1696" w:type="dxa"/>
            <w:vMerge w:val="restart"/>
          </w:tcPr>
          <w:p w:rsidR="00A656E7" w:rsidRDefault="00A656E7">
            <w:pPr>
              <w:pStyle w:val="ConsPlusNormal"/>
              <w:jc w:val="center"/>
            </w:pPr>
            <w:r>
              <w:t>Объем финансового обеспечения на реализацию мероприятий за счет средств из внебюджетных источников, тыс. руб.</w:t>
            </w:r>
          </w:p>
        </w:tc>
        <w:tc>
          <w:tcPr>
            <w:tcW w:w="1833" w:type="dxa"/>
            <w:vMerge w:val="restart"/>
          </w:tcPr>
          <w:p w:rsidR="00A656E7" w:rsidRDefault="00A656E7">
            <w:pPr>
              <w:pStyle w:val="ConsPlusNormal"/>
              <w:jc w:val="center"/>
            </w:pPr>
            <w:r>
              <w:t xml:space="preserve">Объем финансового обеспечения по всем направлениям реабилитации и </w:t>
            </w:r>
            <w:proofErr w:type="spellStart"/>
            <w:r>
              <w:t>абилитации</w:t>
            </w:r>
            <w:proofErr w:type="spellEnd"/>
            <w:r>
              <w:t xml:space="preserve"> с учетом всех источников, тыс. руб. (графа 5 + графа 7 + графа 8)</w:t>
            </w:r>
          </w:p>
        </w:tc>
        <w:tc>
          <w:tcPr>
            <w:tcW w:w="1560" w:type="dxa"/>
            <w:vMerge w:val="restart"/>
          </w:tcPr>
          <w:p w:rsidR="00A656E7" w:rsidRDefault="00A656E7">
            <w:pPr>
              <w:pStyle w:val="ConsPlusNormal"/>
              <w:jc w:val="center"/>
            </w:pPr>
            <w:r>
              <w:t xml:space="preserve">Объем финансового обеспечения по направлению реабилитации или </w:t>
            </w:r>
            <w:proofErr w:type="spellStart"/>
            <w:r>
              <w:t>абилитации</w:t>
            </w:r>
            <w:proofErr w:type="spellEnd"/>
            <w:r>
              <w:t xml:space="preserve"> с учетом всех источников (построчное значение графы 9/итого графы 9 </w:t>
            </w:r>
            <w:proofErr w:type="spellStart"/>
            <w:r>
              <w:t>x</w:t>
            </w:r>
            <w:proofErr w:type="spellEnd"/>
            <w:r>
              <w:t xml:space="preserve"> 100)</w:t>
            </w:r>
          </w:p>
        </w:tc>
        <w:tc>
          <w:tcPr>
            <w:tcW w:w="1134" w:type="dxa"/>
            <w:vMerge w:val="restart"/>
          </w:tcPr>
          <w:p w:rsidR="00A656E7" w:rsidRDefault="00A656E7">
            <w:pPr>
              <w:pStyle w:val="ConsPlusNormal"/>
              <w:jc w:val="center"/>
            </w:pPr>
            <w:r>
              <w:t>Примечание</w:t>
            </w:r>
          </w:p>
        </w:tc>
      </w:tr>
      <w:tr w:rsidR="00A656E7">
        <w:tc>
          <w:tcPr>
            <w:tcW w:w="566" w:type="dxa"/>
            <w:vMerge/>
          </w:tcPr>
          <w:p w:rsidR="00A656E7" w:rsidRDefault="00A656E7">
            <w:pPr>
              <w:pStyle w:val="ConsPlusNormal"/>
            </w:pPr>
          </w:p>
        </w:tc>
        <w:tc>
          <w:tcPr>
            <w:tcW w:w="1984" w:type="dxa"/>
            <w:vMerge/>
          </w:tcPr>
          <w:p w:rsidR="00A656E7" w:rsidRDefault="00A656E7">
            <w:pPr>
              <w:pStyle w:val="ConsPlusNormal"/>
            </w:pPr>
          </w:p>
        </w:tc>
        <w:tc>
          <w:tcPr>
            <w:tcW w:w="1361" w:type="dxa"/>
          </w:tcPr>
          <w:p w:rsidR="00A656E7" w:rsidRDefault="00A656E7">
            <w:pPr>
              <w:pStyle w:val="ConsPlusNormal"/>
              <w:jc w:val="center"/>
            </w:pPr>
            <w:r>
              <w:t>из консолидированного бюджета Ивановской области</w:t>
            </w:r>
          </w:p>
        </w:tc>
        <w:tc>
          <w:tcPr>
            <w:tcW w:w="1247" w:type="dxa"/>
          </w:tcPr>
          <w:p w:rsidR="00A656E7" w:rsidRDefault="00A656E7">
            <w:pPr>
              <w:pStyle w:val="ConsPlusNormal"/>
              <w:jc w:val="center"/>
            </w:pPr>
            <w:r>
              <w:t>из федерального бюджета</w:t>
            </w:r>
          </w:p>
        </w:tc>
        <w:tc>
          <w:tcPr>
            <w:tcW w:w="1219" w:type="dxa"/>
          </w:tcPr>
          <w:p w:rsidR="00A656E7" w:rsidRDefault="00A656E7">
            <w:pPr>
              <w:pStyle w:val="ConsPlusNormal"/>
              <w:jc w:val="center"/>
            </w:pPr>
            <w:r>
              <w:t>всего, тыс. руб. (графа 3 + 4)</w:t>
            </w:r>
          </w:p>
        </w:tc>
        <w:tc>
          <w:tcPr>
            <w:tcW w:w="1560" w:type="dxa"/>
            <w:vMerge/>
          </w:tcPr>
          <w:p w:rsidR="00A656E7" w:rsidRDefault="00A656E7">
            <w:pPr>
              <w:pStyle w:val="ConsPlusNormal"/>
            </w:pPr>
          </w:p>
        </w:tc>
        <w:tc>
          <w:tcPr>
            <w:tcW w:w="1842" w:type="dxa"/>
            <w:vMerge/>
          </w:tcPr>
          <w:p w:rsidR="00A656E7" w:rsidRDefault="00A656E7">
            <w:pPr>
              <w:pStyle w:val="ConsPlusNormal"/>
            </w:pPr>
          </w:p>
        </w:tc>
        <w:tc>
          <w:tcPr>
            <w:tcW w:w="1696" w:type="dxa"/>
            <w:vMerge/>
          </w:tcPr>
          <w:p w:rsidR="00A656E7" w:rsidRDefault="00A656E7">
            <w:pPr>
              <w:pStyle w:val="ConsPlusNormal"/>
            </w:pPr>
          </w:p>
        </w:tc>
        <w:tc>
          <w:tcPr>
            <w:tcW w:w="1833" w:type="dxa"/>
            <w:vMerge/>
          </w:tcPr>
          <w:p w:rsidR="00A656E7" w:rsidRDefault="00A656E7">
            <w:pPr>
              <w:pStyle w:val="ConsPlusNormal"/>
            </w:pPr>
          </w:p>
        </w:tc>
        <w:tc>
          <w:tcPr>
            <w:tcW w:w="1560" w:type="dxa"/>
            <w:vMerge/>
          </w:tcPr>
          <w:p w:rsidR="00A656E7" w:rsidRDefault="00A656E7">
            <w:pPr>
              <w:pStyle w:val="ConsPlusNormal"/>
            </w:pPr>
          </w:p>
        </w:tc>
        <w:tc>
          <w:tcPr>
            <w:tcW w:w="1134" w:type="dxa"/>
            <w:vMerge/>
          </w:tcPr>
          <w:p w:rsidR="00A656E7" w:rsidRDefault="00A656E7">
            <w:pPr>
              <w:pStyle w:val="ConsPlusNormal"/>
            </w:pPr>
          </w:p>
        </w:tc>
      </w:tr>
      <w:tr w:rsidR="00A656E7">
        <w:tc>
          <w:tcPr>
            <w:tcW w:w="566" w:type="dxa"/>
          </w:tcPr>
          <w:p w:rsidR="00A656E7" w:rsidRDefault="00A656E7">
            <w:pPr>
              <w:pStyle w:val="ConsPlusNormal"/>
              <w:jc w:val="center"/>
            </w:pPr>
            <w:r>
              <w:t>1</w:t>
            </w:r>
          </w:p>
        </w:tc>
        <w:tc>
          <w:tcPr>
            <w:tcW w:w="1984" w:type="dxa"/>
          </w:tcPr>
          <w:p w:rsidR="00A656E7" w:rsidRDefault="00A656E7">
            <w:pPr>
              <w:pStyle w:val="ConsPlusNormal"/>
              <w:jc w:val="center"/>
            </w:pPr>
            <w:r>
              <w:t>2</w:t>
            </w:r>
          </w:p>
        </w:tc>
        <w:tc>
          <w:tcPr>
            <w:tcW w:w="1361" w:type="dxa"/>
          </w:tcPr>
          <w:p w:rsidR="00A656E7" w:rsidRDefault="00A656E7">
            <w:pPr>
              <w:pStyle w:val="ConsPlusNormal"/>
              <w:jc w:val="center"/>
            </w:pPr>
            <w:r>
              <w:t>3</w:t>
            </w:r>
          </w:p>
        </w:tc>
        <w:tc>
          <w:tcPr>
            <w:tcW w:w="1247" w:type="dxa"/>
          </w:tcPr>
          <w:p w:rsidR="00A656E7" w:rsidRDefault="00A656E7">
            <w:pPr>
              <w:pStyle w:val="ConsPlusNormal"/>
              <w:jc w:val="center"/>
            </w:pPr>
            <w:r>
              <w:t>4</w:t>
            </w:r>
          </w:p>
        </w:tc>
        <w:tc>
          <w:tcPr>
            <w:tcW w:w="1219" w:type="dxa"/>
          </w:tcPr>
          <w:p w:rsidR="00A656E7" w:rsidRDefault="00A656E7">
            <w:pPr>
              <w:pStyle w:val="ConsPlusNormal"/>
              <w:jc w:val="center"/>
            </w:pPr>
            <w:r>
              <w:t>5</w:t>
            </w:r>
          </w:p>
        </w:tc>
        <w:tc>
          <w:tcPr>
            <w:tcW w:w="1560" w:type="dxa"/>
          </w:tcPr>
          <w:p w:rsidR="00A656E7" w:rsidRDefault="00A656E7">
            <w:pPr>
              <w:pStyle w:val="ConsPlusNormal"/>
              <w:jc w:val="center"/>
            </w:pPr>
            <w:r>
              <w:t>6</w:t>
            </w:r>
          </w:p>
        </w:tc>
        <w:tc>
          <w:tcPr>
            <w:tcW w:w="1842" w:type="dxa"/>
          </w:tcPr>
          <w:p w:rsidR="00A656E7" w:rsidRDefault="00A656E7">
            <w:pPr>
              <w:pStyle w:val="ConsPlusNormal"/>
              <w:jc w:val="center"/>
            </w:pPr>
            <w:r>
              <w:t>7</w:t>
            </w:r>
          </w:p>
        </w:tc>
        <w:tc>
          <w:tcPr>
            <w:tcW w:w="1696" w:type="dxa"/>
          </w:tcPr>
          <w:p w:rsidR="00A656E7" w:rsidRDefault="00A656E7">
            <w:pPr>
              <w:pStyle w:val="ConsPlusNormal"/>
              <w:jc w:val="center"/>
            </w:pPr>
            <w:r>
              <w:t>8</w:t>
            </w:r>
          </w:p>
        </w:tc>
        <w:tc>
          <w:tcPr>
            <w:tcW w:w="1833" w:type="dxa"/>
          </w:tcPr>
          <w:p w:rsidR="00A656E7" w:rsidRDefault="00A656E7">
            <w:pPr>
              <w:pStyle w:val="ConsPlusNormal"/>
              <w:jc w:val="center"/>
            </w:pPr>
            <w:r>
              <w:t>9</w:t>
            </w:r>
          </w:p>
        </w:tc>
        <w:tc>
          <w:tcPr>
            <w:tcW w:w="1560" w:type="dxa"/>
          </w:tcPr>
          <w:p w:rsidR="00A656E7" w:rsidRDefault="00A656E7">
            <w:pPr>
              <w:pStyle w:val="ConsPlusNormal"/>
              <w:jc w:val="center"/>
            </w:pPr>
            <w:r>
              <w:t>10</w:t>
            </w:r>
          </w:p>
        </w:tc>
        <w:tc>
          <w:tcPr>
            <w:tcW w:w="1134" w:type="dxa"/>
          </w:tcPr>
          <w:p w:rsidR="00A656E7" w:rsidRDefault="00A656E7">
            <w:pPr>
              <w:pStyle w:val="ConsPlusNormal"/>
              <w:jc w:val="center"/>
            </w:pPr>
            <w:r>
              <w:t>11</w:t>
            </w:r>
          </w:p>
        </w:tc>
      </w:tr>
      <w:tr w:rsidR="00A656E7">
        <w:tc>
          <w:tcPr>
            <w:tcW w:w="566" w:type="dxa"/>
          </w:tcPr>
          <w:p w:rsidR="00A656E7" w:rsidRDefault="00A656E7">
            <w:pPr>
              <w:pStyle w:val="ConsPlusNormal"/>
              <w:jc w:val="both"/>
            </w:pPr>
            <w:r>
              <w:t>1</w:t>
            </w:r>
          </w:p>
        </w:tc>
        <w:tc>
          <w:tcPr>
            <w:tcW w:w="1984" w:type="dxa"/>
          </w:tcPr>
          <w:p w:rsidR="00A656E7" w:rsidRDefault="00A656E7">
            <w:pPr>
              <w:pStyle w:val="ConsPlusNormal"/>
              <w:jc w:val="both"/>
            </w:pPr>
            <w:r>
              <w:t>здравоохранение</w:t>
            </w:r>
          </w:p>
        </w:tc>
        <w:tc>
          <w:tcPr>
            <w:tcW w:w="1361" w:type="dxa"/>
          </w:tcPr>
          <w:p w:rsidR="00A656E7" w:rsidRDefault="00A656E7">
            <w:pPr>
              <w:pStyle w:val="ConsPlusNormal"/>
              <w:jc w:val="center"/>
            </w:pPr>
            <w:r>
              <w:t>361,3</w:t>
            </w:r>
          </w:p>
        </w:tc>
        <w:tc>
          <w:tcPr>
            <w:tcW w:w="1247" w:type="dxa"/>
          </w:tcPr>
          <w:p w:rsidR="00A656E7" w:rsidRDefault="00A656E7">
            <w:pPr>
              <w:pStyle w:val="ConsPlusNormal"/>
              <w:jc w:val="center"/>
            </w:pPr>
            <w:r>
              <w:t>4799,9</w:t>
            </w:r>
          </w:p>
        </w:tc>
        <w:tc>
          <w:tcPr>
            <w:tcW w:w="1219" w:type="dxa"/>
          </w:tcPr>
          <w:p w:rsidR="00A656E7" w:rsidRDefault="00A656E7">
            <w:pPr>
              <w:pStyle w:val="ConsPlusNormal"/>
              <w:jc w:val="center"/>
            </w:pPr>
            <w:r>
              <w:t>5161,2</w:t>
            </w:r>
          </w:p>
        </w:tc>
        <w:tc>
          <w:tcPr>
            <w:tcW w:w="1560" w:type="dxa"/>
          </w:tcPr>
          <w:p w:rsidR="00A656E7" w:rsidRDefault="00A656E7">
            <w:pPr>
              <w:pStyle w:val="ConsPlusNormal"/>
              <w:jc w:val="center"/>
            </w:pPr>
            <w:r>
              <w:t>22,3</w:t>
            </w:r>
          </w:p>
        </w:tc>
        <w:tc>
          <w:tcPr>
            <w:tcW w:w="1842" w:type="dxa"/>
          </w:tcPr>
          <w:p w:rsidR="00A656E7" w:rsidRDefault="00A656E7">
            <w:pPr>
              <w:pStyle w:val="ConsPlusNormal"/>
              <w:jc w:val="center"/>
            </w:pPr>
            <w:r>
              <w:t>4128,0 &lt;2&gt;</w:t>
            </w:r>
          </w:p>
        </w:tc>
        <w:tc>
          <w:tcPr>
            <w:tcW w:w="1696" w:type="dxa"/>
          </w:tcPr>
          <w:p w:rsidR="00A656E7" w:rsidRDefault="00A656E7">
            <w:pPr>
              <w:pStyle w:val="ConsPlusNormal"/>
              <w:jc w:val="center"/>
            </w:pPr>
            <w:r>
              <w:t>0,0</w:t>
            </w:r>
          </w:p>
        </w:tc>
        <w:tc>
          <w:tcPr>
            <w:tcW w:w="1833" w:type="dxa"/>
          </w:tcPr>
          <w:p w:rsidR="00A656E7" w:rsidRDefault="00A656E7">
            <w:pPr>
              <w:pStyle w:val="ConsPlusNormal"/>
              <w:jc w:val="center"/>
            </w:pPr>
            <w:r>
              <w:t>9289,2</w:t>
            </w:r>
          </w:p>
        </w:tc>
        <w:tc>
          <w:tcPr>
            <w:tcW w:w="1560" w:type="dxa"/>
          </w:tcPr>
          <w:p w:rsidR="00A656E7" w:rsidRDefault="00A656E7">
            <w:pPr>
              <w:pStyle w:val="ConsPlusNormal"/>
              <w:jc w:val="center"/>
            </w:pPr>
            <w:r>
              <w:t>27,9</w:t>
            </w:r>
          </w:p>
        </w:tc>
        <w:tc>
          <w:tcPr>
            <w:tcW w:w="1134" w:type="dxa"/>
          </w:tcPr>
          <w:p w:rsidR="00A656E7" w:rsidRDefault="00A656E7">
            <w:pPr>
              <w:pStyle w:val="ConsPlusNormal"/>
            </w:pPr>
          </w:p>
        </w:tc>
      </w:tr>
      <w:tr w:rsidR="00A656E7">
        <w:tc>
          <w:tcPr>
            <w:tcW w:w="566" w:type="dxa"/>
          </w:tcPr>
          <w:p w:rsidR="00A656E7" w:rsidRDefault="00A656E7">
            <w:pPr>
              <w:pStyle w:val="ConsPlusNormal"/>
              <w:jc w:val="both"/>
            </w:pPr>
            <w:r>
              <w:t>2</w:t>
            </w:r>
          </w:p>
        </w:tc>
        <w:tc>
          <w:tcPr>
            <w:tcW w:w="1984" w:type="dxa"/>
          </w:tcPr>
          <w:p w:rsidR="00A656E7" w:rsidRDefault="00A656E7">
            <w:pPr>
              <w:pStyle w:val="ConsPlusNormal"/>
              <w:jc w:val="both"/>
            </w:pPr>
            <w:r>
              <w:t>культура</w:t>
            </w:r>
          </w:p>
        </w:tc>
        <w:tc>
          <w:tcPr>
            <w:tcW w:w="1361" w:type="dxa"/>
          </w:tcPr>
          <w:p w:rsidR="00A656E7" w:rsidRDefault="00A656E7">
            <w:pPr>
              <w:pStyle w:val="ConsPlusNormal"/>
              <w:jc w:val="center"/>
            </w:pPr>
            <w:r>
              <w:t>208,6</w:t>
            </w:r>
          </w:p>
        </w:tc>
        <w:tc>
          <w:tcPr>
            <w:tcW w:w="1247" w:type="dxa"/>
          </w:tcPr>
          <w:p w:rsidR="00A656E7" w:rsidRDefault="00A656E7">
            <w:pPr>
              <w:pStyle w:val="ConsPlusNormal"/>
              <w:jc w:val="center"/>
            </w:pPr>
            <w:r>
              <w:t>2771,6</w:t>
            </w:r>
          </w:p>
        </w:tc>
        <w:tc>
          <w:tcPr>
            <w:tcW w:w="1219" w:type="dxa"/>
          </w:tcPr>
          <w:p w:rsidR="00A656E7" w:rsidRDefault="00A656E7">
            <w:pPr>
              <w:pStyle w:val="ConsPlusNormal"/>
              <w:jc w:val="center"/>
            </w:pPr>
            <w:r>
              <w:t>2980,2</w:t>
            </w:r>
          </w:p>
        </w:tc>
        <w:tc>
          <w:tcPr>
            <w:tcW w:w="1560" w:type="dxa"/>
          </w:tcPr>
          <w:p w:rsidR="00A656E7" w:rsidRDefault="00A656E7">
            <w:pPr>
              <w:pStyle w:val="ConsPlusNormal"/>
              <w:jc w:val="center"/>
            </w:pPr>
            <w:r>
              <w:t>12,9</w:t>
            </w:r>
          </w:p>
        </w:tc>
        <w:tc>
          <w:tcPr>
            <w:tcW w:w="1842" w:type="dxa"/>
          </w:tcPr>
          <w:p w:rsidR="00A656E7" w:rsidRDefault="00A656E7">
            <w:pPr>
              <w:pStyle w:val="ConsPlusNormal"/>
              <w:jc w:val="center"/>
            </w:pPr>
            <w:r>
              <w:t>0,0</w:t>
            </w:r>
          </w:p>
        </w:tc>
        <w:tc>
          <w:tcPr>
            <w:tcW w:w="1696" w:type="dxa"/>
          </w:tcPr>
          <w:p w:rsidR="00A656E7" w:rsidRDefault="00A656E7">
            <w:pPr>
              <w:pStyle w:val="ConsPlusNormal"/>
              <w:jc w:val="center"/>
            </w:pPr>
            <w:r>
              <w:t>0,0</w:t>
            </w:r>
          </w:p>
        </w:tc>
        <w:tc>
          <w:tcPr>
            <w:tcW w:w="1833" w:type="dxa"/>
          </w:tcPr>
          <w:p w:rsidR="00A656E7" w:rsidRDefault="00A656E7">
            <w:pPr>
              <w:pStyle w:val="ConsPlusNormal"/>
              <w:jc w:val="center"/>
            </w:pPr>
            <w:r>
              <w:t>2980,2</w:t>
            </w:r>
          </w:p>
        </w:tc>
        <w:tc>
          <w:tcPr>
            <w:tcW w:w="1560" w:type="dxa"/>
          </w:tcPr>
          <w:p w:rsidR="00A656E7" w:rsidRDefault="00A656E7">
            <w:pPr>
              <w:pStyle w:val="ConsPlusNormal"/>
              <w:jc w:val="center"/>
            </w:pPr>
            <w:r>
              <w:t>8,9</w:t>
            </w:r>
          </w:p>
        </w:tc>
        <w:tc>
          <w:tcPr>
            <w:tcW w:w="1134" w:type="dxa"/>
          </w:tcPr>
          <w:p w:rsidR="00A656E7" w:rsidRDefault="00A656E7">
            <w:pPr>
              <w:pStyle w:val="ConsPlusNormal"/>
            </w:pPr>
          </w:p>
        </w:tc>
      </w:tr>
      <w:tr w:rsidR="00A656E7">
        <w:tc>
          <w:tcPr>
            <w:tcW w:w="566" w:type="dxa"/>
          </w:tcPr>
          <w:p w:rsidR="00A656E7" w:rsidRDefault="00A656E7">
            <w:pPr>
              <w:pStyle w:val="ConsPlusNormal"/>
              <w:jc w:val="both"/>
            </w:pPr>
            <w:r>
              <w:t>3</w:t>
            </w:r>
          </w:p>
        </w:tc>
        <w:tc>
          <w:tcPr>
            <w:tcW w:w="1984" w:type="dxa"/>
          </w:tcPr>
          <w:p w:rsidR="00A656E7" w:rsidRDefault="00A656E7">
            <w:pPr>
              <w:pStyle w:val="ConsPlusNormal"/>
              <w:jc w:val="both"/>
            </w:pPr>
            <w:r>
              <w:t>образование</w:t>
            </w:r>
          </w:p>
        </w:tc>
        <w:tc>
          <w:tcPr>
            <w:tcW w:w="1361" w:type="dxa"/>
          </w:tcPr>
          <w:p w:rsidR="00A656E7" w:rsidRDefault="00A656E7">
            <w:pPr>
              <w:pStyle w:val="ConsPlusNormal"/>
              <w:jc w:val="center"/>
            </w:pPr>
            <w:r>
              <w:t>262,7</w:t>
            </w:r>
          </w:p>
        </w:tc>
        <w:tc>
          <w:tcPr>
            <w:tcW w:w="1247" w:type="dxa"/>
          </w:tcPr>
          <w:p w:rsidR="00A656E7" w:rsidRDefault="00A656E7">
            <w:pPr>
              <w:pStyle w:val="ConsPlusNormal"/>
              <w:jc w:val="center"/>
            </w:pPr>
            <w:r>
              <w:t>3490,0</w:t>
            </w:r>
          </w:p>
        </w:tc>
        <w:tc>
          <w:tcPr>
            <w:tcW w:w="1219" w:type="dxa"/>
          </w:tcPr>
          <w:p w:rsidR="00A656E7" w:rsidRDefault="00A656E7">
            <w:pPr>
              <w:pStyle w:val="ConsPlusNormal"/>
              <w:jc w:val="center"/>
            </w:pPr>
            <w:r>
              <w:t>3752,7</w:t>
            </w:r>
          </w:p>
        </w:tc>
        <w:tc>
          <w:tcPr>
            <w:tcW w:w="1560" w:type="dxa"/>
          </w:tcPr>
          <w:p w:rsidR="00A656E7" w:rsidRDefault="00A656E7">
            <w:pPr>
              <w:pStyle w:val="ConsPlusNormal"/>
              <w:jc w:val="center"/>
            </w:pPr>
            <w:r>
              <w:t>16,2</w:t>
            </w:r>
          </w:p>
        </w:tc>
        <w:tc>
          <w:tcPr>
            <w:tcW w:w="1842" w:type="dxa"/>
          </w:tcPr>
          <w:p w:rsidR="00A656E7" w:rsidRDefault="00A656E7">
            <w:pPr>
              <w:pStyle w:val="ConsPlusNormal"/>
              <w:jc w:val="center"/>
            </w:pPr>
            <w:r>
              <w:t>3360,0 &lt;3&gt;</w:t>
            </w:r>
          </w:p>
        </w:tc>
        <w:tc>
          <w:tcPr>
            <w:tcW w:w="1696" w:type="dxa"/>
          </w:tcPr>
          <w:p w:rsidR="00A656E7" w:rsidRDefault="00A656E7">
            <w:pPr>
              <w:pStyle w:val="ConsPlusNormal"/>
              <w:jc w:val="center"/>
            </w:pPr>
            <w:r>
              <w:t>100,0</w:t>
            </w:r>
          </w:p>
        </w:tc>
        <w:tc>
          <w:tcPr>
            <w:tcW w:w="1833" w:type="dxa"/>
          </w:tcPr>
          <w:p w:rsidR="00A656E7" w:rsidRDefault="00A656E7">
            <w:pPr>
              <w:pStyle w:val="ConsPlusNormal"/>
              <w:jc w:val="center"/>
            </w:pPr>
            <w:r>
              <w:t>7212,7</w:t>
            </w:r>
          </w:p>
        </w:tc>
        <w:tc>
          <w:tcPr>
            <w:tcW w:w="1560" w:type="dxa"/>
          </w:tcPr>
          <w:p w:rsidR="00A656E7" w:rsidRDefault="00A656E7">
            <w:pPr>
              <w:pStyle w:val="ConsPlusNormal"/>
              <w:jc w:val="center"/>
            </w:pPr>
            <w:r>
              <w:t>21,6</w:t>
            </w:r>
          </w:p>
        </w:tc>
        <w:tc>
          <w:tcPr>
            <w:tcW w:w="1134" w:type="dxa"/>
          </w:tcPr>
          <w:p w:rsidR="00A656E7" w:rsidRDefault="00A656E7">
            <w:pPr>
              <w:pStyle w:val="ConsPlusNormal"/>
            </w:pPr>
          </w:p>
        </w:tc>
      </w:tr>
      <w:tr w:rsidR="00A656E7">
        <w:tc>
          <w:tcPr>
            <w:tcW w:w="566" w:type="dxa"/>
          </w:tcPr>
          <w:p w:rsidR="00A656E7" w:rsidRDefault="00A656E7">
            <w:pPr>
              <w:pStyle w:val="ConsPlusNormal"/>
              <w:jc w:val="both"/>
            </w:pPr>
            <w:r>
              <w:t>4</w:t>
            </w:r>
          </w:p>
        </w:tc>
        <w:tc>
          <w:tcPr>
            <w:tcW w:w="1984" w:type="dxa"/>
          </w:tcPr>
          <w:p w:rsidR="00A656E7" w:rsidRDefault="00A656E7">
            <w:pPr>
              <w:pStyle w:val="ConsPlusNormal"/>
              <w:jc w:val="both"/>
            </w:pPr>
            <w:r>
              <w:t>спорт</w:t>
            </w:r>
          </w:p>
        </w:tc>
        <w:tc>
          <w:tcPr>
            <w:tcW w:w="1361" w:type="dxa"/>
          </w:tcPr>
          <w:p w:rsidR="00A656E7" w:rsidRDefault="00A656E7">
            <w:pPr>
              <w:pStyle w:val="ConsPlusNormal"/>
              <w:jc w:val="center"/>
            </w:pPr>
            <w:r>
              <w:t>288,1</w:t>
            </w:r>
          </w:p>
        </w:tc>
        <w:tc>
          <w:tcPr>
            <w:tcW w:w="1247" w:type="dxa"/>
          </w:tcPr>
          <w:p w:rsidR="00A656E7" w:rsidRDefault="00A656E7">
            <w:pPr>
              <w:pStyle w:val="ConsPlusNormal"/>
              <w:jc w:val="center"/>
            </w:pPr>
            <w:r>
              <w:t>3828,0</w:t>
            </w:r>
          </w:p>
        </w:tc>
        <w:tc>
          <w:tcPr>
            <w:tcW w:w="1219" w:type="dxa"/>
          </w:tcPr>
          <w:p w:rsidR="00A656E7" w:rsidRDefault="00A656E7">
            <w:pPr>
              <w:pStyle w:val="ConsPlusNormal"/>
              <w:jc w:val="center"/>
            </w:pPr>
            <w:r>
              <w:t>4116,1</w:t>
            </w:r>
          </w:p>
        </w:tc>
        <w:tc>
          <w:tcPr>
            <w:tcW w:w="1560" w:type="dxa"/>
          </w:tcPr>
          <w:p w:rsidR="00A656E7" w:rsidRDefault="00A656E7">
            <w:pPr>
              <w:pStyle w:val="ConsPlusNormal"/>
              <w:jc w:val="center"/>
            </w:pPr>
            <w:r>
              <w:t>17,8</w:t>
            </w:r>
          </w:p>
        </w:tc>
        <w:tc>
          <w:tcPr>
            <w:tcW w:w="1842" w:type="dxa"/>
          </w:tcPr>
          <w:p w:rsidR="00A656E7" w:rsidRDefault="00A656E7">
            <w:pPr>
              <w:pStyle w:val="ConsPlusNormal"/>
              <w:jc w:val="center"/>
            </w:pPr>
            <w:r>
              <w:t>0,0</w:t>
            </w:r>
          </w:p>
        </w:tc>
        <w:tc>
          <w:tcPr>
            <w:tcW w:w="1696" w:type="dxa"/>
          </w:tcPr>
          <w:p w:rsidR="00A656E7" w:rsidRDefault="00A656E7">
            <w:pPr>
              <w:pStyle w:val="ConsPlusNormal"/>
              <w:jc w:val="center"/>
            </w:pPr>
            <w:r>
              <w:t>0,0</w:t>
            </w:r>
          </w:p>
        </w:tc>
        <w:tc>
          <w:tcPr>
            <w:tcW w:w="1833" w:type="dxa"/>
          </w:tcPr>
          <w:p w:rsidR="00A656E7" w:rsidRDefault="00A656E7">
            <w:pPr>
              <w:pStyle w:val="ConsPlusNormal"/>
              <w:jc w:val="center"/>
            </w:pPr>
            <w:r>
              <w:t>4116,1</w:t>
            </w:r>
          </w:p>
        </w:tc>
        <w:tc>
          <w:tcPr>
            <w:tcW w:w="1560" w:type="dxa"/>
          </w:tcPr>
          <w:p w:rsidR="00A656E7" w:rsidRDefault="00A656E7">
            <w:pPr>
              <w:pStyle w:val="ConsPlusNormal"/>
              <w:jc w:val="center"/>
            </w:pPr>
            <w:r>
              <w:t>12,3</w:t>
            </w:r>
          </w:p>
        </w:tc>
        <w:tc>
          <w:tcPr>
            <w:tcW w:w="1134" w:type="dxa"/>
          </w:tcPr>
          <w:p w:rsidR="00A656E7" w:rsidRDefault="00A656E7">
            <w:pPr>
              <w:pStyle w:val="ConsPlusNormal"/>
            </w:pPr>
          </w:p>
        </w:tc>
      </w:tr>
      <w:tr w:rsidR="00A656E7">
        <w:tc>
          <w:tcPr>
            <w:tcW w:w="566" w:type="dxa"/>
          </w:tcPr>
          <w:p w:rsidR="00A656E7" w:rsidRDefault="00A656E7">
            <w:pPr>
              <w:pStyle w:val="ConsPlusNormal"/>
              <w:jc w:val="both"/>
            </w:pPr>
            <w:r>
              <w:t>5</w:t>
            </w:r>
          </w:p>
        </w:tc>
        <w:tc>
          <w:tcPr>
            <w:tcW w:w="1984" w:type="dxa"/>
          </w:tcPr>
          <w:p w:rsidR="00A656E7" w:rsidRDefault="00A656E7">
            <w:pPr>
              <w:pStyle w:val="ConsPlusNormal"/>
              <w:jc w:val="both"/>
            </w:pPr>
            <w:r>
              <w:t>социальная защита</w:t>
            </w:r>
          </w:p>
        </w:tc>
        <w:tc>
          <w:tcPr>
            <w:tcW w:w="1361" w:type="dxa"/>
          </w:tcPr>
          <w:p w:rsidR="00A656E7" w:rsidRDefault="00A656E7">
            <w:pPr>
              <w:pStyle w:val="ConsPlusNormal"/>
              <w:jc w:val="center"/>
            </w:pPr>
            <w:r>
              <w:t>277,3</w:t>
            </w:r>
          </w:p>
        </w:tc>
        <w:tc>
          <w:tcPr>
            <w:tcW w:w="1247" w:type="dxa"/>
          </w:tcPr>
          <w:p w:rsidR="00A656E7" w:rsidRDefault="00A656E7">
            <w:pPr>
              <w:pStyle w:val="ConsPlusNormal"/>
              <w:jc w:val="center"/>
            </w:pPr>
            <w:r>
              <w:t>3684,5</w:t>
            </w:r>
          </w:p>
        </w:tc>
        <w:tc>
          <w:tcPr>
            <w:tcW w:w="1219" w:type="dxa"/>
          </w:tcPr>
          <w:p w:rsidR="00A656E7" w:rsidRDefault="00A656E7">
            <w:pPr>
              <w:pStyle w:val="ConsPlusNormal"/>
              <w:jc w:val="center"/>
            </w:pPr>
            <w:r>
              <w:t>3961,8</w:t>
            </w:r>
          </w:p>
        </w:tc>
        <w:tc>
          <w:tcPr>
            <w:tcW w:w="1560" w:type="dxa"/>
          </w:tcPr>
          <w:p w:rsidR="00A656E7" w:rsidRDefault="00A656E7">
            <w:pPr>
              <w:pStyle w:val="ConsPlusNormal"/>
              <w:jc w:val="center"/>
            </w:pPr>
            <w:r>
              <w:t>17,0</w:t>
            </w:r>
          </w:p>
        </w:tc>
        <w:tc>
          <w:tcPr>
            <w:tcW w:w="1842" w:type="dxa"/>
          </w:tcPr>
          <w:p w:rsidR="00A656E7" w:rsidRDefault="00A656E7">
            <w:pPr>
              <w:pStyle w:val="ConsPlusNormal"/>
              <w:jc w:val="center"/>
            </w:pPr>
            <w:r>
              <w:t>416,2 &lt;4&gt;</w:t>
            </w:r>
          </w:p>
        </w:tc>
        <w:tc>
          <w:tcPr>
            <w:tcW w:w="1696" w:type="dxa"/>
          </w:tcPr>
          <w:p w:rsidR="00A656E7" w:rsidRDefault="00A656E7">
            <w:pPr>
              <w:pStyle w:val="ConsPlusNormal"/>
              <w:jc w:val="center"/>
            </w:pPr>
            <w:r>
              <w:t>253,8</w:t>
            </w:r>
          </w:p>
        </w:tc>
        <w:tc>
          <w:tcPr>
            <w:tcW w:w="1833" w:type="dxa"/>
          </w:tcPr>
          <w:p w:rsidR="00A656E7" w:rsidRDefault="00A656E7">
            <w:pPr>
              <w:pStyle w:val="ConsPlusNormal"/>
              <w:jc w:val="center"/>
            </w:pPr>
            <w:r>
              <w:t>4631,8</w:t>
            </w:r>
          </w:p>
        </w:tc>
        <w:tc>
          <w:tcPr>
            <w:tcW w:w="1560" w:type="dxa"/>
          </w:tcPr>
          <w:p w:rsidR="00A656E7" w:rsidRDefault="00A656E7">
            <w:pPr>
              <w:pStyle w:val="ConsPlusNormal"/>
              <w:jc w:val="center"/>
            </w:pPr>
            <w:r>
              <w:t>14,0</w:t>
            </w:r>
          </w:p>
        </w:tc>
        <w:tc>
          <w:tcPr>
            <w:tcW w:w="1134" w:type="dxa"/>
          </w:tcPr>
          <w:p w:rsidR="00A656E7" w:rsidRDefault="00A656E7">
            <w:pPr>
              <w:pStyle w:val="ConsPlusNormal"/>
            </w:pPr>
          </w:p>
        </w:tc>
      </w:tr>
      <w:tr w:rsidR="00A656E7">
        <w:tc>
          <w:tcPr>
            <w:tcW w:w="566" w:type="dxa"/>
          </w:tcPr>
          <w:p w:rsidR="00A656E7" w:rsidRDefault="00A656E7">
            <w:pPr>
              <w:pStyle w:val="ConsPlusNormal"/>
              <w:jc w:val="both"/>
            </w:pPr>
            <w:r>
              <w:t>6</w:t>
            </w:r>
          </w:p>
        </w:tc>
        <w:tc>
          <w:tcPr>
            <w:tcW w:w="1984" w:type="dxa"/>
          </w:tcPr>
          <w:p w:rsidR="00A656E7" w:rsidRDefault="00A656E7">
            <w:pPr>
              <w:pStyle w:val="ConsPlusNormal"/>
              <w:jc w:val="both"/>
            </w:pPr>
            <w:r>
              <w:t>труд</w:t>
            </w:r>
          </w:p>
        </w:tc>
        <w:tc>
          <w:tcPr>
            <w:tcW w:w="1361" w:type="dxa"/>
          </w:tcPr>
          <w:p w:rsidR="00A656E7" w:rsidRDefault="00A656E7">
            <w:pPr>
              <w:pStyle w:val="ConsPlusNormal"/>
              <w:jc w:val="center"/>
            </w:pPr>
            <w:r>
              <w:t>0,0</w:t>
            </w:r>
          </w:p>
        </w:tc>
        <w:tc>
          <w:tcPr>
            <w:tcW w:w="1247" w:type="dxa"/>
          </w:tcPr>
          <w:p w:rsidR="00A656E7" w:rsidRDefault="00A656E7">
            <w:pPr>
              <w:pStyle w:val="ConsPlusNormal"/>
              <w:jc w:val="center"/>
            </w:pPr>
            <w:r>
              <w:t>0,0</w:t>
            </w:r>
          </w:p>
        </w:tc>
        <w:tc>
          <w:tcPr>
            <w:tcW w:w="1219" w:type="dxa"/>
          </w:tcPr>
          <w:p w:rsidR="00A656E7" w:rsidRDefault="00A656E7">
            <w:pPr>
              <w:pStyle w:val="ConsPlusNormal"/>
              <w:jc w:val="center"/>
            </w:pPr>
            <w:r>
              <w:t>0,0</w:t>
            </w:r>
          </w:p>
        </w:tc>
        <w:tc>
          <w:tcPr>
            <w:tcW w:w="1560" w:type="dxa"/>
          </w:tcPr>
          <w:p w:rsidR="00A656E7" w:rsidRDefault="00A656E7">
            <w:pPr>
              <w:pStyle w:val="ConsPlusNormal"/>
              <w:jc w:val="center"/>
            </w:pPr>
            <w:r>
              <w:t>0,0</w:t>
            </w:r>
          </w:p>
        </w:tc>
        <w:tc>
          <w:tcPr>
            <w:tcW w:w="1842" w:type="dxa"/>
          </w:tcPr>
          <w:p w:rsidR="00A656E7" w:rsidRDefault="00A656E7">
            <w:pPr>
              <w:pStyle w:val="ConsPlusNormal"/>
              <w:jc w:val="center"/>
            </w:pPr>
            <w:r>
              <w:t>1914,6 &lt;5&gt;</w:t>
            </w:r>
          </w:p>
        </w:tc>
        <w:tc>
          <w:tcPr>
            <w:tcW w:w="1696" w:type="dxa"/>
          </w:tcPr>
          <w:p w:rsidR="00A656E7" w:rsidRDefault="00A656E7">
            <w:pPr>
              <w:pStyle w:val="ConsPlusNormal"/>
              <w:jc w:val="center"/>
            </w:pPr>
            <w:r>
              <w:t>0,0</w:t>
            </w:r>
          </w:p>
        </w:tc>
        <w:tc>
          <w:tcPr>
            <w:tcW w:w="1833" w:type="dxa"/>
          </w:tcPr>
          <w:p w:rsidR="00A656E7" w:rsidRDefault="00A656E7">
            <w:pPr>
              <w:pStyle w:val="ConsPlusNormal"/>
              <w:jc w:val="center"/>
            </w:pPr>
            <w:r>
              <w:t>1914,6</w:t>
            </w:r>
          </w:p>
        </w:tc>
        <w:tc>
          <w:tcPr>
            <w:tcW w:w="1560" w:type="dxa"/>
          </w:tcPr>
          <w:p w:rsidR="00A656E7" w:rsidRDefault="00A656E7">
            <w:pPr>
              <w:pStyle w:val="ConsPlusNormal"/>
              <w:jc w:val="center"/>
            </w:pPr>
            <w:r>
              <w:t>5,7</w:t>
            </w:r>
          </w:p>
        </w:tc>
        <w:tc>
          <w:tcPr>
            <w:tcW w:w="1134" w:type="dxa"/>
          </w:tcPr>
          <w:p w:rsidR="00A656E7" w:rsidRDefault="00A656E7">
            <w:pPr>
              <w:pStyle w:val="ConsPlusNormal"/>
            </w:pPr>
          </w:p>
        </w:tc>
      </w:tr>
      <w:tr w:rsidR="00A656E7">
        <w:tc>
          <w:tcPr>
            <w:tcW w:w="566" w:type="dxa"/>
          </w:tcPr>
          <w:p w:rsidR="00A656E7" w:rsidRDefault="00A656E7">
            <w:pPr>
              <w:pStyle w:val="ConsPlusNormal"/>
              <w:jc w:val="both"/>
            </w:pPr>
            <w:r>
              <w:t>7</w:t>
            </w:r>
          </w:p>
        </w:tc>
        <w:tc>
          <w:tcPr>
            <w:tcW w:w="1984" w:type="dxa"/>
          </w:tcPr>
          <w:p w:rsidR="00A656E7" w:rsidRDefault="00A656E7">
            <w:pPr>
              <w:pStyle w:val="ConsPlusNormal"/>
              <w:jc w:val="both"/>
            </w:pPr>
            <w:r>
              <w:t>информация</w:t>
            </w:r>
          </w:p>
        </w:tc>
        <w:tc>
          <w:tcPr>
            <w:tcW w:w="1361" w:type="dxa"/>
          </w:tcPr>
          <w:p w:rsidR="00A656E7" w:rsidRDefault="00A656E7">
            <w:pPr>
              <w:pStyle w:val="ConsPlusNormal"/>
              <w:jc w:val="center"/>
            </w:pPr>
            <w:r>
              <w:t>224,0</w:t>
            </w:r>
          </w:p>
        </w:tc>
        <w:tc>
          <w:tcPr>
            <w:tcW w:w="1247" w:type="dxa"/>
          </w:tcPr>
          <w:p w:rsidR="00A656E7" w:rsidRDefault="00A656E7">
            <w:pPr>
              <w:pStyle w:val="ConsPlusNormal"/>
              <w:jc w:val="center"/>
            </w:pPr>
            <w:r>
              <w:t>2976,0</w:t>
            </w:r>
          </w:p>
        </w:tc>
        <w:tc>
          <w:tcPr>
            <w:tcW w:w="1219" w:type="dxa"/>
          </w:tcPr>
          <w:p w:rsidR="00A656E7" w:rsidRDefault="00A656E7">
            <w:pPr>
              <w:pStyle w:val="ConsPlusNormal"/>
              <w:jc w:val="center"/>
            </w:pPr>
            <w:r>
              <w:t>3200,0</w:t>
            </w:r>
          </w:p>
        </w:tc>
        <w:tc>
          <w:tcPr>
            <w:tcW w:w="1560" w:type="dxa"/>
          </w:tcPr>
          <w:p w:rsidR="00A656E7" w:rsidRDefault="00A656E7">
            <w:pPr>
              <w:pStyle w:val="ConsPlusNormal"/>
              <w:jc w:val="center"/>
            </w:pPr>
            <w:r>
              <w:t>13,8</w:t>
            </w:r>
          </w:p>
        </w:tc>
        <w:tc>
          <w:tcPr>
            <w:tcW w:w="1842" w:type="dxa"/>
          </w:tcPr>
          <w:p w:rsidR="00A656E7" w:rsidRDefault="00A656E7">
            <w:pPr>
              <w:pStyle w:val="ConsPlusNormal"/>
              <w:jc w:val="center"/>
            </w:pPr>
            <w:r>
              <w:t>0,0</w:t>
            </w:r>
          </w:p>
        </w:tc>
        <w:tc>
          <w:tcPr>
            <w:tcW w:w="1696" w:type="dxa"/>
          </w:tcPr>
          <w:p w:rsidR="00A656E7" w:rsidRDefault="00A656E7">
            <w:pPr>
              <w:pStyle w:val="ConsPlusNormal"/>
              <w:jc w:val="center"/>
            </w:pPr>
            <w:r>
              <w:t>0,0</w:t>
            </w:r>
          </w:p>
        </w:tc>
        <w:tc>
          <w:tcPr>
            <w:tcW w:w="1833" w:type="dxa"/>
          </w:tcPr>
          <w:p w:rsidR="00A656E7" w:rsidRDefault="00A656E7">
            <w:pPr>
              <w:pStyle w:val="ConsPlusNormal"/>
              <w:jc w:val="center"/>
            </w:pPr>
            <w:r>
              <w:t>3200,0</w:t>
            </w:r>
          </w:p>
        </w:tc>
        <w:tc>
          <w:tcPr>
            <w:tcW w:w="1560" w:type="dxa"/>
          </w:tcPr>
          <w:p w:rsidR="00A656E7" w:rsidRDefault="00A656E7">
            <w:pPr>
              <w:pStyle w:val="ConsPlusNormal"/>
              <w:jc w:val="center"/>
            </w:pPr>
            <w:r>
              <w:t>9,6</w:t>
            </w:r>
          </w:p>
        </w:tc>
        <w:tc>
          <w:tcPr>
            <w:tcW w:w="1134" w:type="dxa"/>
          </w:tcPr>
          <w:p w:rsidR="00A656E7" w:rsidRDefault="00A656E7">
            <w:pPr>
              <w:pStyle w:val="ConsPlusNormal"/>
            </w:pPr>
          </w:p>
        </w:tc>
      </w:tr>
      <w:tr w:rsidR="00A656E7">
        <w:tc>
          <w:tcPr>
            <w:tcW w:w="2550" w:type="dxa"/>
            <w:gridSpan w:val="2"/>
          </w:tcPr>
          <w:p w:rsidR="00A656E7" w:rsidRDefault="00A656E7">
            <w:pPr>
              <w:pStyle w:val="ConsPlusNormal"/>
              <w:jc w:val="both"/>
            </w:pPr>
            <w:r>
              <w:t>Итого</w:t>
            </w:r>
          </w:p>
        </w:tc>
        <w:tc>
          <w:tcPr>
            <w:tcW w:w="1361" w:type="dxa"/>
          </w:tcPr>
          <w:p w:rsidR="00A656E7" w:rsidRDefault="00A656E7">
            <w:pPr>
              <w:pStyle w:val="ConsPlusNormal"/>
              <w:jc w:val="center"/>
            </w:pPr>
            <w:r>
              <w:t>1622,0</w:t>
            </w:r>
          </w:p>
        </w:tc>
        <w:tc>
          <w:tcPr>
            <w:tcW w:w="1247" w:type="dxa"/>
          </w:tcPr>
          <w:p w:rsidR="00A656E7" w:rsidRDefault="00A656E7">
            <w:pPr>
              <w:pStyle w:val="ConsPlusNormal"/>
              <w:jc w:val="center"/>
            </w:pPr>
            <w:r>
              <w:t>21550,0</w:t>
            </w:r>
          </w:p>
        </w:tc>
        <w:tc>
          <w:tcPr>
            <w:tcW w:w="1219" w:type="dxa"/>
          </w:tcPr>
          <w:p w:rsidR="00A656E7" w:rsidRDefault="00A656E7">
            <w:pPr>
              <w:pStyle w:val="ConsPlusNormal"/>
              <w:jc w:val="center"/>
            </w:pPr>
            <w:r>
              <w:t>23172,0</w:t>
            </w:r>
          </w:p>
        </w:tc>
        <w:tc>
          <w:tcPr>
            <w:tcW w:w="1560" w:type="dxa"/>
          </w:tcPr>
          <w:p w:rsidR="00A656E7" w:rsidRDefault="00A656E7">
            <w:pPr>
              <w:pStyle w:val="ConsPlusNormal"/>
              <w:jc w:val="center"/>
            </w:pPr>
            <w:r>
              <w:t>100,0</w:t>
            </w:r>
          </w:p>
        </w:tc>
        <w:tc>
          <w:tcPr>
            <w:tcW w:w="1842" w:type="dxa"/>
          </w:tcPr>
          <w:p w:rsidR="00A656E7" w:rsidRDefault="00A656E7">
            <w:pPr>
              <w:pStyle w:val="ConsPlusNormal"/>
              <w:jc w:val="center"/>
            </w:pPr>
            <w:r>
              <w:t>9818,8</w:t>
            </w:r>
          </w:p>
        </w:tc>
        <w:tc>
          <w:tcPr>
            <w:tcW w:w="1696" w:type="dxa"/>
          </w:tcPr>
          <w:p w:rsidR="00A656E7" w:rsidRDefault="00A656E7">
            <w:pPr>
              <w:pStyle w:val="ConsPlusNormal"/>
              <w:jc w:val="center"/>
            </w:pPr>
            <w:r>
              <w:t>353,8</w:t>
            </w:r>
          </w:p>
        </w:tc>
        <w:tc>
          <w:tcPr>
            <w:tcW w:w="1833" w:type="dxa"/>
          </w:tcPr>
          <w:p w:rsidR="00A656E7" w:rsidRDefault="00A656E7">
            <w:pPr>
              <w:pStyle w:val="ConsPlusNormal"/>
              <w:jc w:val="center"/>
            </w:pPr>
            <w:r>
              <w:t>33344,6</w:t>
            </w:r>
          </w:p>
        </w:tc>
        <w:tc>
          <w:tcPr>
            <w:tcW w:w="1560" w:type="dxa"/>
          </w:tcPr>
          <w:p w:rsidR="00A656E7" w:rsidRDefault="00A656E7">
            <w:pPr>
              <w:pStyle w:val="ConsPlusNormal"/>
              <w:jc w:val="center"/>
            </w:pPr>
            <w:r>
              <w:t>100,0</w:t>
            </w:r>
          </w:p>
        </w:tc>
        <w:tc>
          <w:tcPr>
            <w:tcW w:w="1134" w:type="dxa"/>
          </w:tcPr>
          <w:p w:rsidR="00A656E7" w:rsidRDefault="00A656E7">
            <w:pPr>
              <w:pStyle w:val="ConsPlusNormal"/>
            </w:pPr>
          </w:p>
        </w:tc>
      </w:tr>
    </w:tbl>
    <w:p w:rsidR="00A656E7" w:rsidRDefault="00A656E7">
      <w:pPr>
        <w:pStyle w:val="ConsPlusNormal"/>
        <w:sectPr w:rsidR="00A656E7">
          <w:pgSz w:w="16838" w:h="11905" w:orient="landscape"/>
          <w:pgMar w:top="1701" w:right="1134" w:bottom="850" w:left="1134" w:header="0" w:footer="0" w:gutter="0"/>
          <w:cols w:space="720"/>
          <w:titlePg/>
        </w:sectPr>
      </w:pPr>
    </w:p>
    <w:p w:rsidR="00A656E7" w:rsidRDefault="00A656E7">
      <w:pPr>
        <w:pStyle w:val="ConsPlusNormal"/>
        <w:ind w:firstLine="540"/>
        <w:jc w:val="both"/>
      </w:pPr>
    </w:p>
    <w:p w:rsidR="00A656E7" w:rsidRDefault="00A656E7">
      <w:pPr>
        <w:pStyle w:val="ConsPlusNormal"/>
        <w:ind w:firstLine="540"/>
        <w:jc w:val="both"/>
      </w:pPr>
      <w:r>
        <w:t>--------------------------------</w:t>
      </w:r>
    </w:p>
    <w:p w:rsidR="00A656E7" w:rsidRDefault="00A656E7">
      <w:pPr>
        <w:pStyle w:val="ConsPlusNormal"/>
        <w:spacing w:before="200"/>
        <w:ind w:firstLine="540"/>
        <w:jc w:val="both"/>
      </w:pPr>
      <w:r>
        <w:t xml:space="preserve">&lt;1&gt; Учтены мероприятия по реабилитации и </w:t>
      </w:r>
      <w:proofErr w:type="spellStart"/>
      <w:r>
        <w:t>абилитации</w:t>
      </w:r>
      <w:proofErr w:type="spellEnd"/>
      <w:r>
        <w:t xml:space="preserve"> инвалидов и детей-инвалидов, финансирование которых осуществляется в рамках иных программ Ивановской области. Данные мероприятия включены в целях исполнения целевых показателей, установленных Программой в соответствующих сферах, и повышения уровня сбалансированности финансирования на одно направление реабилитации.</w:t>
      </w:r>
    </w:p>
    <w:p w:rsidR="00A656E7" w:rsidRDefault="00A656E7">
      <w:pPr>
        <w:pStyle w:val="ConsPlusNormal"/>
        <w:spacing w:before="200"/>
        <w:ind w:firstLine="540"/>
        <w:jc w:val="both"/>
      </w:pPr>
      <w:r>
        <w:t xml:space="preserve">&lt;2&gt; Финансирование мероприятия осуществляется в рамках государственной </w:t>
      </w:r>
      <w:hyperlink r:id="rId95">
        <w:r>
          <w:rPr>
            <w:color w:val="0000FF"/>
          </w:rPr>
          <w:t>программы</w:t>
        </w:r>
      </w:hyperlink>
      <w:r>
        <w:t xml:space="preserve"> Ивановской области "Развитие здравоохранения Ивановской области", утвержденной постановлением Правительства Ивановской области от 13.11.2013 N 449-п.</w:t>
      </w:r>
    </w:p>
    <w:p w:rsidR="00A656E7" w:rsidRDefault="00A656E7">
      <w:pPr>
        <w:pStyle w:val="ConsPlusNormal"/>
        <w:spacing w:before="200"/>
        <w:ind w:firstLine="540"/>
        <w:jc w:val="both"/>
      </w:pPr>
      <w:r>
        <w:t xml:space="preserve">&lt;3&gt; Финансирование мероприятия осуществляется в рамках государственной </w:t>
      </w:r>
      <w:hyperlink r:id="rId96">
        <w:r>
          <w:rPr>
            <w:color w:val="0000FF"/>
          </w:rPr>
          <w:t>программы</w:t>
        </w:r>
      </w:hyperlink>
      <w:r>
        <w:t xml:space="preserve"> Ивановской области "Развитие образования Ивановской области", утвержденной постановлением Правительства Ивановской области от 13.11.2013 N 450-п.</w:t>
      </w:r>
    </w:p>
    <w:p w:rsidR="00A656E7" w:rsidRDefault="00A656E7">
      <w:pPr>
        <w:pStyle w:val="ConsPlusNormal"/>
        <w:spacing w:before="200"/>
        <w:ind w:firstLine="540"/>
        <w:jc w:val="both"/>
      </w:pPr>
      <w:r>
        <w:t xml:space="preserve">&lt;4&gt; Финансирование мероприятий осуществляется в рамках государственной </w:t>
      </w:r>
      <w:hyperlink r:id="rId97">
        <w:r>
          <w:rPr>
            <w:color w:val="0000FF"/>
          </w:rPr>
          <w:t>программы</w:t>
        </w:r>
      </w:hyperlink>
      <w:r>
        <w:t xml:space="preserve"> Ивановской области "Социальная поддержка граждан в Ивановской области", утвержденной постановлением Правительства Ивановской области от 15.10.2013 N 393-п.</w:t>
      </w:r>
    </w:p>
    <w:p w:rsidR="00A656E7" w:rsidRDefault="00A656E7">
      <w:pPr>
        <w:pStyle w:val="ConsPlusNormal"/>
        <w:spacing w:before="200"/>
        <w:ind w:firstLine="540"/>
        <w:jc w:val="both"/>
      </w:pPr>
      <w:r>
        <w:t xml:space="preserve">&lt;5&gt; Финансирование мероприятий осуществляется в рамках государственной </w:t>
      </w:r>
      <w:hyperlink r:id="rId98">
        <w:r>
          <w:rPr>
            <w:color w:val="0000FF"/>
          </w:rPr>
          <w:t>программы</w:t>
        </w:r>
      </w:hyperlink>
      <w:r>
        <w:t xml:space="preserve"> Ивановской области "Содействие занятости населения Ивановской области", утвержденной постановлением Правительства Ивановской области от 09.07.2013 N 279-п.</w:t>
      </w: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jc w:val="right"/>
        <w:outlineLvl w:val="1"/>
      </w:pPr>
      <w:r>
        <w:t>Приложение 6</w:t>
      </w:r>
    </w:p>
    <w:p w:rsidR="00A656E7" w:rsidRDefault="00A656E7">
      <w:pPr>
        <w:pStyle w:val="ConsPlusNormal"/>
        <w:jc w:val="right"/>
      </w:pPr>
      <w:r>
        <w:t>к программе</w:t>
      </w:r>
    </w:p>
    <w:p w:rsidR="00A656E7" w:rsidRDefault="00A656E7">
      <w:pPr>
        <w:pStyle w:val="ConsPlusNormal"/>
        <w:jc w:val="right"/>
      </w:pPr>
      <w:r>
        <w:t>Ивановской области</w:t>
      </w:r>
    </w:p>
    <w:p w:rsidR="00A656E7" w:rsidRDefault="00A656E7">
      <w:pPr>
        <w:pStyle w:val="ConsPlusNormal"/>
        <w:jc w:val="right"/>
      </w:pPr>
      <w:r>
        <w:t>"Формирование системы комплексной</w:t>
      </w:r>
    </w:p>
    <w:p w:rsidR="00A656E7" w:rsidRDefault="00A656E7">
      <w:pPr>
        <w:pStyle w:val="ConsPlusNormal"/>
        <w:jc w:val="right"/>
      </w:pPr>
      <w:r>
        <w:t xml:space="preserve">реабилитации и </w:t>
      </w:r>
      <w:proofErr w:type="spellStart"/>
      <w:r>
        <w:t>абилитации</w:t>
      </w:r>
      <w:proofErr w:type="spellEnd"/>
      <w:r>
        <w:t xml:space="preserve"> инвалидов,</w:t>
      </w:r>
    </w:p>
    <w:p w:rsidR="00A656E7" w:rsidRDefault="00A656E7">
      <w:pPr>
        <w:pStyle w:val="ConsPlusNormal"/>
        <w:jc w:val="right"/>
      </w:pPr>
      <w:r>
        <w:t>в том числе детей-инвалидов,</w:t>
      </w:r>
    </w:p>
    <w:p w:rsidR="00A656E7" w:rsidRDefault="00A656E7">
      <w:pPr>
        <w:pStyle w:val="ConsPlusNormal"/>
        <w:jc w:val="right"/>
      </w:pPr>
      <w:r>
        <w:t>в Ивановской области"</w:t>
      </w:r>
    </w:p>
    <w:p w:rsidR="00A656E7" w:rsidRDefault="00A656E7">
      <w:pPr>
        <w:pStyle w:val="ConsPlusNormal"/>
        <w:ind w:firstLine="540"/>
        <w:jc w:val="both"/>
      </w:pPr>
    </w:p>
    <w:p w:rsidR="00A656E7" w:rsidRDefault="00A656E7">
      <w:pPr>
        <w:pStyle w:val="ConsPlusTitle"/>
        <w:jc w:val="center"/>
      </w:pPr>
      <w:r>
        <w:t>Сведения</w:t>
      </w:r>
    </w:p>
    <w:p w:rsidR="00A656E7" w:rsidRDefault="00A656E7">
      <w:pPr>
        <w:pStyle w:val="ConsPlusTitle"/>
        <w:jc w:val="center"/>
      </w:pPr>
      <w:r>
        <w:t>о планируемом распределении бюджетных ассигнований программы</w:t>
      </w:r>
    </w:p>
    <w:p w:rsidR="00A656E7" w:rsidRDefault="00A656E7">
      <w:pPr>
        <w:pStyle w:val="ConsPlusTitle"/>
        <w:jc w:val="center"/>
      </w:pPr>
      <w:r>
        <w:t>Ивановской области "Формирование системы комплексной</w:t>
      </w:r>
    </w:p>
    <w:p w:rsidR="00A656E7" w:rsidRDefault="00A656E7">
      <w:pPr>
        <w:pStyle w:val="ConsPlusTitle"/>
        <w:jc w:val="center"/>
      </w:pPr>
      <w:r>
        <w:t xml:space="preserve">реабилитации и </w:t>
      </w:r>
      <w:proofErr w:type="spellStart"/>
      <w:r>
        <w:t>абилитации</w:t>
      </w:r>
      <w:proofErr w:type="spellEnd"/>
      <w:r>
        <w:t xml:space="preserve"> инвалидов, в том числе</w:t>
      </w:r>
    </w:p>
    <w:p w:rsidR="00A656E7" w:rsidRDefault="00A656E7">
      <w:pPr>
        <w:pStyle w:val="ConsPlusTitle"/>
        <w:jc w:val="center"/>
      </w:pPr>
      <w:r>
        <w:t>детей-инвалидов, в Ивановской области" в 2020 году</w:t>
      </w:r>
    </w:p>
    <w:p w:rsidR="00A656E7" w:rsidRDefault="00A65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center"/>
            </w:pPr>
            <w:r>
              <w:rPr>
                <w:color w:val="392C69"/>
              </w:rPr>
              <w:t>Список изменяющих документов</w:t>
            </w:r>
          </w:p>
          <w:p w:rsidR="00A656E7" w:rsidRDefault="00A656E7">
            <w:pPr>
              <w:pStyle w:val="ConsPlusNormal"/>
              <w:jc w:val="center"/>
            </w:pPr>
            <w:proofErr w:type="gramStart"/>
            <w:r>
              <w:rPr>
                <w:color w:val="392C69"/>
              </w:rPr>
              <w:t xml:space="preserve">(в ред. </w:t>
            </w:r>
            <w:hyperlink r:id="rId99">
              <w:r>
                <w:rPr>
                  <w:color w:val="0000FF"/>
                </w:rPr>
                <w:t>Постановления</w:t>
              </w:r>
            </w:hyperlink>
            <w:r>
              <w:rPr>
                <w:color w:val="392C69"/>
              </w:rPr>
              <w:t xml:space="preserve"> Правительства Ивановской области</w:t>
            </w:r>
            <w:proofErr w:type="gramEnd"/>
          </w:p>
          <w:p w:rsidR="00A656E7" w:rsidRDefault="00A656E7">
            <w:pPr>
              <w:pStyle w:val="ConsPlusNormal"/>
              <w:jc w:val="center"/>
            </w:pPr>
            <w:r>
              <w:rPr>
                <w:color w:val="392C69"/>
              </w:rPr>
              <w:t>от 21.12.2020 N 645-п)</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ind w:firstLine="540"/>
        <w:jc w:val="both"/>
      </w:pPr>
    </w:p>
    <w:p w:rsidR="00A656E7" w:rsidRDefault="00A656E7">
      <w:pPr>
        <w:pStyle w:val="ConsPlusNormal"/>
        <w:sectPr w:rsidR="00A656E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984"/>
        <w:gridCol w:w="1361"/>
        <w:gridCol w:w="1276"/>
        <w:gridCol w:w="1191"/>
        <w:gridCol w:w="1550"/>
        <w:gridCol w:w="1871"/>
        <w:gridCol w:w="1644"/>
        <w:gridCol w:w="1871"/>
        <w:gridCol w:w="1134"/>
      </w:tblGrid>
      <w:tr w:rsidR="00A656E7">
        <w:tc>
          <w:tcPr>
            <w:tcW w:w="568" w:type="dxa"/>
            <w:vMerge w:val="restart"/>
          </w:tcPr>
          <w:p w:rsidR="00A656E7" w:rsidRDefault="00A656E7">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984" w:type="dxa"/>
            <w:vMerge w:val="restart"/>
          </w:tcPr>
          <w:p w:rsidR="00A656E7" w:rsidRDefault="00A656E7">
            <w:pPr>
              <w:pStyle w:val="ConsPlusNormal"/>
              <w:jc w:val="center"/>
            </w:pPr>
            <w:r>
              <w:t xml:space="preserve">Наименование направления реабилитации или </w:t>
            </w:r>
            <w:proofErr w:type="spellStart"/>
            <w:r>
              <w:t>абилитации</w:t>
            </w:r>
            <w:proofErr w:type="spellEnd"/>
          </w:p>
        </w:tc>
        <w:tc>
          <w:tcPr>
            <w:tcW w:w="3828" w:type="dxa"/>
            <w:gridSpan w:val="3"/>
          </w:tcPr>
          <w:p w:rsidR="00A656E7" w:rsidRDefault="00A656E7">
            <w:pPr>
              <w:pStyle w:val="ConsPlusNormal"/>
              <w:jc w:val="center"/>
            </w:pPr>
            <w:r>
              <w:t>Объем финансирования мероприятий Программы, тыс. руб.</w:t>
            </w:r>
          </w:p>
        </w:tc>
        <w:tc>
          <w:tcPr>
            <w:tcW w:w="1550" w:type="dxa"/>
            <w:vMerge w:val="restart"/>
          </w:tcPr>
          <w:p w:rsidR="00A656E7" w:rsidRDefault="00A656E7">
            <w:pPr>
              <w:pStyle w:val="ConsPlusNormal"/>
              <w:jc w:val="center"/>
            </w:pPr>
            <w:r>
              <w:t xml:space="preserve">Объем финансирования мероприятий Программы, процент (построчное значение графы 5/итого графы 5 </w:t>
            </w:r>
            <w:proofErr w:type="spellStart"/>
            <w:r>
              <w:t>x</w:t>
            </w:r>
            <w:proofErr w:type="spellEnd"/>
            <w:r>
              <w:t xml:space="preserve"> 100)</w:t>
            </w:r>
          </w:p>
        </w:tc>
        <w:tc>
          <w:tcPr>
            <w:tcW w:w="1871" w:type="dxa"/>
            <w:vMerge w:val="restart"/>
          </w:tcPr>
          <w:p w:rsidR="00A656E7" w:rsidRDefault="00A656E7">
            <w:pPr>
              <w:pStyle w:val="ConsPlusNormal"/>
              <w:jc w:val="center"/>
            </w:pPr>
            <w:r>
              <w:t>Объем финансового обеспечения на реализацию мероприятий в других программах Ивановской области (государственных программах Ивановской области) &lt;1&gt;, тыс. руб.</w:t>
            </w:r>
          </w:p>
        </w:tc>
        <w:tc>
          <w:tcPr>
            <w:tcW w:w="1644" w:type="dxa"/>
            <w:vMerge w:val="restart"/>
          </w:tcPr>
          <w:p w:rsidR="00A656E7" w:rsidRDefault="00A656E7">
            <w:pPr>
              <w:pStyle w:val="ConsPlusNormal"/>
              <w:jc w:val="center"/>
            </w:pPr>
            <w:r>
              <w:t xml:space="preserve">Объем финансового обеспечения по всем направлениям реабилитации и </w:t>
            </w:r>
            <w:proofErr w:type="spellStart"/>
            <w:r>
              <w:t>абилитации</w:t>
            </w:r>
            <w:proofErr w:type="spellEnd"/>
            <w:r>
              <w:t xml:space="preserve"> с учетом всех источников, тыс. руб. (графа 5 + графа 7)</w:t>
            </w:r>
          </w:p>
        </w:tc>
        <w:tc>
          <w:tcPr>
            <w:tcW w:w="1871" w:type="dxa"/>
            <w:vMerge w:val="restart"/>
          </w:tcPr>
          <w:p w:rsidR="00A656E7" w:rsidRDefault="00A656E7">
            <w:pPr>
              <w:pStyle w:val="ConsPlusNormal"/>
              <w:jc w:val="center"/>
            </w:pPr>
            <w:r>
              <w:t xml:space="preserve">Объем финансового обеспечения по направлению реабилитации или </w:t>
            </w:r>
            <w:proofErr w:type="spellStart"/>
            <w:r>
              <w:t>абилитации</w:t>
            </w:r>
            <w:proofErr w:type="spellEnd"/>
            <w:r>
              <w:t xml:space="preserve"> с учетом всех источников (построчное значение графы 8/итого графы 8 </w:t>
            </w:r>
            <w:proofErr w:type="spellStart"/>
            <w:r>
              <w:t>x</w:t>
            </w:r>
            <w:proofErr w:type="spellEnd"/>
            <w:r>
              <w:t xml:space="preserve"> 100)</w:t>
            </w:r>
          </w:p>
        </w:tc>
        <w:tc>
          <w:tcPr>
            <w:tcW w:w="1134" w:type="dxa"/>
            <w:vMerge w:val="restart"/>
          </w:tcPr>
          <w:p w:rsidR="00A656E7" w:rsidRDefault="00A656E7">
            <w:pPr>
              <w:pStyle w:val="ConsPlusNormal"/>
              <w:jc w:val="center"/>
            </w:pPr>
            <w:r>
              <w:t>Примечание</w:t>
            </w:r>
          </w:p>
        </w:tc>
      </w:tr>
      <w:tr w:rsidR="00A656E7">
        <w:tc>
          <w:tcPr>
            <w:tcW w:w="568" w:type="dxa"/>
            <w:vMerge/>
          </w:tcPr>
          <w:p w:rsidR="00A656E7" w:rsidRDefault="00A656E7">
            <w:pPr>
              <w:pStyle w:val="ConsPlusNormal"/>
            </w:pPr>
          </w:p>
        </w:tc>
        <w:tc>
          <w:tcPr>
            <w:tcW w:w="1984" w:type="dxa"/>
            <w:vMerge/>
          </w:tcPr>
          <w:p w:rsidR="00A656E7" w:rsidRDefault="00A656E7">
            <w:pPr>
              <w:pStyle w:val="ConsPlusNormal"/>
            </w:pPr>
          </w:p>
        </w:tc>
        <w:tc>
          <w:tcPr>
            <w:tcW w:w="1361" w:type="dxa"/>
          </w:tcPr>
          <w:p w:rsidR="00A656E7" w:rsidRDefault="00A656E7">
            <w:pPr>
              <w:pStyle w:val="ConsPlusNormal"/>
              <w:jc w:val="center"/>
            </w:pPr>
            <w:r>
              <w:t>из консолидированного бюджета Ивановской области</w:t>
            </w:r>
          </w:p>
        </w:tc>
        <w:tc>
          <w:tcPr>
            <w:tcW w:w="1276" w:type="dxa"/>
          </w:tcPr>
          <w:p w:rsidR="00A656E7" w:rsidRDefault="00A656E7">
            <w:pPr>
              <w:pStyle w:val="ConsPlusNormal"/>
              <w:jc w:val="center"/>
            </w:pPr>
            <w:r>
              <w:t>из федерального бюджета</w:t>
            </w:r>
          </w:p>
        </w:tc>
        <w:tc>
          <w:tcPr>
            <w:tcW w:w="1191" w:type="dxa"/>
          </w:tcPr>
          <w:p w:rsidR="00A656E7" w:rsidRDefault="00A656E7">
            <w:pPr>
              <w:pStyle w:val="ConsPlusNormal"/>
              <w:jc w:val="center"/>
            </w:pPr>
            <w:r>
              <w:t>всего, тыс. руб. (графа 3 + 4 + 5)</w:t>
            </w:r>
          </w:p>
        </w:tc>
        <w:tc>
          <w:tcPr>
            <w:tcW w:w="1550" w:type="dxa"/>
            <w:vMerge/>
          </w:tcPr>
          <w:p w:rsidR="00A656E7" w:rsidRDefault="00A656E7">
            <w:pPr>
              <w:pStyle w:val="ConsPlusNormal"/>
            </w:pPr>
          </w:p>
        </w:tc>
        <w:tc>
          <w:tcPr>
            <w:tcW w:w="1871" w:type="dxa"/>
            <w:vMerge/>
          </w:tcPr>
          <w:p w:rsidR="00A656E7" w:rsidRDefault="00A656E7">
            <w:pPr>
              <w:pStyle w:val="ConsPlusNormal"/>
            </w:pPr>
          </w:p>
        </w:tc>
        <w:tc>
          <w:tcPr>
            <w:tcW w:w="1644" w:type="dxa"/>
            <w:vMerge/>
          </w:tcPr>
          <w:p w:rsidR="00A656E7" w:rsidRDefault="00A656E7">
            <w:pPr>
              <w:pStyle w:val="ConsPlusNormal"/>
            </w:pPr>
          </w:p>
        </w:tc>
        <w:tc>
          <w:tcPr>
            <w:tcW w:w="1871" w:type="dxa"/>
            <w:vMerge/>
          </w:tcPr>
          <w:p w:rsidR="00A656E7" w:rsidRDefault="00A656E7">
            <w:pPr>
              <w:pStyle w:val="ConsPlusNormal"/>
            </w:pPr>
          </w:p>
        </w:tc>
        <w:tc>
          <w:tcPr>
            <w:tcW w:w="1134" w:type="dxa"/>
            <w:vMerge/>
          </w:tcPr>
          <w:p w:rsidR="00A656E7" w:rsidRDefault="00A656E7">
            <w:pPr>
              <w:pStyle w:val="ConsPlusNormal"/>
            </w:pPr>
          </w:p>
        </w:tc>
      </w:tr>
      <w:tr w:rsidR="00A656E7">
        <w:tc>
          <w:tcPr>
            <w:tcW w:w="568" w:type="dxa"/>
          </w:tcPr>
          <w:p w:rsidR="00A656E7" w:rsidRDefault="00A656E7">
            <w:pPr>
              <w:pStyle w:val="ConsPlusNormal"/>
              <w:jc w:val="center"/>
            </w:pPr>
            <w:r>
              <w:t>1</w:t>
            </w:r>
          </w:p>
        </w:tc>
        <w:tc>
          <w:tcPr>
            <w:tcW w:w="1984" w:type="dxa"/>
          </w:tcPr>
          <w:p w:rsidR="00A656E7" w:rsidRDefault="00A656E7">
            <w:pPr>
              <w:pStyle w:val="ConsPlusNormal"/>
              <w:jc w:val="center"/>
            </w:pPr>
            <w:r>
              <w:t>2</w:t>
            </w:r>
          </w:p>
        </w:tc>
        <w:tc>
          <w:tcPr>
            <w:tcW w:w="1361" w:type="dxa"/>
          </w:tcPr>
          <w:p w:rsidR="00A656E7" w:rsidRDefault="00A656E7">
            <w:pPr>
              <w:pStyle w:val="ConsPlusNormal"/>
              <w:jc w:val="center"/>
            </w:pPr>
            <w:r>
              <w:t>3</w:t>
            </w:r>
          </w:p>
        </w:tc>
        <w:tc>
          <w:tcPr>
            <w:tcW w:w="1276" w:type="dxa"/>
          </w:tcPr>
          <w:p w:rsidR="00A656E7" w:rsidRDefault="00A656E7">
            <w:pPr>
              <w:pStyle w:val="ConsPlusNormal"/>
              <w:jc w:val="center"/>
            </w:pPr>
            <w:r>
              <w:t>4</w:t>
            </w:r>
          </w:p>
        </w:tc>
        <w:tc>
          <w:tcPr>
            <w:tcW w:w="1191" w:type="dxa"/>
          </w:tcPr>
          <w:p w:rsidR="00A656E7" w:rsidRDefault="00A656E7">
            <w:pPr>
              <w:pStyle w:val="ConsPlusNormal"/>
              <w:jc w:val="center"/>
            </w:pPr>
            <w:r>
              <w:t>5</w:t>
            </w:r>
          </w:p>
        </w:tc>
        <w:tc>
          <w:tcPr>
            <w:tcW w:w="1550" w:type="dxa"/>
          </w:tcPr>
          <w:p w:rsidR="00A656E7" w:rsidRDefault="00A656E7">
            <w:pPr>
              <w:pStyle w:val="ConsPlusNormal"/>
              <w:jc w:val="center"/>
            </w:pPr>
            <w:r>
              <w:t>6</w:t>
            </w:r>
          </w:p>
        </w:tc>
        <w:tc>
          <w:tcPr>
            <w:tcW w:w="1871" w:type="dxa"/>
          </w:tcPr>
          <w:p w:rsidR="00A656E7" w:rsidRDefault="00A656E7">
            <w:pPr>
              <w:pStyle w:val="ConsPlusNormal"/>
              <w:jc w:val="center"/>
            </w:pPr>
            <w:r>
              <w:t>7</w:t>
            </w:r>
          </w:p>
        </w:tc>
        <w:tc>
          <w:tcPr>
            <w:tcW w:w="1644" w:type="dxa"/>
          </w:tcPr>
          <w:p w:rsidR="00A656E7" w:rsidRDefault="00A656E7">
            <w:pPr>
              <w:pStyle w:val="ConsPlusNormal"/>
              <w:jc w:val="center"/>
            </w:pPr>
            <w:r>
              <w:t>8</w:t>
            </w:r>
          </w:p>
        </w:tc>
        <w:tc>
          <w:tcPr>
            <w:tcW w:w="1871" w:type="dxa"/>
          </w:tcPr>
          <w:p w:rsidR="00A656E7" w:rsidRDefault="00A656E7">
            <w:pPr>
              <w:pStyle w:val="ConsPlusNormal"/>
              <w:jc w:val="center"/>
            </w:pPr>
            <w:r>
              <w:t>9</w:t>
            </w:r>
          </w:p>
        </w:tc>
        <w:tc>
          <w:tcPr>
            <w:tcW w:w="1134" w:type="dxa"/>
          </w:tcPr>
          <w:p w:rsidR="00A656E7" w:rsidRDefault="00A656E7">
            <w:pPr>
              <w:pStyle w:val="ConsPlusNormal"/>
              <w:jc w:val="center"/>
            </w:pPr>
            <w:r>
              <w:t>10</w:t>
            </w:r>
          </w:p>
        </w:tc>
      </w:tr>
      <w:tr w:rsidR="00A656E7">
        <w:tc>
          <w:tcPr>
            <w:tcW w:w="568" w:type="dxa"/>
          </w:tcPr>
          <w:p w:rsidR="00A656E7" w:rsidRDefault="00A656E7">
            <w:pPr>
              <w:pStyle w:val="ConsPlusNormal"/>
              <w:jc w:val="both"/>
            </w:pPr>
            <w:r>
              <w:t>1</w:t>
            </w:r>
          </w:p>
        </w:tc>
        <w:tc>
          <w:tcPr>
            <w:tcW w:w="1984" w:type="dxa"/>
          </w:tcPr>
          <w:p w:rsidR="00A656E7" w:rsidRDefault="00A656E7">
            <w:pPr>
              <w:pStyle w:val="ConsPlusNormal"/>
              <w:jc w:val="both"/>
            </w:pPr>
            <w:r>
              <w:t>здравоохранение</w:t>
            </w:r>
          </w:p>
        </w:tc>
        <w:tc>
          <w:tcPr>
            <w:tcW w:w="1361" w:type="dxa"/>
          </w:tcPr>
          <w:p w:rsidR="00A656E7" w:rsidRDefault="00A656E7">
            <w:pPr>
              <w:pStyle w:val="ConsPlusNormal"/>
              <w:jc w:val="center"/>
            </w:pPr>
            <w:r>
              <w:t>142,480</w:t>
            </w:r>
          </w:p>
        </w:tc>
        <w:tc>
          <w:tcPr>
            <w:tcW w:w="1276" w:type="dxa"/>
          </w:tcPr>
          <w:p w:rsidR="00A656E7" w:rsidRDefault="00A656E7">
            <w:pPr>
              <w:pStyle w:val="ConsPlusNormal"/>
              <w:jc w:val="center"/>
            </w:pPr>
            <w:r>
              <w:t>1892,960</w:t>
            </w:r>
          </w:p>
        </w:tc>
        <w:tc>
          <w:tcPr>
            <w:tcW w:w="1191" w:type="dxa"/>
          </w:tcPr>
          <w:p w:rsidR="00A656E7" w:rsidRDefault="00A656E7">
            <w:pPr>
              <w:pStyle w:val="ConsPlusNormal"/>
              <w:jc w:val="center"/>
            </w:pPr>
            <w:r>
              <w:t>2035,440</w:t>
            </w:r>
          </w:p>
        </w:tc>
        <w:tc>
          <w:tcPr>
            <w:tcW w:w="1550" w:type="dxa"/>
          </w:tcPr>
          <w:p w:rsidR="00A656E7" w:rsidRDefault="00A656E7">
            <w:pPr>
              <w:pStyle w:val="ConsPlusNormal"/>
              <w:jc w:val="center"/>
            </w:pPr>
            <w:r>
              <w:t>19,1</w:t>
            </w:r>
          </w:p>
        </w:tc>
        <w:tc>
          <w:tcPr>
            <w:tcW w:w="1871" w:type="dxa"/>
          </w:tcPr>
          <w:p w:rsidR="00A656E7" w:rsidRDefault="00A656E7">
            <w:pPr>
              <w:pStyle w:val="ConsPlusNormal"/>
              <w:jc w:val="center"/>
            </w:pPr>
            <w:r>
              <w:t>3092,0 &lt;2&gt;</w:t>
            </w:r>
          </w:p>
        </w:tc>
        <w:tc>
          <w:tcPr>
            <w:tcW w:w="1644" w:type="dxa"/>
          </w:tcPr>
          <w:p w:rsidR="00A656E7" w:rsidRDefault="00A656E7">
            <w:pPr>
              <w:pStyle w:val="ConsPlusNormal"/>
              <w:jc w:val="center"/>
            </w:pPr>
            <w:r>
              <w:t>5127,440</w:t>
            </w:r>
          </w:p>
        </w:tc>
        <w:tc>
          <w:tcPr>
            <w:tcW w:w="1871" w:type="dxa"/>
          </w:tcPr>
          <w:p w:rsidR="00A656E7" w:rsidRDefault="00A656E7">
            <w:pPr>
              <w:pStyle w:val="ConsPlusNormal"/>
              <w:jc w:val="center"/>
            </w:pPr>
            <w:r>
              <w:t>27,4</w:t>
            </w:r>
          </w:p>
        </w:tc>
        <w:tc>
          <w:tcPr>
            <w:tcW w:w="1134" w:type="dxa"/>
          </w:tcPr>
          <w:p w:rsidR="00A656E7" w:rsidRDefault="00A656E7">
            <w:pPr>
              <w:pStyle w:val="ConsPlusNormal"/>
            </w:pPr>
          </w:p>
        </w:tc>
      </w:tr>
      <w:tr w:rsidR="00A656E7">
        <w:tc>
          <w:tcPr>
            <w:tcW w:w="568" w:type="dxa"/>
          </w:tcPr>
          <w:p w:rsidR="00A656E7" w:rsidRDefault="00A656E7">
            <w:pPr>
              <w:pStyle w:val="ConsPlusNormal"/>
              <w:jc w:val="both"/>
            </w:pPr>
            <w:r>
              <w:t>2</w:t>
            </w:r>
          </w:p>
        </w:tc>
        <w:tc>
          <w:tcPr>
            <w:tcW w:w="1984" w:type="dxa"/>
          </w:tcPr>
          <w:p w:rsidR="00A656E7" w:rsidRDefault="00A656E7">
            <w:pPr>
              <w:pStyle w:val="ConsPlusNormal"/>
              <w:jc w:val="both"/>
            </w:pPr>
            <w:r>
              <w:t>культура</w:t>
            </w:r>
          </w:p>
        </w:tc>
        <w:tc>
          <w:tcPr>
            <w:tcW w:w="1361" w:type="dxa"/>
          </w:tcPr>
          <w:p w:rsidR="00A656E7" w:rsidRDefault="00A656E7">
            <w:pPr>
              <w:pStyle w:val="ConsPlusNormal"/>
              <w:jc w:val="center"/>
            </w:pPr>
            <w:r>
              <w:t>142,480</w:t>
            </w:r>
          </w:p>
        </w:tc>
        <w:tc>
          <w:tcPr>
            <w:tcW w:w="1276" w:type="dxa"/>
          </w:tcPr>
          <w:p w:rsidR="00A656E7" w:rsidRDefault="00A656E7">
            <w:pPr>
              <w:pStyle w:val="ConsPlusNormal"/>
              <w:jc w:val="center"/>
            </w:pPr>
            <w:r>
              <w:t>1892,960</w:t>
            </w:r>
          </w:p>
        </w:tc>
        <w:tc>
          <w:tcPr>
            <w:tcW w:w="1191" w:type="dxa"/>
          </w:tcPr>
          <w:p w:rsidR="00A656E7" w:rsidRDefault="00A656E7">
            <w:pPr>
              <w:pStyle w:val="ConsPlusNormal"/>
              <w:jc w:val="center"/>
            </w:pPr>
            <w:r>
              <w:t>2035,440</w:t>
            </w:r>
          </w:p>
        </w:tc>
        <w:tc>
          <w:tcPr>
            <w:tcW w:w="1550" w:type="dxa"/>
          </w:tcPr>
          <w:p w:rsidR="00A656E7" w:rsidRDefault="00A656E7">
            <w:pPr>
              <w:pStyle w:val="ConsPlusNormal"/>
              <w:jc w:val="center"/>
            </w:pPr>
            <w:r>
              <w:t>19,1</w:t>
            </w:r>
          </w:p>
        </w:tc>
        <w:tc>
          <w:tcPr>
            <w:tcW w:w="1871" w:type="dxa"/>
          </w:tcPr>
          <w:p w:rsidR="00A656E7" w:rsidRDefault="00A656E7">
            <w:pPr>
              <w:pStyle w:val="ConsPlusNormal"/>
              <w:jc w:val="center"/>
            </w:pPr>
            <w:r>
              <w:t>0,0</w:t>
            </w:r>
          </w:p>
        </w:tc>
        <w:tc>
          <w:tcPr>
            <w:tcW w:w="1644" w:type="dxa"/>
          </w:tcPr>
          <w:p w:rsidR="00A656E7" w:rsidRDefault="00A656E7">
            <w:pPr>
              <w:pStyle w:val="ConsPlusNormal"/>
              <w:jc w:val="center"/>
            </w:pPr>
            <w:r>
              <w:t>2035,440</w:t>
            </w:r>
          </w:p>
        </w:tc>
        <w:tc>
          <w:tcPr>
            <w:tcW w:w="1871" w:type="dxa"/>
          </w:tcPr>
          <w:p w:rsidR="00A656E7" w:rsidRDefault="00A656E7">
            <w:pPr>
              <w:pStyle w:val="ConsPlusNormal"/>
              <w:jc w:val="center"/>
            </w:pPr>
            <w:r>
              <w:t>10,9</w:t>
            </w:r>
          </w:p>
        </w:tc>
        <w:tc>
          <w:tcPr>
            <w:tcW w:w="1134" w:type="dxa"/>
          </w:tcPr>
          <w:p w:rsidR="00A656E7" w:rsidRDefault="00A656E7">
            <w:pPr>
              <w:pStyle w:val="ConsPlusNormal"/>
            </w:pPr>
          </w:p>
        </w:tc>
      </w:tr>
      <w:tr w:rsidR="00A656E7">
        <w:tc>
          <w:tcPr>
            <w:tcW w:w="568" w:type="dxa"/>
          </w:tcPr>
          <w:p w:rsidR="00A656E7" w:rsidRDefault="00A656E7">
            <w:pPr>
              <w:pStyle w:val="ConsPlusNormal"/>
              <w:jc w:val="both"/>
            </w:pPr>
            <w:r>
              <w:t>3</w:t>
            </w:r>
          </w:p>
        </w:tc>
        <w:tc>
          <w:tcPr>
            <w:tcW w:w="1984" w:type="dxa"/>
          </w:tcPr>
          <w:p w:rsidR="00A656E7" w:rsidRDefault="00A656E7">
            <w:pPr>
              <w:pStyle w:val="ConsPlusNormal"/>
              <w:jc w:val="both"/>
            </w:pPr>
            <w:r>
              <w:t>образование</w:t>
            </w:r>
          </w:p>
        </w:tc>
        <w:tc>
          <w:tcPr>
            <w:tcW w:w="1361" w:type="dxa"/>
          </w:tcPr>
          <w:p w:rsidR="00A656E7" w:rsidRDefault="00A656E7">
            <w:pPr>
              <w:pStyle w:val="ConsPlusNormal"/>
              <w:jc w:val="center"/>
            </w:pPr>
            <w:r>
              <w:t>24,5</w:t>
            </w:r>
          </w:p>
        </w:tc>
        <w:tc>
          <w:tcPr>
            <w:tcW w:w="1276" w:type="dxa"/>
          </w:tcPr>
          <w:p w:rsidR="00A656E7" w:rsidRDefault="00A656E7">
            <w:pPr>
              <w:pStyle w:val="ConsPlusNormal"/>
              <w:jc w:val="center"/>
            </w:pPr>
            <w:r>
              <w:t>325,5</w:t>
            </w:r>
          </w:p>
        </w:tc>
        <w:tc>
          <w:tcPr>
            <w:tcW w:w="1191" w:type="dxa"/>
          </w:tcPr>
          <w:p w:rsidR="00A656E7" w:rsidRDefault="00A656E7">
            <w:pPr>
              <w:pStyle w:val="ConsPlusNormal"/>
              <w:jc w:val="center"/>
            </w:pPr>
            <w:r>
              <w:t>350,0</w:t>
            </w:r>
          </w:p>
        </w:tc>
        <w:tc>
          <w:tcPr>
            <w:tcW w:w="1550" w:type="dxa"/>
          </w:tcPr>
          <w:p w:rsidR="00A656E7" w:rsidRDefault="00A656E7">
            <w:pPr>
              <w:pStyle w:val="ConsPlusNormal"/>
              <w:jc w:val="center"/>
            </w:pPr>
            <w:r>
              <w:t>3,2</w:t>
            </w:r>
          </w:p>
        </w:tc>
        <w:tc>
          <w:tcPr>
            <w:tcW w:w="1871" w:type="dxa"/>
          </w:tcPr>
          <w:p w:rsidR="00A656E7" w:rsidRDefault="00A656E7">
            <w:pPr>
              <w:pStyle w:val="ConsPlusNormal"/>
              <w:jc w:val="center"/>
            </w:pPr>
            <w:r>
              <w:t>3360,0 &lt;3&gt;</w:t>
            </w:r>
          </w:p>
        </w:tc>
        <w:tc>
          <w:tcPr>
            <w:tcW w:w="1644" w:type="dxa"/>
          </w:tcPr>
          <w:p w:rsidR="00A656E7" w:rsidRDefault="00A656E7">
            <w:pPr>
              <w:pStyle w:val="ConsPlusNormal"/>
              <w:jc w:val="center"/>
            </w:pPr>
            <w:r>
              <w:t>3710,0</w:t>
            </w:r>
          </w:p>
        </w:tc>
        <w:tc>
          <w:tcPr>
            <w:tcW w:w="1871" w:type="dxa"/>
          </w:tcPr>
          <w:p w:rsidR="00A656E7" w:rsidRDefault="00A656E7">
            <w:pPr>
              <w:pStyle w:val="ConsPlusNormal"/>
              <w:jc w:val="center"/>
            </w:pPr>
            <w:r>
              <w:t>19,9</w:t>
            </w:r>
          </w:p>
        </w:tc>
        <w:tc>
          <w:tcPr>
            <w:tcW w:w="1134" w:type="dxa"/>
          </w:tcPr>
          <w:p w:rsidR="00A656E7" w:rsidRDefault="00A656E7">
            <w:pPr>
              <w:pStyle w:val="ConsPlusNormal"/>
            </w:pPr>
          </w:p>
        </w:tc>
      </w:tr>
      <w:tr w:rsidR="00A656E7">
        <w:tc>
          <w:tcPr>
            <w:tcW w:w="568" w:type="dxa"/>
          </w:tcPr>
          <w:p w:rsidR="00A656E7" w:rsidRDefault="00A656E7">
            <w:pPr>
              <w:pStyle w:val="ConsPlusNormal"/>
              <w:jc w:val="both"/>
            </w:pPr>
            <w:r>
              <w:t>4</w:t>
            </w:r>
          </w:p>
        </w:tc>
        <w:tc>
          <w:tcPr>
            <w:tcW w:w="1984" w:type="dxa"/>
          </w:tcPr>
          <w:p w:rsidR="00A656E7" w:rsidRDefault="00A656E7">
            <w:pPr>
              <w:pStyle w:val="ConsPlusNormal"/>
              <w:jc w:val="both"/>
            </w:pPr>
            <w:r>
              <w:t>спорт</w:t>
            </w:r>
          </w:p>
        </w:tc>
        <w:tc>
          <w:tcPr>
            <w:tcW w:w="1361" w:type="dxa"/>
          </w:tcPr>
          <w:p w:rsidR="00A656E7" w:rsidRDefault="00A656E7">
            <w:pPr>
              <w:pStyle w:val="ConsPlusNormal"/>
              <w:jc w:val="center"/>
            </w:pPr>
            <w:r>
              <w:t>142,480</w:t>
            </w:r>
          </w:p>
        </w:tc>
        <w:tc>
          <w:tcPr>
            <w:tcW w:w="1276" w:type="dxa"/>
          </w:tcPr>
          <w:p w:rsidR="00A656E7" w:rsidRDefault="00A656E7">
            <w:pPr>
              <w:pStyle w:val="ConsPlusNormal"/>
              <w:jc w:val="center"/>
            </w:pPr>
            <w:r>
              <w:t>1892,960</w:t>
            </w:r>
          </w:p>
        </w:tc>
        <w:tc>
          <w:tcPr>
            <w:tcW w:w="1191" w:type="dxa"/>
          </w:tcPr>
          <w:p w:rsidR="00A656E7" w:rsidRDefault="00A656E7">
            <w:pPr>
              <w:pStyle w:val="ConsPlusNormal"/>
              <w:jc w:val="center"/>
            </w:pPr>
            <w:r>
              <w:t>2035,440</w:t>
            </w:r>
          </w:p>
        </w:tc>
        <w:tc>
          <w:tcPr>
            <w:tcW w:w="1550" w:type="dxa"/>
          </w:tcPr>
          <w:p w:rsidR="00A656E7" w:rsidRDefault="00A656E7">
            <w:pPr>
              <w:pStyle w:val="ConsPlusNormal"/>
              <w:jc w:val="center"/>
            </w:pPr>
            <w:r>
              <w:t>19,1</w:t>
            </w:r>
          </w:p>
        </w:tc>
        <w:tc>
          <w:tcPr>
            <w:tcW w:w="1871" w:type="dxa"/>
          </w:tcPr>
          <w:p w:rsidR="00A656E7" w:rsidRDefault="00A656E7">
            <w:pPr>
              <w:pStyle w:val="ConsPlusNormal"/>
              <w:jc w:val="center"/>
            </w:pPr>
            <w:r>
              <w:t>0,0</w:t>
            </w:r>
          </w:p>
        </w:tc>
        <w:tc>
          <w:tcPr>
            <w:tcW w:w="1644" w:type="dxa"/>
          </w:tcPr>
          <w:p w:rsidR="00A656E7" w:rsidRDefault="00A656E7">
            <w:pPr>
              <w:pStyle w:val="ConsPlusNormal"/>
              <w:jc w:val="center"/>
            </w:pPr>
            <w:r>
              <w:t>2035,440</w:t>
            </w:r>
          </w:p>
        </w:tc>
        <w:tc>
          <w:tcPr>
            <w:tcW w:w="1871" w:type="dxa"/>
          </w:tcPr>
          <w:p w:rsidR="00A656E7" w:rsidRDefault="00A656E7">
            <w:pPr>
              <w:pStyle w:val="ConsPlusNormal"/>
              <w:jc w:val="center"/>
            </w:pPr>
            <w:r>
              <w:t>10,9</w:t>
            </w:r>
          </w:p>
        </w:tc>
        <w:tc>
          <w:tcPr>
            <w:tcW w:w="1134" w:type="dxa"/>
          </w:tcPr>
          <w:p w:rsidR="00A656E7" w:rsidRDefault="00A656E7">
            <w:pPr>
              <w:pStyle w:val="ConsPlusNormal"/>
            </w:pPr>
          </w:p>
        </w:tc>
      </w:tr>
      <w:tr w:rsidR="00A656E7">
        <w:tc>
          <w:tcPr>
            <w:tcW w:w="568" w:type="dxa"/>
          </w:tcPr>
          <w:p w:rsidR="00A656E7" w:rsidRDefault="00A656E7">
            <w:pPr>
              <w:pStyle w:val="ConsPlusNormal"/>
              <w:jc w:val="both"/>
            </w:pPr>
            <w:r>
              <w:t>5</w:t>
            </w:r>
          </w:p>
        </w:tc>
        <w:tc>
          <w:tcPr>
            <w:tcW w:w="1984" w:type="dxa"/>
          </w:tcPr>
          <w:p w:rsidR="00A656E7" w:rsidRDefault="00A656E7">
            <w:pPr>
              <w:pStyle w:val="ConsPlusNormal"/>
              <w:jc w:val="both"/>
            </w:pPr>
            <w:r>
              <w:t>социальная защита</w:t>
            </w:r>
          </w:p>
        </w:tc>
        <w:tc>
          <w:tcPr>
            <w:tcW w:w="1361" w:type="dxa"/>
          </w:tcPr>
          <w:p w:rsidR="00A656E7" w:rsidRDefault="00A656E7">
            <w:pPr>
              <w:pStyle w:val="ConsPlusNormal"/>
              <w:jc w:val="center"/>
            </w:pPr>
            <w:r>
              <w:t>132,580</w:t>
            </w:r>
          </w:p>
        </w:tc>
        <w:tc>
          <w:tcPr>
            <w:tcW w:w="1276" w:type="dxa"/>
          </w:tcPr>
          <w:p w:rsidR="00A656E7" w:rsidRDefault="00A656E7">
            <w:pPr>
              <w:pStyle w:val="ConsPlusNormal"/>
              <w:jc w:val="center"/>
            </w:pPr>
            <w:r>
              <w:t>1762,060</w:t>
            </w:r>
          </w:p>
        </w:tc>
        <w:tc>
          <w:tcPr>
            <w:tcW w:w="1191" w:type="dxa"/>
          </w:tcPr>
          <w:p w:rsidR="00A656E7" w:rsidRDefault="00A656E7">
            <w:pPr>
              <w:pStyle w:val="ConsPlusNormal"/>
              <w:jc w:val="center"/>
            </w:pPr>
            <w:r>
              <w:t>1894,640</w:t>
            </w:r>
          </w:p>
        </w:tc>
        <w:tc>
          <w:tcPr>
            <w:tcW w:w="1550" w:type="dxa"/>
          </w:tcPr>
          <w:p w:rsidR="00A656E7" w:rsidRDefault="00A656E7">
            <w:pPr>
              <w:pStyle w:val="ConsPlusNormal"/>
              <w:jc w:val="center"/>
            </w:pPr>
            <w:r>
              <w:t>17,7</w:t>
            </w:r>
          </w:p>
        </w:tc>
        <w:tc>
          <w:tcPr>
            <w:tcW w:w="1871" w:type="dxa"/>
          </w:tcPr>
          <w:p w:rsidR="00A656E7" w:rsidRDefault="00A656E7">
            <w:pPr>
              <w:pStyle w:val="ConsPlusNormal"/>
              <w:jc w:val="center"/>
            </w:pPr>
            <w:r>
              <w:t>0,0</w:t>
            </w:r>
          </w:p>
        </w:tc>
        <w:tc>
          <w:tcPr>
            <w:tcW w:w="1644" w:type="dxa"/>
          </w:tcPr>
          <w:p w:rsidR="00A656E7" w:rsidRDefault="00A656E7">
            <w:pPr>
              <w:pStyle w:val="ConsPlusNormal"/>
              <w:jc w:val="center"/>
            </w:pPr>
            <w:r>
              <w:t>1894,640</w:t>
            </w:r>
          </w:p>
        </w:tc>
        <w:tc>
          <w:tcPr>
            <w:tcW w:w="1871" w:type="dxa"/>
          </w:tcPr>
          <w:p w:rsidR="00A656E7" w:rsidRDefault="00A656E7">
            <w:pPr>
              <w:pStyle w:val="ConsPlusNormal"/>
              <w:jc w:val="center"/>
            </w:pPr>
            <w:r>
              <w:t>10,1</w:t>
            </w:r>
          </w:p>
        </w:tc>
        <w:tc>
          <w:tcPr>
            <w:tcW w:w="1134" w:type="dxa"/>
          </w:tcPr>
          <w:p w:rsidR="00A656E7" w:rsidRDefault="00A656E7">
            <w:pPr>
              <w:pStyle w:val="ConsPlusNormal"/>
            </w:pPr>
          </w:p>
        </w:tc>
      </w:tr>
      <w:tr w:rsidR="00A656E7">
        <w:tc>
          <w:tcPr>
            <w:tcW w:w="568" w:type="dxa"/>
          </w:tcPr>
          <w:p w:rsidR="00A656E7" w:rsidRDefault="00A656E7">
            <w:pPr>
              <w:pStyle w:val="ConsPlusNormal"/>
              <w:jc w:val="both"/>
            </w:pPr>
            <w:r>
              <w:t>6</w:t>
            </w:r>
          </w:p>
        </w:tc>
        <w:tc>
          <w:tcPr>
            <w:tcW w:w="1984" w:type="dxa"/>
          </w:tcPr>
          <w:p w:rsidR="00A656E7" w:rsidRDefault="00A656E7">
            <w:pPr>
              <w:pStyle w:val="ConsPlusNormal"/>
              <w:jc w:val="both"/>
            </w:pPr>
            <w:r>
              <w:t>труд</w:t>
            </w:r>
          </w:p>
        </w:tc>
        <w:tc>
          <w:tcPr>
            <w:tcW w:w="1361" w:type="dxa"/>
          </w:tcPr>
          <w:p w:rsidR="00A656E7" w:rsidRDefault="00A656E7">
            <w:pPr>
              <w:pStyle w:val="ConsPlusNormal"/>
              <w:jc w:val="center"/>
            </w:pPr>
            <w:r>
              <w:t>20,2</w:t>
            </w:r>
          </w:p>
        </w:tc>
        <w:tc>
          <w:tcPr>
            <w:tcW w:w="1276" w:type="dxa"/>
          </w:tcPr>
          <w:p w:rsidR="00A656E7" w:rsidRDefault="00A656E7">
            <w:pPr>
              <w:pStyle w:val="ConsPlusNormal"/>
              <w:jc w:val="center"/>
            </w:pPr>
            <w:r>
              <w:t>267,8</w:t>
            </w:r>
          </w:p>
        </w:tc>
        <w:tc>
          <w:tcPr>
            <w:tcW w:w="1191" w:type="dxa"/>
          </w:tcPr>
          <w:p w:rsidR="00A656E7" w:rsidRDefault="00A656E7">
            <w:pPr>
              <w:pStyle w:val="ConsPlusNormal"/>
              <w:jc w:val="center"/>
            </w:pPr>
            <w:r>
              <w:t>288,0</w:t>
            </w:r>
          </w:p>
        </w:tc>
        <w:tc>
          <w:tcPr>
            <w:tcW w:w="1550" w:type="dxa"/>
          </w:tcPr>
          <w:p w:rsidR="00A656E7" w:rsidRDefault="00A656E7">
            <w:pPr>
              <w:pStyle w:val="ConsPlusNormal"/>
              <w:jc w:val="center"/>
            </w:pPr>
            <w:r>
              <w:t>2,7</w:t>
            </w:r>
          </w:p>
        </w:tc>
        <w:tc>
          <w:tcPr>
            <w:tcW w:w="1871" w:type="dxa"/>
          </w:tcPr>
          <w:p w:rsidR="00A656E7" w:rsidRDefault="00A656E7">
            <w:pPr>
              <w:pStyle w:val="ConsPlusNormal"/>
              <w:jc w:val="center"/>
            </w:pPr>
            <w:r>
              <w:t>1556,0 &lt;4&gt;</w:t>
            </w:r>
          </w:p>
        </w:tc>
        <w:tc>
          <w:tcPr>
            <w:tcW w:w="1644" w:type="dxa"/>
          </w:tcPr>
          <w:p w:rsidR="00A656E7" w:rsidRDefault="00A656E7">
            <w:pPr>
              <w:pStyle w:val="ConsPlusNormal"/>
              <w:jc w:val="center"/>
            </w:pPr>
            <w:r>
              <w:t>1844,0</w:t>
            </w:r>
          </w:p>
        </w:tc>
        <w:tc>
          <w:tcPr>
            <w:tcW w:w="1871" w:type="dxa"/>
          </w:tcPr>
          <w:p w:rsidR="00A656E7" w:rsidRDefault="00A656E7">
            <w:pPr>
              <w:pStyle w:val="ConsPlusNormal"/>
              <w:jc w:val="center"/>
            </w:pPr>
            <w:r>
              <w:t>9,9</w:t>
            </w:r>
          </w:p>
        </w:tc>
        <w:tc>
          <w:tcPr>
            <w:tcW w:w="1134" w:type="dxa"/>
          </w:tcPr>
          <w:p w:rsidR="00A656E7" w:rsidRDefault="00A656E7">
            <w:pPr>
              <w:pStyle w:val="ConsPlusNormal"/>
            </w:pPr>
          </w:p>
        </w:tc>
      </w:tr>
      <w:tr w:rsidR="00A656E7">
        <w:tc>
          <w:tcPr>
            <w:tcW w:w="568" w:type="dxa"/>
          </w:tcPr>
          <w:p w:rsidR="00A656E7" w:rsidRDefault="00A656E7">
            <w:pPr>
              <w:pStyle w:val="ConsPlusNormal"/>
              <w:jc w:val="both"/>
            </w:pPr>
            <w:r>
              <w:t>7</w:t>
            </w:r>
          </w:p>
        </w:tc>
        <w:tc>
          <w:tcPr>
            <w:tcW w:w="1984" w:type="dxa"/>
          </w:tcPr>
          <w:p w:rsidR="00A656E7" w:rsidRDefault="00A656E7">
            <w:pPr>
              <w:pStyle w:val="ConsPlusNormal"/>
              <w:jc w:val="both"/>
            </w:pPr>
            <w:r>
              <w:t>информация</w:t>
            </w:r>
          </w:p>
        </w:tc>
        <w:tc>
          <w:tcPr>
            <w:tcW w:w="1361" w:type="dxa"/>
          </w:tcPr>
          <w:p w:rsidR="00A656E7" w:rsidRDefault="00A656E7">
            <w:pPr>
              <w:pStyle w:val="ConsPlusNormal"/>
              <w:jc w:val="center"/>
            </w:pPr>
            <w:r>
              <w:t>142,480</w:t>
            </w:r>
          </w:p>
        </w:tc>
        <w:tc>
          <w:tcPr>
            <w:tcW w:w="1276" w:type="dxa"/>
          </w:tcPr>
          <w:p w:rsidR="00A656E7" w:rsidRDefault="00A656E7">
            <w:pPr>
              <w:pStyle w:val="ConsPlusNormal"/>
              <w:jc w:val="center"/>
            </w:pPr>
            <w:r>
              <w:t>1892,960</w:t>
            </w:r>
          </w:p>
        </w:tc>
        <w:tc>
          <w:tcPr>
            <w:tcW w:w="1191" w:type="dxa"/>
          </w:tcPr>
          <w:p w:rsidR="00A656E7" w:rsidRDefault="00A656E7">
            <w:pPr>
              <w:pStyle w:val="ConsPlusNormal"/>
              <w:jc w:val="center"/>
            </w:pPr>
            <w:r>
              <w:t>2035,440</w:t>
            </w:r>
          </w:p>
        </w:tc>
        <w:tc>
          <w:tcPr>
            <w:tcW w:w="1550" w:type="dxa"/>
          </w:tcPr>
          <w:p w:rsidR="00A656E7" w:rsidRDefault="00A656E7">
            <w:pPr>
              <w:pStyle w:val="ConsPlusNormal"/>
              <w:jc w:val="center"/>
            </w:pPr>
            <w:r>
              <w:t>19,1</w:t>
            </w:r>
          </w:p>
        </w:tc>
        <w:tc>
          <w:tcPr>
            <w:tcW w:w="1871" w:type="dxa"/>
          </w:tcPr>
          <w:p w:rsidR="00A656E7" w:rsidRDefault="00A656E7">
            <w:pPr>
              <w:pStyle w:val="ConsPlusNormal"/>
              <w:jc w:val="center"/>
            </w:pPr>
            <w:r>
              <w:t>0,0</w:t>
            </w:r>
          </w:p>
        </w:tc>
        <w:tc>
          <w:tcPr>
            <w:tcW w:w="1644" w:type="dxa"/>
          </w:tcPr>
          <w:p w:rsidR="00A656E7" w:rsidRDefault="00A656E7">
            <w:pPr>
              <w:pStyle w:val="ConsPlusNormal"/>
              <w:jc w:val="center"/>
            </w:pPr>
            <w:r>
              <w:t>2035,440</w:t>
            </w:r>
          </w:p>
        </w:tc>
        <w:tc>
          <w:tcPr>
            <w:tcW w:w="1871" w:type="dxa"/>
          </w:tcPr>
          <w:p w:rsidR="00A656E7" w:rsidRDefault="00A656E7">
            <w:pPr>
              <w:pStyle w:val="ConsPlusNormal"/>
              <w:jc w:val="center"/>
            </w:pPr>
            <w:r>
              <w:t>10,9</w:t>
            </w:r>
          </w:p>
        </w:tc>
        <w:tc>
          <w:tcPr>
            <w:tcW w:w="1134" w:type="dxa"/>
          </w:tcPr>
          <w:p w:rsidR="00A656E7" w:rsidRDefault="00A656E7">
            <w:pPr>
              <w:pStyle w:val="ConsPlusNormal"/>
            </w:pPr>
          </w:p>
        </w:tc>
      </w:tr>
      <w:tr w:rsidR="00A656E7">
        <w:tc>
          <w:tcPr>
            <w:tcW w:w="2552" w:type="dxa"/>
            <w:gridSpan w:val="2"/>
          </w:tcPr>
          <w:p w:rsidR="00A656E7" w:rsidRDefault="00A656E7">
            <w:pPr>
              <w:pStyle w:val="ConsPlusNormal"/>
              <w:jc w:val="both"/>
            </w:pPr>
            <w:r>
              <w:t>Итого</w:t>
            </w:r>
          </w:p>
        </w:tc>
        <w:tc>
          <w:tcPr>
            <w:tcW w:w="1361" w:type="dxa"/>
          </w:tcPr>
          <w:p w:rsidR="00A656E7" w:rsidRDefault="00A656E7">
            <w:pPr>
              <w:pStyle w:val="ConsPlusNormal"/>
              <w:jc w:val="center"/>
            </w:pPr>
            <w:r>
              <w:t>747,2</w:t>
            </w:r>
          </w:p>
        </w:tc>
        <w:tc>
          <w:tcPr>
            <w:tcW w:w="1276" w:type="dxa"/>
          </w:tcPr>
          <w:p w:rsidR="00A656E7" w:rsidRDefault="00A656E7">
            <w:pPr>
              <w:pStyle w:val="ConsPlusNormal"/>
              <w:jc w:val="center"/>
            </w:pPr>
            <w:r>
              <w:t>9927,2</w:t>
            </w:r>
          </w:p>
        </w:tc>
        <w:tc>
          <w:tcPr>
            <w:tcW w:w="1191" w:type="dxa"/>
          </w:tcPr>
          <w:p w:rsidR="00A656E7" w:rsidRDefault="00A656E7">
            <w:pPr>
              <w:pStyle w:val="ConsPlusNormal"/>
              <w:jc w:val="center"/>
            </w:pPr>
            <w:r>
              <w:t>10674,4</w:t>
            </w:r>
          </w:p>
        </w:tc>
        <w:tc>
          <w:tcPr>
            <w:tcW w:w="1550" w:type="dxa"/>
          </w:tcPr>
          <w:p w:rsidR="00A656E7" w:rsidRDefault="00A656E7">
            <w:pPr>
              <w:pStyle w:val="ConsPlusNormal"/>
              <w:jc w:val="center"/>
            </w:pPr>
            <w:r>
              <w:t>100,0</w:t>
            </w:r>
          </w:p>
        </w:tc>
        <w:tc>
          <w:tcPr>
            <w:tcW w:w="1871" w:type="dxa"/>
          </w:tcPr>
          <w:p w:rsidR="00A656E7" w:rsidRDefault="00A656E7">
            <w:pPr>
              <w:pStyle w:val="ConsPlusNormal"/>
              <w:jc w:val="center"/>
            </w:pPr>
            <w:r>
              <w:t>8008,0</w:t>
            </w:r>
          </w:p>
        </w:tc>
        <w:tc>
          <w:tcPr>
            <w:tcW w:w="1644" w:type="dxa"/>
          </w:tcPr>
          <w:p w:rsidR="00A656E7" w:rsidRDefault="00A656E7">
            <w:pPr>
              <w:pStyle w:val="ConsPlusNormal"/>
              <w:jc w:val="center"/>
            </w:pPr>
            <w:r>
              <w:t>18682,4</w:t>
            </w:r>
          </w:p>
        </w:tc>
        <w:tc>
          <w:tcPr>
            <w:tcW w:w="1871" w:type="dxa"/>
          </w:tcPr>
          <w:p w:rsidR="00A656E7" w:rsidRDefault="00A656E7">
            <w:pPr>
              <w:pStyle w:val="ConsPlusNormal"/>
              <w:jc w:val="center"/>
            </w:pPr>
            <w:r>
              <w:t>100,0</w:t>
            </w:r>
          </w:p>
        </w:tc>
        <w:tc>
          <w:tcPr>
            <w:tcW w:w="1134" w:type="dxa"/>
          </w:tcPr>
          <w:p w:rsidR="00A656E7" w:rsidRDefault="00A656E7">
            <w:pPr>
              <w:pStyle w:val="ConsPlusNormal"/>
            </w:pPr>
          </w:p>
        </w:tc>
      </w:tr>
    </w:tbl>
    <w:p w:rsidR="00A656E7" w:rsidRDefault="00A656E7">
      <w:pPr>
        <w:pStyle w:val="ConsPlusNormal"/>
        <w:sectPr w:rsidR="00A656E7">
          <w:pgSz w:w="16838" w:h="11905" w:orient="landscape"/>
          <w:pgMar w:top="1701" w:right="1134" w:bottom="850" w:left="1134" w:header="0" w:footer="0" w:gutter="0"/>
          <w:cols w:space="720"/>
          <w:titlePg/>
        </w:sectPr>
      </w:pPr>
    </w:p>
    <w:p w:rsidR="00A656E7" w:rsidRDefault="00A656E7">
      <w:pPr>
        <w:pStyle w:val="ConsPlusNormal"/>
        <w:ind w:firstLine="540"/>
        <w:jc w:val="both"/>
      </w:pPr>
    </w:p>
    <w:p w:rsidR="00A656E7" w:rsidRDefault="00A656E7">
      <w:pPr>
        <w:pStyle w:val="ConsPlusNormal"/>
        <w:ind w:firstLine="540"/>
        <w:jc w:val="both"/>
      </w:pPr>
      <w:r>
        <w:t>--------------------------------</w:t>
      </w:r>
    </w:p>
    <w:p w:rsidR="00A656E7" w:rsidRDefault="00A656E7">
      <w:pPr>
        <w:pStyle w:val="ConsPlusNormal"/>
        <w:spacing w:before="200"/>
        <w:ind w:firstLine="540"/>
        <w:jc w:val="both"/>
      </w:pPr>
      <w:r>
        <w:t xml:space="preserve">&lt;1&gt; Учтены мероприятия по реабилитации и </w:t>
      </w:r>
      <w:proofErr w:type="spellStart"/>
      <w:r>
        <w:t>абилитации</w:t>
      </w:r>
      <w:proofErr w:type="spellEnd"/>
      <w:r>
        <w:t xml:space="preserve"> инвалидов и детей-инвалидов, финансирование которых осуществляется в рамках иных программ Ивановской области. Данные мероприятия включены в целях исполнения целевых показателей, установленных Программой в соответствующих сферах, и повышения уровня сбалансированности финансирования на одно направление реабилитации.</w:t>
      </w:r>
    </w:p>
    <w:p w:rsidR="00A656E7" w:rsidRDefault="00A656E7">
      <w:pPr>
        <w:pStyle w:val="ConsPlusNormal"/>
        <w:spacing w:before="200"/>
        <w:ind w:firstLine="540"/>
        <w:jc w:val="both"/>
      </w:pPr>
      <w:r>
        <w:t xml:space="preserve">&lt;2&gt; Финансирование мероприятия осуществляется в рамках государственной </w:t>
      </w:r>
      <w:hyperlink r:id="rId100">
        <w:r>
          <w:rPr>
            <w:color w:val="0000FF"/>
          </w:rPr>
          <w:t>программы</w:t>
        </w:r>
      </w:hyperlink>
      <w:r>
        <w:t xml:space="preserve"> Ивановской области "Развитие здравоохранения Ивановской области", утвержденной постановлением Правительства Ивановской области от 13.11.2013 N 449-п.</w:t>
      </w:r>
    </w:p>
    <w:p w:rsidR="00A656E7" w:rsidRDefault="00A656E7">
      <w:pPr>
        <w:pStyle w:val="ConsPlusNormal"/>
        <w:spacing w:before="200"/>
        <w:ind w:firstLine="540"/>
        <w:jc w:val="both"/>
      </w:pPr>
      <w:r>
        <w:t xml:space="preserve">&lt;3&gt; Финансирование мероприятия осуществляется в рамках государственной </w:t>
      </w:r>
      <w:hyperlink r:id="rId101">
        <w:r>
          <w:rPr>
            <w:color w:val="0000FF"/>
          </w:rPr>
          <w:t>программы</w:t>
        </w:r>
      </w:hyperlink>
      <w:r>
        <w:t xml:space="preserve"> Ивановской области "Развитие образования Ивановской области", утвержденной постановлением Правительства Ивановской области от 13.11.2013 N 450-п.</w:t>
      </w:r>
    </w:p>
    <w:p w:rsidR="00A656E7" w:rsidRDefault="00A656E7">
      <w:pPr>
        <w:pStyle w:val="ConsPlusNormal"/>
        <w:spacing w:before="200"/>
        <w:ind w:firstLine="540"/>
        <w:jc w:val="both"/>
      </w:pPr>
      <w:r>
        <w:t xml:space="preserve">&lt;4&gt; Финансирование мероприятий осуществляется в рамках государственной </w:t>
      </w:r>
      <w:hyperlink r:id="rId102">
        <w:r>
          <w:rPr>
            <w:color w:val="0000FF"/>
          </w:rPr>
          <w:t>программы</w:t>
        </w:r>
      </w:hyperlink>
      <w:r>
        <w:t xml:space="preserve"> Ивановской области "Содействие занятости населения Ивановской области", утвержденной постановлением Правительства Ивановской области от 09.07.2013 N 279-п.</w:t>
      </w: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jc w:val="right"/>
        <w:outlineLvl w:val="1"/>
      </w:pPr>
      <w:r>
        <w:t>Приложение 7</w:t>
      </w:r>
    </w:p>
    <w:p w:rsidR="00A656E7" w:rsidRDefault="00A656E7">
      <w:pPr>
        <w:pStyle w:val="ConsPlusNormal"/>
        <w:jc w:val="right"/>
      </w:pPr>
      <w:r>
        <w:t>к программе</w:t>
      </w:r>
    </w:p>
    <w:p w:rsidR="00A656E7" w:rsidRDefault="00A656E7">
      <w:pPr>
        <w:pStyle w:val="ConsPlusNormal"/>
        <w:jc w:val="right"/>
      </w:pPr>
      <w:r>
        <w:t>Ивановской области</w:t>
      </w:r>
    </w:p>
    <w:p w:rsidR="00A656E7" w:rsidRDefault="00A656E7">
      <w:pPr>
        <w:pStyle w:val="ConsPlusNormal"/>
        <w:jc w:val="right"/>
      </w:pPr>
      <w:r>
        <w:t>"Формирование системы комплексной</w:t>
      </w:r>
    </w:p>
    <w:p w:rsidR="00A656E7" w:rsidRDefault="00A656E7">
      <w:pPr>
        <w:pStyle w:val="ConsPlusNormal"/>
        <w:jc w:val="right"/>
      </w:pPr>
      <w:r>
        <w:t xml:space="preserve">реабилитации и </w:t>
      </w:r>
      <w:proofErr w:type="spellStart"/>
      <w:r>
        <w:t>абилитации</w:t>
      </w:r>
      <w:proofErr w:type="spellEnd"/>
      <w:r>
        <w:t xml:space="preserve"> инвалидов,</w:t>
      </w:r>
    </w:p>
    <w:p w:rsidR="00A656E7" w:rsidRDefault="00A656E7">
      <w:pPr>
        <w:pStyle w:val="ConsPlusNormal"/>
        <w:jc w:val="right"/>
      </w:pPr>
      <w:r>
        <w:t>в том числе детей-инвалидов,</w:t>
      </w:r>
    </w:p>
    <w:p w:rsidR="00A656E7" w:rsidRDefault="00A656E7">
      <w:pPr>
        <w:pStyle w:val="ConsPlusNormal"/>
        <w:jc w:val="right"/>
      </w:pPr>
      <w:r>
        <w:t>в Ивановской области"</w:t>
      </w:r>
    </w:p>
    <w:p w:rsidR="00A656E7" w:rsidRDefault="00A656E7">
      <w:pPr>
        <w:pStyle w:val="ConsPlusNormal"/>
        <w:ind w:firstLine="540"/>
        <w:jc w:val="both"/>
      </w:pPr>
    </w:p>
    <w:p w:rsidR="00A656E7" w:rsidRDefault="00A656E7">
      <w:pPr>
        <w:pStyle w:val="ConsPlusTitle"/>
        <w:jc w:val="center"/>
      </w:pPr>
      <w:r>
        <w:t>Сведения</w:t>
      </w:r>
    </w:p>
    <w:p w:rsidR="00A656E7" w:rsidRDefault="00A656E7">
      <w:pPr>
        <w:pStyle w:val="ConsPlusTitle"/>
        <w:jc w:val="center"/>
      </w:pPr>
      <w:r>
        <w:t>о планируемом распределении бюджетных ассигнований программы</w:t>
      </w:r>
    </w:p>
    <w:p w:rsidR="00A656E7" w:rsidRDefault="00A656E7">
      <w:pPr>
        <w:pStyle w:val="ConsPlusTitle"/>
        <w:jc w:val="center"/>
      </w:pPr>
      <w:r>
        <w:t>Ивановской области "Формирование системы комплексной</w:t>
      </w:r>
    </w:p>
    <w:p w:rsidR="00A656E7" w:rsidRDefault="00A656E7">
      <w:pPr>
        <w:pStyle w:val="ConsPlusTitle"/>
        <w:jc w:val="center"/>
      </w:pPr>
      <w:r>
        <w:t xml:space="preserve">реабилитации и </w:t>
      </w:r>
      <w:proofErr w:type="spellStart"/>
      <w:r>
        <w:t>абилитации</w:t>
      </w:r>
      <w:proofErr w:type="spellEnd"/>
      <w:r>
        <w:t xml:space="preserve"> инвалидов, в том числе</w:t>
      </w:r>
    </w:p>
    <w:p w:rsidR="00A656E7" w:rsidRDefault="00A656E7">
      <w:pPr>
        <w:pStyle w:val="ConsPlusTitle"/>
        <w:jc w:val="center"/>
      </w:pPr>
      <w:r>
        <w:t>детей-инвалидов, в Ивановской области" в 2021 году</w:t>
      </w:r>
    </w:p>
    <w:p w:rsidR="00A656E7" w:rsidRDefault="00A65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center"/>
            </w:pPr>
            <w:r>
              <w:rPr>
                <w:color w:val="392C69"/>
              </w:rPr>
              <w:t>Список изменяющих документов</w:t>
            </w:r>
          </w:p>
          <w:p w:rsidR="00A656E7" w:rsidRDefault="00A656E7">
            <w:pPr>
              <w:pStyle w:val="ConsPlusNormal"/>
              <w:jc w:val="center"/>
            </w:pPr>
            <w:proofErr w:type="gramStart"/>
            <w:r>
              <w:rPr>
                <w:color w:val="392C69"/>
              </w:rPr>
              <w:t xml:space="preserve">(в ред. </w:t>
            </w:r>
            <w:hyperlink r:id="rId103">
              <w:r>
                <w:rPr>
                  <w:color w:val="0000FF"/>
                </w:rPr>
                <w:t>Постановления</w:t>
              </w:r>
            </w:hyperlink>
            <w:r>
              <w:rPr>
                <w:color w:val="392C69"/>
              </w:rPr>
              <w:t xml:space="preserve"> Правительства Ивановской области</w:t>
            </w:r>
            <w:proofErr w:type="gramEnd"/>
          </w:p>
          <w:p w:rsidR="00A656E7" w:rsidRDefault="00A656E7">
            <w:pPr>
              <w:pStyle w:val="ConsPlusNormal"/>
              <w:jc w:val="center"/>
            </w:pPr>
            <w:r>
              <w:rPr>
                <w:color w:val="392C69"/>
              </w:rPr>
              <w:t>от 21.12.2020 N 645-п)</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ind w:firstLine="540"/>
        <w:jc w:val="both"/>
      </w:pPr>
    </w:p>
    <w:p w:rsidR="00A656E7" w:rsidRDefault="00A656E7">
      <w:pPr>
        <w:pStyle w:val="ConsPlusNormal"/>
        <w:sectPr w:rsidR="00A656E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984"/>
        <w:gridCol w:w="1361"/>
        <w:gridCol w:w="1276"/>
        <w:gridCol w:w="1191"/>
        <w:gridCol w:w="1550"/>
        <w:gridCol w:w="1871"/>
        <w:gridCol w:w="1644"/>
        <w:gridCol w:w="1871"/>
        <w:gridCol w:w="1134"/>
      </w:tblGrid>
      <w:tr w:rsidR="00A656E7">
        <w:tc>
          <w:tcPr>
            <w:tcW w:w="568" w:type="dxa"/>
            <w:vMerge w:val="restart"/>
          </w:tcPr>
          <w:p w:rsidR="00A656E7" w:rsidRDefault="00A656E7">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984" w:type="dxa"/>
            <w:vMerge w:val="restart"/>
          </w:tcPr>
          <w:p w:rsidR="00A656E7" w:rsidRDefault="00A656E7">
            <w:pPr>
              <w:pStyle w:val="ConsPlusNormal"/>
              <w:jc w:val="center"/>
            </w:pPr>
            <w:r>
              <w:t xml:space="preserve">Наименование направления реабилитации или </w:t>
            </w:r>
            <w:proofErr w:type="spellStart"/>
            <w:r>
              <w:t>абилитации</w:t>
            </w:r>
            <w:proofErr w:type="spellEnd"/>
          </w:p>
        </w:tc>
        <w:tc>
          <w:tcPr>
            <w:tcW w:w="3828" w:type="dxa"/>
            <w:gridSpan w:val="3"/>
          </w:tcPr>
          <w:p w:rsidR="00A656E7" w:rsidRDefault="00A656E7">
            <w:pPr>
              <w:pStyle w:val="ConsPlusNormal"/>
              <w:jc w:val="center"/>
            </w:pPr>
            <w:r>
              <w:t>Объем финансирования мероприятий Программы, тыс. руб.</w:t>
            </w:r>
          </w:p>
        </w:tc>
        <w:tc>
          <w:tcPr>
            <w:tcW w:w="1550" w:type="dxa"/>
            <w:vMerge w:val="restart"/>
          </w:tcPr>
          <w:p w:rsidR="00A656E7" w:rsidRDefault="00A656E7">
            <w:pPr>
              <w:pStyle w:val="ConsPlusNormal"/>
              <w:jc w:val="center"/>
            </w:pPr>
            <w:r>
              <w:t xml:space="preserve">Объем финансирования мероприятий Программы, процент (построчное значение графы 5/итого графы 5 </w:t>
            </w:r>
            <w:proofErr w:type="spellStart"/>
            <w:r>
              <w:t>x</w:t>
            </w:r>
            <w:proofErr w:type="spellEnd"/>
            <w:r>
              <w:t xml:space="preserve"> 100)</w:t>
            </w:r>
          </w:p>
        </w:tc>
        <w:tc>
          <w:tcPr>
            <w:tcW w:w="1871" w:type="dxa"/>
            <w:vMerge w:val="restart"/>
          </w:tcPr>
          <w:p w:rsidR="00A656E7" w:rsidRDefault="00A656E7">
            <w:pPr>
              <w:pStyle w:val="ConsPlusNormal"/>
              <w:jc w:val="center"/>
            </w:pPr>
            <w:r>
              <w:t>Объем финансового обеспечения на реализацию мероприятий в других программах Ивановской области (государственных программах Ивановской области) &lt;1&gt;, тыс. руб.</w:t>
            </w:r>
          </w:p>
        </w:tc>
        <w:tc>
          <w:tcPr>
            <w:tcW w:w="1644" w:type="dxa"/>
            <w:vMerge w:val="restart"/>
          </w:tcPr>
          <w:p w:rsidR="00A656E7" w:rsidRDefault="00A656E7">
            <w:pPr>
              <w:pStyle w:val="ConsPlusNormal"/>
              <w:jc w:val="center"/>
            </w:pPr>
            <w:r>
              <w:t xml:space="preserve">Объем финансового обеспечения по всем направлениям реабилитации и </w:t>
            </w:r>
            <w:proofErr w:type="spellStart"/>
            <w:r>
              <w:t>абилитации</w:t>
            </w:r>
            <w:proofErr w:type="spellEnd"/>
            <w:r>
              <w:t xml:space="preserve"> с учетом всех источников, тыс. руб. (графа 5 + графа 7)</w:t>
            </w:r>
          </w:p>
        </w:tc>
        <w:tc>
          <w:tcPr>
            <w:tcW w:w="1871" w:type="dxa"/>
            <w:vMerge w:val="restart"/>
          </w:tcPr>
          <w:p w:rsidR="00A656E7" w:rsidRDefault="00A656E7">
            <w:pPr>
              <w:pStyle w:val="ConsPlusNormal"/>
              <w:jc w:val="center"/>
            </w:pPr>
            <w:r>
              <w:t xml:space="preserve">Объем финансового обеспечения по направлению реабилитации или </w:t>
            </w:r>
            <w:proofErr w:type="spellStart"/>
            <w:r>
              <w:t>абилитации</w:t>
            </w:r>
            <w:proofErr w:type="spellEnd"/>
            <w:r>
              <w:t xml:space="preserve"> с учетом всех источников (построчное значение графы 8/итого графы 8 </w:t>
            </w:r>
            <w:proofErr w:type="spellStart"/>
            <w:r>
              <w:t>x</w:t>
            </w:r>
            <w:proofErr w:type="spellEnd"/>
            <w:r>
              <w:t xml:space="preserve"> 100)</w:t>
            </w:r>
          </w:p>
        </w:tc>
        <w:tc>
          <w:tcPr>
            <w:tcW w:w="1134" w:type="dxa"/>
            <w:vMerge w:val="restart"/>
          </w:tcPr>
          <w:p w:rsidR="00A656E7" w:rsidRDefault="00A656E7">
            <w:pPr>
              <w:pStyle w:val="ConsPlusNormal"/>
              <w:jc w:val="center"/>
            </w:pPr>
            <w:r>
              <w:t>Примечание</w:t>
            </w:r>
          </w:p>
        </w:tc>
      </w:tr>
      <w:tr w:rsidR="00A656E7">
        <w:tc>
          <w:tcPr>
            <w:tcW w:w="568" w:type="dxa"/>
            <w:vMerge/>
          </w:tcPr>
          <w:p w:rsidR="00A656E7" w:rsidRDefault="00A656E7">
            <w:pPr>
              <w:pStyle w:val="ConsPlusNormal"/>
            </w:pPr>
          </w:p>
        </w:tc>
        <w:tc>
          <w:tcPr>
            <w:tcW w:w="1984" w:type="dxa"/>
            <w:vMerge/>
          </w:tcPr>
          <w:p w:rsidR="00A656E7" w:rsidRDefault="00A656E7">
            <w:pPr>
              <w:pStyle w:val="ConsPlusNormal"/>
            </w:pPr>
          </w:p>
        </w:tc>
        <w:tc>
          <w:tcPr>
            <w:tcW w:w="1361" w:type="dxa"/>
          </w:tcPr>
          <w:p w:rsidR="00A656E7" w:rsidRDefault="00A656E7">
            <w:pPr>
              <w:pStyle w:val="ConsPlusNormal"/>
              <w:jc w:val="center"/>
            </w:pPr>
            <w:r>
              <w:t>из консолидированного бюджета Ивановской области</w:t>
            </w:r>
          </w:p>
        </w:tc>
        <w:tc>
          <w:tcPr>
            <w:tcW w:w="1276" w:type="dxa"/>
          </w:tcPr>
          <w:p w:rsidR="00A656E7" w:rsidRDefault="00A656E7">
            <w:pPr>
              <w:pStyle w:val="ConsPlusNormal"/>
              <w:jc w:val="center"/>
            </w:pPr>
            <w:r>
              <w:t>из федерального бюджета</w:t>
            </w:r>
          </w:p>
        </w:tc>
        <w:tc>
          <w:tcPr>
            <w:tcW w:w="1191" w:type="dxa"/>
          </w:tcPr>
          <w:p w:rsidR="00A656E7" w:rsidRDefault="00A656E7">
            <w:pPr>
              <w:pStyle w:val="ConsPlusNormal"/>
              <w:jc w:val="center"/>
            </w:pPr>
            <w:r>
              <w:t>всего, тыс. руб. (графа 3 + 4 + 5)</w:t>
            </w:r>
          </w:p>
        </w:tc>
        <w:tc>
          <w:tcPr>
            <w:tcW w:w="1550" w:type="dxa"/>
            <w:vMerge/>
          </w:tcPr>
          <w:p w:rsidR="00A656E7" w:rsidRDefault="00A656E7">
            <w:pPr>
              <w:pStyle w:val="ConsPlusNormal"/>
            </w:pPr>
          </w:p>
        </w:tc>
        <w:tc>
          <w:tcPr>
            <w:tcW w:w="1871" w:type="dxa"/>
            <w:vMerge/>
          </w:tcPr>
          <w:p w:rsidR="00A656E7" w:rsidRDefault="00A656E7">
            <w:pPr>
              <w:pStyle w:val="ConsPlusNormal"/>
            </w:pPr>
          </w:p>
        </w:tc>
        <w:tc>
          <w:tcPr>
            <w:tcW w:w="1644" w:type="dxa"/>
            <w:vMerge/>
          </w:tcPr>
          <w:p w:rsidR="00A656E7" w:rsidRDefault="00A656E7">
            <w:pPr>
              <w:pStyle w:val="ConsPlusNormal"/>
            </w:pPr>
          </w:p>
        </w:tc>
        <w:tc>
          <w:tcPr>
            <w:tcW w:w="1871" w:type="dxa"/>
            <w:vMerge/>
          </w:tcPr>
          <w:p w:rsidR="00A656E7" w:rsidRDefault="00A656E7">
            <w:pPr>
              <w:pStyle w:val="ConsPlusNormal"/>
            </w:pPr>
          </w:p>
        </w:tc>
        <w:tc>
          <w:tcPr>
            <w:tcW w:w="1134" w:type="dxa"/>
            <w:vMerge/>
          </w:tcPr>
          <w:p w:rsidR="00A656E7" w:rsidRDefault="00A656E7">
            <w:pPr>
              <w:pStyle w:val="ConsPlusNormal"/>
            </w:pPr>
          </w:p>
        </w:tc>
      </w:tr>
      <w:tr w:rsidR="00A656E7">
        <w:tc>
          <w:tcPr>
            <w:tcW w:w="568" w:type="dxa"/>
          </w:tcPr>
          <w:p w:rsidR="00A656E7" w:rsidRDefault="00A656E7">
            <w:pPr>
              <w:pStyle w:val="ConsPlusNormal"/>
              <w:jc w:val="center"/>
            </w:pPr>
            <w:r>
              <w:t>1</w:t>
            </w:r>
          </w:p>
        </w:tc>
        <w:tc>
          <w:tcPr>
            <w:tcW w:w="1984" w:type="dxa"/>
          </w:tcPr>
          <w:p w:rsidR="00A656E7" w:rsidRDefault="00A656E7">
            <w:pPr>
              <w:pStyle w:val="ConsPlusNormal"/>
              <w:jc w:val="center"/>
            </w:pPr>
            <w:r>
              <w:t>2</w:t>
            </w:r>
          </w:p>
        </w:tc>
        <w:tc>
          <w:tcPr>
            <w:tcW w:w="1361" w:type="dxa"/>
          </w:tcPr>
          <w:p w:rsidR="00A656E7" w:rsidRDefault="00A656E7">
            <w:pPr>
              <w:pStyle w:val="ConsPlusNormal"/>
              <w:jc w:val="center"/>
            </w:pPr>
            <w:r>
              <w:t>3</w:t>
            </w:r>
          </w:p>
        </w:tc>
        <w:tc>
          <w:tcPr>
            <w:tcW w:w="1276" w:type="dxa"/>
          </w:tcPr>
          <w:p w:rsidR="00A656E7" w:rsidRDefault="00A656E7">
            <w:pPr>
              <w:pStyle w:val="ConsPlusNormal"/>
              <w:jc w:val="center"/>
            </w:pPr>
            <w:r>
              <w:t>4</w:t>
            </w:r>
          </w:p>
        </w:tc>
        <w:tc>
          <w:tcPr>
            <w:tcW w:w="1191" w:type="dxa"/>
          </w:tcPr>
          <w:p w:rsidR="00A656E7" w:rsidRDefault="00A656E7">
            <w:pPr>
              <w:pStyle w:val="ConsPlusNormal"/>
              <w:jc w:val="center"/>
            </w:pPr>
            <w:r>
              <w:t>5</w:t>
            </w:r>
          </w:p>
        </w:tc>
        <w:tc>
          <w:tcPr>
            <w:tcW w:w="1550" w:type="dxa"/>
          </w:tcPr>
          <w:p w:rsidR="00A656E7" w:rsidRDefault="00A656E7">
            <w:pPr>
              <w:pStyle w:val="ConsPlusNormal"/>
              <w:jc w:val="center"/>
            </w:pPr>
            <w:r>
              <w:t>6</w:t>
            </w:r>
          </w:p>
        </w:tc>
        <w:tc>
          <w:tcPr>
            <w:tcW w:w="1871" w:type="dxa"/>
          </w:tcPr>
          <w:p w:rsidR="00A656E7" w:rsidRDefault="00A656E7">
            <w:pPr>
              <w:pStyle w:val="ConsPlusNormal"/>
              <w:jc w:val="center"/>
            </w:pPr>
            <w:r>
              <w:t>7</w:t>
            </w:r>
          </w:p>
        </w:tc>
        <w:tc>
          <w:tcPr>
            <w:tcW w:w="1644" w:type="dxa"/>
          </w:tcPr>
          <w:p w:rsidR="00A656E7" w:rsidRDefault="00A656E7">
            <w:pPr>
              <w:pStyle w:val="ConsPlusNormal"/>
              <w:jc w:val="center"/>
            </w:pPr>
            <w:r>
              <w:t>8</w:t>
            </w:r>
          </w:p>
        </w:tc>
        <w:tc>
          <w:tcPr>
            <w:tcW w:w="1871" w:type="dxa"/>
          </w:tcPr>
          <w:p w:rsidR="00A656E7" w:rsidRDefault="00A656E7">
            <w:pPr>
              <w:pStyle w:val="ConsPlusNormal"/>
              <w:jc w:val="center"/>
            </w:pPr>
            <w:r>
              <w:t>9</w:t>
            </w:r>
          </w:p>
        </w:tc>
        <w:tc>
          <w:tcPr>
            <w:tcW w:w="1134" w:type="dxa"/>
          </w:tcPr>
          <w:p w:rsidR="00A656E7" w:rsidRDefault="00A656E7">
            <w:pPr>
              <w:pStyle w:val="ConsPlusNormal"/>
              <w:jc w:val="center"/>
            </w:pPr>
            <w:r>
              <w:t>10</w:t>
            </w:r>
          </w:p>
        </w:tc>
      </w:tr>
      <w:tr w:rsidR="00A656E7">
        <w:tc>
          <w:tcPr>
            <w:tcW w:w="568" w:type="dxa"/>
          </w:tcPr>
          <w:p w:rsidR="00A656E7" w:rsidRDefault="00A656E7">
            <w:pPr>
              <w:pStyle w:val="ConsPlusNormal"/>
              <w:jc w:val="both"/>
            </w:pPr>
            <w:r>
              <w:t>1</w:t>
            </w:r>
          </w:p>
        </w:tc>
        <w:tc>
          <w:tcPr>
            <w:tcW w:w="1984" w:type="dxa"/>
          </w:tcPr>
          <w:p w:rsidR="00A656E7" w:rsidRDefault="00A656E7">
            <w:pPr>
              <w:pStyle w:val="ConsPlusNormal"/>
              <w:jc w:val="both"/>
            </w:pPr>
            <w:r>
              <w:t>здравоохранение</w:t>
            </w:r>
          </w:p>
        </w:tc>
        <w:tc>
          <w:tcPr>
            <w:tcW w:w="1361" w:type="dxa"/>
          </w:tcPr>
          <w:p w:rsidR="00A656E7" w:rsidRDefault="00A656E7">
            <w:pPr>
              <w:pStyle w:val="ConsPlusNormal"/>
              <w:jc w:val="center"/>
            </w:pPr>
            <w:r>
              <w:t>0,0</w:t>
            </w:r>
          </w:p>
        </w:tc>
        <w:tc>
          <w:tcPr>
            <w:tcW w:w="1276" w:type="dxa"/>
          </w:tcPr>
          <w:p w:rsidR="00A656E7" w:rsidRDefault="00A656E7">
            <w:pPr>
              <w:pStyle w:val="ConsPlusNormal"/>
              <w:jc w:val="center"/>
            </w:pPr>
            <w:r>
              <w:t>0,0</w:t>
            </w:r>
          </w:p>
        </w:tc>
        <w:tc>
          <w:tcPr>
            <w:tcW w:w="1191" w:type="dxa"/>
          </w:tcPr>
          <w:p w:rsidR="00A656E7" w:rsidRDefault="00A656E7">
            <w:pPr>
              <w:pStyle w:val="ConsPlusNormal"/>
              <w:jc w:val="center"/>
            </w:pPr>
            <w:r>
              <w:t>0,0</w:t>
            </w:r>
          </w:p>
        </w:tc>
        <w:tc>
          <w:tcPr>
            <w:tcW w:w="1550" w:type="dxa"/>
          </w:tcPr>
          <w:p w:rsidR="00A656E7" w:rsidRDefault="00A656E7">
            <w:pPr>
              <w:pStyle w:val="ConsPlusNormal"/>
              <w:jc w:val="center"/>
            </w:pPr>
            <w:r>
              <w:t>0,0</w:t>
            </w:r>
          </w:p>
        </w:tc>
        <w:tc>
          <w:tcPr>
            <w:tcW w:w="1871" w:type="dxa"/>
          </w:tcPr>
          <w:p w:rsidR="00A656E7" w:rsidRDefault="00A656E7">
            <w:pPr>
              <w:pStyle w:val="ConsPlusNormal"/>
              <w:jc w:val="center"/>
            </w:pPr>
            <w:r>
              <w:t>3092,0 &lt;2&gt;</w:t>
            </w:r>
          </w:p>
        </w:tc>
        <w:tc>
          <w:tcPr>
            <w:tcW w:w="1644" w:type="dxa"/>
          </w:tcPr>
          <w:p w:rsidR="00A656E7" w:rsidRDefault="00A656E7">
            <w:pPr>
              <w:pStyle w:val="ConsPlusNormal"/>
              <w:jc w:val="center"/>
            </w:pPr>
            <w:r>
              <w:t>3092,0 &lt;2&gt;</w:t>
            </w:r>
          </w:p>
        </w:tc>
        <w:tc>
          <w:tcPr>
            <w:tcW w:w="1871" w:type="dxa"/>
          </w:tcPr>
          <w:p w:rsidR="00A656E7" w:rsidRDefault="00A656E7">
            <w:pPr>
              <w:pStyle w:val="ConsPlusNormal"/>
              <w:jc w:val="center"/>
            </w:pPr>
            <w:r>
              <w:t>17,6</w:t>
            </w:r>
          </w:p>
        </w:tc>
        <w:tc>
          <w:tcPr>
            <w:tcW w:w="1134" w:type="dxa"/>
          </w:tcPr>
          <w:p w:rsidR="00A656E7" w:rsidRDefault="00A656E7">
            <w:pPr>
              <w:pStyle w:val="ConsPlusNormal"/>
            </w:pPr>
          </w:p>
        </w:tc>
      </w:tr>
      <w:tr w:rsidR="00A656E7">
        <w:tc>
          <w:tcPr>
            <w:tcW w:w="568" w:type="dxa"/>
          </w:tcPr>
          <w:p w:rsidR="00A656E7" w:rsidRDefault="00A656E7">
            <w:pPr>
              <w:pStyle w:val="ConsPlusNormal"/>
              <w:jc w:val="both"/>
            </w:pPr>
            <w:r>
              <w:t>2</w:t>
            </w:r>
          </w:p>
        </w:tc>
        <w:tc>
          <w:tcPr>
            <w:tcW w:w="1984" w:type="dxa"/>
          </w:tcPr>
          <w:p w:rsidR="00A656E7" w:rsidRDefault="00A656E7">
            <w:pPr>
              <w:pStyle w:val="ConsPlusNormal"/>
              <w:jc w:val="both"/>
            </w:pPr>
            <w:r>
              <w:t>культура</w:t>
            </w:r>
          </w:p>
        </w:tc>
        <w:tc>
          <w:tcPr>
            <w:tcW w:w="1361" w:type="dxa"/>
          </w:tcPr>
          <w:p w:rsidR="00A656E7" w:rsidRDefault="00A656E7">
            <w:pPr>
              <w:pStyle w:val="ConsPlusNormal"/>
              <w:jc w:val="center"/>
            </w:pPr>
            <w:r>
              <w:t>106,750</w:t>
            </w:r>
          </w:p>
        </w:tc>
        <w:tc>
          <w:tcPr>
            <w:tcW w:w="1276" w:type="dxa"/>
          </w:tcPr>
          <w:p w:rsidR="00A656E7" w:rsidRDefault="00A656E7">
            <w:pPr>
              <w:pStyle w:val="ConsPlusNormal"/>
              <w:jc w:val="center"/>
            </w:pPr>
            <w:r>
              <w:t>1418,200</w:t>
            </w:r>
          </w:p>
        </w:tc>
        <w:tc>
          <w:tcPr>
            <w:tcW w:w="1191" w:type="dxa"/>
          </w:tcPr>
          <w:p w:rsidR="00A656E7" w:rsidRDefault="00A656E7">
            <w:pPr>
              <w:pStyle w:val="ConsPlusNormal"/>
              <w:jc w:val="center"/>
            </w:pPr>
            <w:r>
              <w:t>1524,950</w:t>
            </w:r>
          </w:p>
        </w:tc>
        <w:tc>
          <w:tcPr>
            <w:tcW w:w="1550" w:type="dxa"/>
          </w:tcPr>
          <w:p w:rsidR="00A656E7" w:rsidRDefault="00A656E7">
            <w:pPr>
              <w:pStyle w:val="ConsPlusNormal"/>
              <w:jc w:val="center"/>
            </w:pPr>
            <w:r>
              <w:t>14,4</w:t>
            </w:r>
          </w:p>
        </w:tc>
        <w:tc>
          <w:tcPr>
            <w:tcW w:w="1871" w:type="dxa"/>
          </w:tcPr>
          <w:p w:rsidR="00A656E7" w:rsidRDefault="00A656E7">
            <w:pPr>
              <w:pStyle w:val="ConsPlusNormal"/>
              <w:jc w:val="center"/>
            </w:pPr>
            <w:r>
              <w:t>0,0</w:t>
            </w:r>
          </w:p>
        </w:tc>
        <w:tc>
          <w:tcPr>
            <w:tcW w:w="1644" w:type="dxa"/>
          </w:tcPr>
          <w:p w:rsidR="00A656E7" w:rsidRDefault="00A656E7">
            <w:pPr>
              <w:pStyle w:val="ConsPlusNormal"/>
              <w:jc w:val="center"/>
            </w:pPr>
            <w:r>
              <w:t>1524,950</w:t>
            </w:r>
          </w:p>
        </w:tc>
        <w:tc>
          <w:tcPr>
            <w:tcW w:w="1871" w:type="dxa"/>
          </w:tcPr>
          <w:p w:rsidR="00A656E7" w:rsidRDefault="00A656E7">
            <w:pPr>
              <w:pStyle w:val="ConsPlusNormal"/>
              <w:jc w:val="center"/>
            </w:pPr>
            <w:r>
              <w:t>8,7</w:t>
            </w:r>
          </w:p>
        </w:tc>
        <w:tc>
          <w:tcPr>
            <w:tcW w:w="1134" w:type="dxa"/>
          </w:tcPr>
          <w:p w:rsidR="00A656E7" w:rsidRDefault="00A656E7">
            <w:pPr>
              <w:pStyle w:val="ConsPlusNormal"/>
            </w:pPr>
          </w:p>
        </w:tc>
      </w:tr>
      <w:tr w:rsidR="00A656E7">
        <w:tc>
          <w:tcPr>
            <w:tcW w:w="568" w:type="dxa"/>
          </w:tcPr>
          <w:p w:rsidR="00A656E7" w:rsidRDefault="00A656E7">
            <w:pPr>
              <w:pStyle w:val="ConsPlusNormal"/>
              <w:jc w:val="both"/>
            </w:pPr>
            <w:r>
              <w:t>3</w:t>
            </w:r>
          </w:p>
        </w:tc>
        <w:tc>
          <w:tcPr>
            <w:tcW w:w="1984" w:type="dxa"/>
          </w:tcPr>
          <w:p w:rsidR="00A656E7" w:rsidRDefault="00A656E7">
            <w:pPr>
              <w:pStyle w:val="ConsPlusNormal"/>
              <w:jc w:val="both"/>
            </w:pPr>
            <w:r>
              <w:t>образование</w:t>
            </w:r>
          </w:p>
        </w:tc>
        <w:tc>
          <w:tcPr>
            <w:tcW w:w="1361" w:type="dxa"/>
          </w:tcPr>
          <w:p w:rsidR="00A656E7" w:rsidRDefault="00A656E7">
            <w:pPr>
              <w:pStyle w:val="ConsPlusNormal"/>
              <w:jc w:val="center"/>
            </w:pPr>
            <w:r>
              <w:t>0,0</w:t>
            </w:r>
          </w:p>
        </w:tc>
        <w:tc>
          <w:tcPr>
            <w:tcW w:w="1276" w:type="dxa"/>
          </w:tcPr>
          <w:p w:rsidR="00A656E7" w:rsidRDefault="00A656E7">
            <w:pPr>
              <w:pStyle w:val="ConsPlusNormal"/>
              <w:jc w:val="center"/>
            </w:pPr>
            <w:r>
              <w:t>0,0</w:t>
            </w:r>
          </w:p>
        </w:tc>
        <w:tc>
          <w:tcPr>
            <w:tcW w:w="1191" w:type="dxa"/>
          </w:tcPr>
          <w:p w:rsidR="00A656E7" w:rsidRDefault="00A656E7">
            <w:pPr>
              <w:pStyle w:val="ConsPlusNormal"/>
              <w:jc w:val="center"/>
            </w:pPr>
            <w:r>
              <w:t>0,0</w:t>
            </w:r>
          </w:p>
        </w:tc>
        <w:tc>
          <w:tcPr>
            <w:tcW w:w="1550" w:type="dxa"/>
          </w:tcPr>
          <w:p w:rsidR="00A656E7" w:rsidRDefault="00A656E7">
            <w:pPr>
              <w:pStyle w:val="ConsPlusNormal"/>
              <w:jc w:val="center"/>
            </w:pPr>
            <w:r>
              <w:t>0,0</w:t>
            </w:r>
          </w:p>
        </w:tc>
        <w:tc>
          <w:tcPr>
            <w:tcW w:w="1871" w:type="dxa"/>
          </w:tcPr>
          <w:p w:rsidR="00A656E7" w:rsidRDefault="00A656E7">
            <w:pPr>
              <w:pStyle w:val="ConsPlusNormal"/>
              <w:jc w:val="center"/>
            </w:pPr>
            <w:r>
              <w:t>3360,0 &lt;3&gt;</w:t>
            </w:r>
          </w:p>
        </w:tc>
        <w:tc>
          <w:tcPr>
            <w:tcW w:w="1644" w:type="dxa"/>
          </w:tcPr>
          <w:p w:rsidR="00A656E7" w:rsidRDefault="00A656E7">
            <w:pPr>
              <w:pStyle w:val="ConsPlusNormal"/>
              <w:jc w:val="center"/>
            </w:pPr>
            <w:r>
              <w:t>3360,0</w:t>
            </w:r>
          </w:p>
        </w:tc>
        <w:tc>
          <w:tcPr>
            <w:tcW w:w="1871" w:type="dxa"/>
          </w:tcPr>
          <w:p w:rsidR="00A656E7" w:rsidRDefault="00A656E7">
            <w:pPr>
              <w:pStyle w:val="ConsPlusNormal"/>
              <w:jc w:val="center"/>
            </w:pPr>
            <w:r>
              <w:t>19,2</w:t>
            </w:r>
          </w:p>
        </w:tc>
        <w:tc>
          <w:tcPr>
            <w:tcW w:w="1134" w:type="dxa"/>
          </w:tcPr>
          <w:p w:rsidR="00A656E7" w:rsidRDefault="00A656E7">
            <w:pPr>
              <w:pStyle w:val="ConsPlusNormal"/>
            </w:pPr>
          </w:p>
        </w:tc>
      </w:tr>
      <w:tr w:rsidR="00A656E7">
        <w:tc>
          <w:tcPr>
            <w:tcW w:w="568" w:type="dxa"/>
          </w:tcPr>
          <w:p w:rsidR="00A656E7" w:rsidRDefault="00A656E7">
            <w:pPr>
              <w:pStyle w:val="ConsPlusNormal"/>
              <w:jc w:val="both"/>
            </w:pPr>
            <w:r>
              <w:t>4</w:t>
            </w:r>
          </w:p>
        </w:tc>
        <w:tc>
          <w:tcPr>
            <w:tcW w:w="1984" w:type="dxa"/>
          </w:tcPr>
          <w:p w:rsidR="00A656E7" w:rsidRDefault="00A656E7">
            <w:pPr>
              <w:pStyle w:val="ConsPlusNormal"/>
              <w:jc w:val="both"/>
            </w:pPr>
            <w:r>
              <w:t>спорт</w:t>
            </w:r>
          </w:p>
        </w:tc>
        <w:tc>
          <w:tcPr>
            <w:tcW w:w="1361" w:type="dxa"/>
          </w:tcPr>
          <w:p w:rsidR="00A656E7" w:rsidRDefault="00A656E7">
            <w:pPr>
              <w:pStyle w:val="ConsPlusNormal"/>
              <w:jc w:val="center"/>
            </w:pPr>
            <w:r>
              <w:t>208,2</w:t>
            </w:r>
          </w:p>
        </w:tc>
        <w:tc>
          <w:tcPr>
            <w:tcW w:w="1276" w:type="dxa"/>
          </w:tcPr>
          <w:p w:rsidR="00A656E7" w:rsidRDefault="00A656E7">
            <w:pPr>
              <w:pStyle w:val="ConsPlusNormal"/>
              <w:jc w:val="center"/>
            </w:pPr>
            <w:r>
              <w:t>2766,4</w:t>
            </w:r>
          </w:p>
        </w:tc>
        <w:tc>
          <w:tcPr>
            <w:tcW w:w="1191" w:type="dxa"/>
          </w:tcPr>
          <w:p w:rsidR="00A656E7" w:rsidRDefault="00A656E7">
            <w:pPr>
              <w:pStyle w:val="ConsPlusNormal"/>
              <w:jc w:val="center"/>
            </w:pPr>
            <w:r>
              <w:t>2974,6</w:t>
            </w:r>
          </w:p>
        </w:tc>
        <w:tc>
          <w:tcPr>
            <w:tcW w:w="1550" w:type="dxa"/>
          </w:tcPr>
          <w:p w:rsidR="00A656E7" w:rsidRDefault="00A656E7">
            <w:pPr>
              <w:pStyle w:val="ConsPlusNormal"/>
              <w:jc w:val="center"/>
            </w:pPr>
            <w:r>
              <w:t>28,1</w:t>
            </w:r>
          </w:p>
        </w:tc>
        <w:tc>
          <w:tcPr>
            <w:tcW w:w="1871" w:type="dxa"/>
          </w:tcPr>
          <w:p w:rsidR="00A656E7" w:rsidRDefault="00A656E7">
            <w:pPr>
              <w:pStyle w:val="ConsPlusNormal"/>
              <w:jc w:val="center"/>
            </w:pPr>
            <w:r>
              <w:t>0,0</w:t>
            </w:r>
          </w:p>
        </w:tc>
        <w:tc>
          <w:tcPr>
            <w:tcW w:w="1644" w:type="dxa"/>
          </w:tcPr>
          <w:p w:rsidR="00A656E7" w:rsidRDefault="00A656E7">
            <w:pPr>
              <w:pStyle w:val="ConsPlusNormal"/>
              <w:jc w:val="center"/>
            </w:pPr>
            <w:r>
              <w:t>2974,6</w:t>
            </w:r>
          </w:p>
        </w:tc>
        <w:tc>
          <w:tcPr>
            <w:tcW w:w="1871" w:type="dxa"/>
          </w:tcPr>
          <w:p w:rsidR="00A656E7" w:rsidRDefault="00A656E7">
            <w:pPr>
              <w:pStyle w:val="ConsPlusNormal"/>
              <w:jc w:val="center"/>
            </w:pPr>
            <w:r>
              <w:t>16,9</w:t>
            </w:r>
          </w:p>
        </w:tc>
        <w:tc>
          <w:tcPr>
            <w:tcW w:w="1134" w:type="dxa"/>
          </w:tcPr>
          <w:p w:rsidR="00A656E7" w:rsidRDefault="00A656E7">
            <w:pPr>
              <w:pStyle w:val="ConsPlusNormal"/>
            </w:pPr>
          </w:p>
        </w:tc>
      </w:tr>
      <w:tr w:rsidR="00A656E7">
        <w:tc>
          <w:tcPr>
            <w:tcW w:w="568" w:type="dxa"/>
          </w:tcPr>
          <w:p w:rsidR="00A656E7" w:rsidRDefault="00A656E7">
            <w:pPr>
              <w:pStyle w:val="ConsPlusNormal"/>
              <w:jc w:val="both"/>
            </w:pPr>
            <w:r>
              <w:t>5</w:t>
            </w:r>
          </w:p>
        </w:tc>
        <w:tc>
          <w:tcPr>
            <w:tcW w:w="1984" w:type="dxa"/>
          </w:tcPr>
          <w:p w:rsidR="00A656E7" w:rsidRDefault="00A656E7">
            <w:pPr>
              <w:pStyle w:val="ConsPlusNormal"/>
              <w:jc w:val="both"/>
            </w:pPr>
            <w:r>
              <w:t>социальная защита</w:t>
            </w:r>
          </w:p>
        </w:tc>
        <w:tc>
          <w:tcPr>
            <w:tcW w:w="1361" w:type="dxa"/>
          </w:tcPr>
          <w:p w:rsidR="00A656E7" w:rsidRDefault="00A656E7">
            <w:pPr>
              <w:pStyle w:val="ConsPlusNormal"/>
              <w:jc w:val="center"/>
            </w:pPr>
            <w:r>
              <w:t>311,6</w:t>
            </w:r>
          </w:p>
        </w:tc>
        <w:tc>
          <w:tcPr>
            <w:tcW w:w="1276" w:type="dxa"/>
          </w:tcPr>
          <w:p w:rsidR="00A656E7" w:rsidRDefault="00A656E7">
            <w:pPr>
              <w:pStyle w:val="ConsPlusNormal"/>
              <w:jc w:val="center"/>
            </w:pPr>
            <w:r>
              <w:t>4140,1</w:t>
            </w:r>
          </w:p>
        </w:tc>
        <w:tc>
          <w:tcPr>
            <w:tcW w:w="1191" w:type="dxa"/>
          </w:tcPr>
          <w:p w:rsidR="00A656E7" w:rsidRDefault="00A656E7">
            <w:pPr>
              <w:pStyle w:val="ConsPlusNormal"/>
              <w:jc w:val="center"/>
            </w:pPr>
            <w:r>
              <w:t>4451,7</w:t>
            </w:r>
          </w:p>
        </w:tc>
        <w:tc>
          <w:tcPr>
            <w:tcW w:w="1550" w:type="dxa"/>
          </w:tcPr>
          <w:p w:rsidR="00A656E7" w:rsidRDefault="00A656E7">
            <w:pPr>
              <w:pStyle w:val="ConsPlusNormal"/>
              <w:jc w:val="center"/>
            </w:pPr>
            <w:r>
              <w:t>42,0</w:t>
            </w:r>
          </w:p>
        </w:tc>
        <w:tc>
          <w:tcPr>
            <w:tcW w:w="1871" w:type="dxa"/>
          </w:tcPr>
          <w:p w:rsidR="00A656E7" w:rsidRDefault="00A656E7">
            <w:pPr>
              <w:pStyle w:val="ConsPlusNormal"/>
              <w:jc w:val="center"/>
            </w:pPr>
            <w:r>
              <w:t>0,0</w:t>
            </w:r>
          </w:p>
        </w:tc>
        <w:tc>
          <w:tcPr>
            <w:tcW w:w="1644" w:type="dxa"/>
          </w:tcPr>
          <w:p w:rsidR="00A656E7" w:rsidRDefault="00A656E7">
            <w:pPr>
              <w:pStyle w:val="ConsPlusNormal"/>
              <w:jc w:val="center"/>
            </w:pPr>
            <w:r>
              <w:t>4451,7</w:t>
            </w:r>
          </w:p>
        </w:tc>
        <w:tc>
          <w:tcPr>
            <w:tcW w:w="1871" w:type="dxa"/>
          </w:tcPr>
          <w:p w:rsidR="00A656E7" w:rsidRDefault="00A656E7">
            <w:pPr>
              <w:pStyle w:val="ConsPlusNormal"/>
              <w:jc w:val="center"/>
            </w:pPr>
            <w:r>
              <w:t>25,4</w:t>
            </w:r>
          </w:p>
        </w:tc>
        <w:tc>
          <w:tcPr>
            <w:tcW w:w="1134" w:type="dxa"/>
          </w:tcPr>
          <w:p w:rsidR="00A656E7" w:rsidRDefault="00A656E7">
            <w:pPr>
              <w:pStyle w:val="ConsPlusNormal"/>
            </w:pPr>
          </w:p>
        </w:tc>
      </w:tr>
      <w:tr w:rsidR="00A656E7">
        <w:tc>
          <w:tcPr>
            <w:tcW w:w="568" w:type="dxa"/>
          </w:tcPr>
          <w:p w:rsidR="00A656E7" w:rsidRDefault="00A656E7">
            <w:pPr>
              <w:pStyle w:val="ConsPlusNormal"/>
              <w:jc w:val="both"/>
            </w:pPr>
            <w:r>
              <w:t>6</w:t>
            </w:r>
          </w:p>
        </w:tc>
        <w:tc>
          <w:tcPr>
            <w:tcW w:w="1984" w:type="dxa"/>
          </w:tcPr>
          <w:p w:rsidR="00A656E7" w:rsidRDefault="00A656E7">
            <w:pPr>
              <w:pStyle w:val="ConsPlusNormal"/>
              <w:jc w:val="both"/>
            </w:pPr>
            <w:r>
              <w:t>труд</w:t>
            </w:r>
          </w:p>
        </w:tc>
        <w:tc>
          <w:tcPr>
            <w:tcW w:w="1361" w:type="dxa"/>
          </w:tcPr>
          <w:p w:rsidR="00A656E7" w:rsidRDefault="00A656E7">
            <w:pPr>
              <w:pStyle w:val="ConsPlusNormal"/>
              <w:jc w:val="center"/>
            </w:pPr>
            <w:r>
              <w:t>8,4</w:t>
            </w:r>
          </w:p>
        </w:tc>
        <w:tc>
          <w:tcPr>
            <w:tcW w:w="1276" w:type="dxa"/>
          </w:tcPr>
          <w:p w:rsidR="00A656E7" w:rsidRDefault="00A656E7">
            <w:pPr>
              <w:pStyle w:val="ConsPlusNormal"/>
              <w:jc w:val="center"/>
            </w:pPr>
            <w:r>
              <w:t>111,6</w:t>
            </w:r>
          </w:p>
        </w:tc>
        <w:tc>
          <w:tcPr>
            <w:tcW w:w="1191" w:type="dxa"/>
          </w:tcPr>
          <w:p w:rsidR="00A656E7" w:rsidRDefault="00A656E7">
            <w:pPr>
              <w:pStyle w:val="ConsPlusNormal"/>
              <w:jc w:val="center"/>
            </w:pPr>
            <w:r>
              <w:t>120,0</w:t>
            </w:r>
          </w:p>
        </w:tc>
        <w:tc>
          <w:tcPr>
            <w:tcW w:w="1550" w:type="dxa"/>
          </w:tcPr>
          <w:p w:rsidR="00A656E7" w:rsidRDefault="00A656E7">
            <w:pPr>
              <w:pStyle w:val="ConsPlusNormal"/>
              <w:jc w:val="center"/>
            </w:pPr>
            <w:r>
              <w:t>1,1</w:t>
            </w:r>
          </w:p>
        </w:tc>
        <w:tc>
          <w:tcPr>
            <w:tcW w:w="1871" w:type="dxa"/>
          </w:tcPr>
          <w:p w:rsidR="00A656E7" w:rsidRDefault="00A656E7">
            <w:pPr>
              <w:pStyle w:val="ConsPlusNormal"/>
              <w:jc w:val="center"/>
            </w:pPr>
            <w:r>
              <w:t>491,4 &lt;4&gt;</w:t>
            </w:r>
          </w:p>
        </w:tc>
        <w:tc>
          <w:tcPr>
            <w:tcW w:w="1644" w:type="dxa"/>
          </w:tcPr>
          <w:p w:rsidR="00A656E7" w:rsidRDefault="00A656E7">
            <w:pPr>
              <w:pStyle w:val="ConsPlusNormal"/>
              <w:jc w:val="center"/>
            </w:pPr>
            <w:r>
              <w:t>611,4</w:t>
            </w:r>
          </w:p>
        </w:tc>
        <w:tc>
          <w:tcPr>
            <w:tcW w:w="1871" w:type="dxa"/>
          </w:tcPr>
          <w:p w:rsidR="00A656E7" w:rsidRDefault="00A656E7">
            <w:pPr>
              <w:pStyle w:val="ConsPlusNormal"/>
              <w:jc w:val="center"/>
            </w:pPr>
            <w:r>
              <w:t>3,5</w:t>
            </w:r>
          </w:p>
        </w:tc>
        <w:tc>
          <w:tcPr>
            <w:tcW w:w="1134" w:type="dxa"/>
          </w:tcPr>
          <w:p w:rsidR="00A656E7" w:rsidRDefault="00A656E7">
            <w:pPr>
              <w:pStyle w:val="ConsPlusNormal"/>
            </w:pPr>
          </w:p>
        </w:tc>
      </w:tr>
      <w:tr w:rsidR="00A656E7">
        <w:tc>
          <w:tcPr>
            <w:tcW w:w="568" w:type="dxa"/>
          </w:tcPr>
          <w:p w:rsidR="00A656E7" w:rsidRDefault="00A656E7">
            <w:pPr>
              <w:pStyle w:val="ConsPlusNormal"/>
              <w:jc w:val="both"/>
            </w:pPr>
            <w:r>
              <w:t>7</w:t>
            </w:r>
          </w:p>
        </w:tc>
        <w:tc>
          <w:tcPr>
            <w:tcW w:w="1984" w:type="dxa"/>
          </w:tcPr>
          <w:p w:rsidR="00A656E7" w:rsidRDefault="00A656E7">
            <w:pPr>
              <w:pStyle w:val="ConsPlusNormal"/>
              <w:jc w:val="both"/>
            </w:pPr>
            <w:r>
              <w:t>информация</w:t>
            </w:r>
          </w:p>
        </w:tc>
        <w:tc>
          <w:tcPr>
            <w:tcW w:w="1361" w:type="dxa"/>
          </w:tcPr>
          <w:p w:rsidR="00A656E7" w:rsidRDefault="00A656E7">
            <w:pPr>
              <w:pStyle w:val="ConsPlusNormal"/>
              <w:jc w:val="center"/>
            </w:pPr>
            <w:r>
              <w:t>106,750</w:t>
            </w:r>
          </w:p>
        </w:tc>
        <w:tc>
          <w:tcPr>
            <w:tcW w:w="1276" w:type="dxa"/>
          </w:tcPr>
          <w:p w:rsidR="00A656E7" w:rsidRDefault="00A656E7">
            <w:pPr>
              <w:pStyle w:val="ConsPlusNormal"/>
              <w:jc w:val="center"/>
            </w:pPr>
            <w:r>
              <w:t>1418,200</w:t>
            </w:r>
          </w:p>
        </w:tc>
        <w:tc>
          <w:tcPr>
            <w:tcW w:w="1191" w:type="dxa"/>
          </w:tcPr>
          <w:p w:rsidR="00A656E7" w:rsidRDefault="00A656E7">
            <w:pPr>
              <w:pStyle w:val="ConsPlusNormal"/>
              <w:jc w:val="center"/>
            </w:pPr>
            <w:r>
              <w:t>1524,950</w:t>
            </w:r>
          </w:p>
        </w:tc>
        <w:tc>
          <w:tcPr>
            <w:tcW w:w="1550" w:type="dxa"/>
          </w:tcPr>
          <w:p w:rsidR="00A656E7" w:rsidRDefault="00A656E7">
            <w:pPr>
              <w:pStyle w:val="ConsPlusNormal"/>
              <w:jc w:val="center"/>
            </w:pPr>
            <w:r>
              <w:t>14,4</w:t>
            </w:r>
          </w:p>
        </w:tc>
        <w:tc>
          <w:tcPr>
            <w:tcW w:w="1871" w:type="dxa"/>
          </w:tcPr>
          <w:p w:rsidR="00A656E7" w:rsidRDefault="00A656E7">
            <w:pPr>
              <w:pStyle w:val="ConsPlusNormal"/>
              <w:jc w:val="center"/>
            </w:pPr>
            <w:r>
              <w:t>0,0</w:t>
            </w:r>
          </w:p>
        </w:tc>
        <w:tc>
          <w:tcPr>
            <w:tcW w:w="1644" w:type="dxa"/>
          </w:tcPr>
          <w:p w:rsidR="00A656E7" w:rsidRDefault="00A656E7">
            <w:pPr>
              <w:pStyle w:val="ConsPlusNormal"/>
              <w:jc w:val="center"/>
            </w:pPr>
            <w:r>
              <w:t>1524,950</w:t>
            </w:r>
          </w:p>
        </w:tc>
        <w:tc>
          <w:tcPr>
            <w:tcW w:w="1871" w:type="dxa"/>
          </w:tcPr>
          <w:p w:rsidR="00A656E7" w:rsidRDefault="00A656E7">
            <w:pPr>
              <w:pStyle w:val="ConsPlusNormal"/>
              <w:jc w:val="center"/>
            </w:pPr>
            <w:r>
              <w:t>8,7</w:t>
            </w:r>
          </w:p>
        </w:tc>
        <w:tc>
          <w:tcPr>
            <w:tcW w:w="1134" w:type="dxa"/>
          </w:tcPr>
          <w:p w:rsidR="00A656E7" w:rsidRDefault="00A656E7">
            <w:pPr>
              <w:pStyle w:val="ConsPlusNormal"/>
            </w:pPr>
          </w:p>
        </w:tc>
      </w:tr>
      <w:tr w:rsidR="00A656E7">
        <w:tc>
          <w:tcPr>
            <w:tcW w:w="2552" w:type="dxa"/>
            <w:gridSpan w:val="2"/>
          </w:tcPr>
          <w:p w:rsidR="00A656E7" w:rsidRDefault="00A656E7">
            <w:pPr>
              <w:pStyle w:val="ConsPlusNormal"/>
              <w:jc w:val="both"/>
            </w:pPr>
            <w:r>
              <w:t>Итого</w:t>
            </w:r>
          </w:p>
        </w:tc>
        <w:tc>
          <w:tcPr>
            <w:tcW w:w="1361" w:type="dxa"/>
          </w:tcPr>
          <w:p w:rsidR="00A656E7" w:rsidRDefault="00A656E7">
            <w:pPr>
              <w:pStyle w:val="ConsPlusNormal"/>
              <w:jc w:val="center"/>
            </w:pPr>
            <w:r>
              <w:t>741,7</w:t>
            </w:r>
          </w:p>
        </w:tc>
        <w:tc>
          <w:tcPr>
            <w:tcW w:w="1276" w:type="dxa"/>
          </w:tcPr>
          <w:p w:rsidR="00A656E7" w:rsidRDefault="00A656E7">
            <w:pPr>
              <w:pStyle w:val="ConsPlusNormal"/>
              <w:jc w:val="center"/>
            </w:pPr>
            <w:r>
              <w:t>9854,5</w:t>
            </w:r>
          </w:p>
        </w:tc>
        <w:tc>
          <w:tcPr>
            <w:tcW w:w="1191" w:type="dxa"/>
          </w:tcPr>
          <w:p w:rsidR="00A656E7" w:rsidRDefault="00A656E7">
            <w:pPr>
              <w:pStyle w:val="ConsPlusNormal"/>
              <w:jc w:val="center"/>
            </w:pPr>
            <w:r>
              <w:t>10596,2</w:t>
            </w:r>
          </w:p>
        </w:tc>
        <w:tc>
          <w:tcPr>
            <w:tcW w:w="1550" w:type="dxa"/>
          </w:tcPr>
          <w:p w:rsidR="00A656E7" w:rsidRDefault="00A656E7">
            <w:pPr>
              <w:pStyle w:val="ConsPlusNormal"/>
              <w:jc w:val="center"/>
            </w:pPr>
            <w:r>
              <w:t>100,0</w:t>
            </w:r>
          </w:p>
        </w:tc>
        <w:tc>
          <w:tcPr>
            <w:tcW w:w="1871" w:type="dxa"/>
          </w:tcPr>
          <w:p w:rsidR="00A656E7" w:rsidRDefault="00A656E7">
            <w:pPr>
              <w:pStyle w:val="ConsPlusNormal"/>
              <w:jc w:val="center"/>
            </w:pPr>
            <w:r>
              <w:t>6943,4</w:t>
            </w:r>
          </w:p>
        </w:tc>
        <w:tc>
          <w:tcPr>
            <w:tcW w:w="1644" w:type="dxa"/>
          </w:tcPr>
          <w:p w:rsidR="00A656E7" w:rsidRDefault="00A656E7">
            <w:pPr>
              <w:pStyle w:val="ConsPlusNormal"/>
              <w:jc w:val="center"/>
            </w:pPr>
            <w:r>
              <w:t>17539,6</w:t>
            </w:r>
          </w:p>
        </w:tc>
        <w:tc>
          <w:tcPr>
            <w:tcW w:w="1871" w:type="dxa"/>
          </w:tcPr>
          <w:p w:rsidR="00A656E7" w:rsidRDefault="00A656E7">
            <w:pPr>
              <w:pStyle w:val="ConsPlusNormal"/>
              <w:jc w:val="center"/>
            </w:pPr>
            <w:r>
              <w:t>100,0</w:t>
            </w:r>
          </w:p>
        </w:tc>
        <w:tc>
          <w:tcPr>
            <w:tcW w:w="1134" w:type="dxa"/>
          </w:tcPr>
          <w:p w:rsidR="00A656E7" w:rsidRDefault="00A656E7">
            <w:pPr>
              <w:pStyle w:val="ConsPlusNormal"/>
            </w:pPr>
          </w:p>
        </w:tc>
      </w:tr>
    </w:tbl>
    <w:p w:rsidR="00A656E7" w:rsidRDefault="00A656E7">
      <w:pPr>
        <w:pStyle w:val="ConsPlusNormal"/>
        <w:sectPr w:rsidR="00A656E7">
          <w:pgSz w:w="16838" w:h="11905" w:orient="landscape"/>
          <w:pgMar w:top="1701" w:right="1134" w:bottom="850" w:left="1134" w:header="0" w:footer="0" w:gutter="0"/>
          <w:cols w:space="720"/>
          <w:titlePg/>
        </w:sectPr>
      </w:pPr>
    </w:p>
    <w:p w:rsidR="00A656E7" w:rsidRDefault="00A656E7">
      <w:pPr>
        <w:pStyle w:val="ConsPlusNormal"/>
        <w:ind w:firstLine="540"/>
        <w:jc w:val="both"/>
      </w:pPr>
    </w:p>
    <w:p w:rsidR="00A656E7" w:rsidRDefault="00A656E7">
      <w:pPr>
        <w:pStyle w:val="ConsPlusNormal"/>
        <w:ind w:firstLine="540"/>
        <w:jc w:val="both"/>
      </w:pPr>
      <w:r>
        <w:t>--------------------------------</w:t>
      </w:r>
    </w:p>
    <w:p w:rsidR="00A656E7" w:rsidRDefault="00A656E7">
      <w:pPr>
        <w:pStyle w:val="ConsPlusNormal"/>
        <w:spacing w:before="200"/>
        <w:ind w:firstLine="540"/>
        <w:jc w:val="both"/>
      </w:pPr>
      <w:r>
        <w:t xml:space="preserve">&lt;1&gt; Учтены мероприятия по реабилитации и </w:t>
      </w:r>
      <w:proofErr w:type="spellStart"/>
      <w:r>
        <w:t>абилитации</w:t>
      </w:r>
      <w:proofErr w:type="spellEnd"/>
      <w:r>
        <w:t xml:space="preserve"> инвалидов и детей-инвалидов, финансирование которых осуществляется в рамках иных программ Ивановской области. Данные мероприятия включены в целях исполнения целевых показателей, установленных Программой в соответствующих сферах, и повышения уровня сбалансированности финансирования на одно направление реабилитации.</w:t>
      </w:r>
    </w:p>
    <w:p w:rsidR="00A656E7" w:rsidRDefault="00A656E7">
      <w:pPr>
        <w:pStyle w:val="ConsPlusNormal"/>
        <w:spacing w:before="200"/>
        <w:ind w:firstLine="540"/>
        <w:jc w:val="both"/>
      </w:pPr>
      <w:r>
        <w:t xml:space="preserve">&lt;2&gt; Финансирование мероприятия осуществляется в рамках государственной </w:t>
      </w:r>
      <w:hyperlink r:id="rId104">
        <w:r>
          <w:rPr>
            <w:color w:val="0000FF"/>
          </w:rPr>
          <w:t>программы</w:t>
        </w:r>
      </w:hyperlink>
      <w:r>
        <w:t xml:space="preserve"> Ивановской области "Развитие здравоохранения Ивановской области", утвержденной постановлением Правительства Ивановской области от 13.11.2013 N 449-п.</w:t>
      </w:r>
    </w:p>
    <w:p w:rsidR="00A656E7" w:rsidRDefault="00A656E7">
      <w:pPr>
        <w:pStyle w:val="ConsPlusNormal"/>
        <w:spacing w:before="200"/>
        <w:ind w:firstLine="540"/>
        <w:jc w:val="both"/>
      </w:pPr>
      <w:r>
        <w:t xml:space="preserve">&lt;3&gt; Финансирование мероприятия осуществляется в рамках государственной </w:t>
      </w:r>
      <w:hyperlink r:id="rId105">
        <w:r>
          <w:rPr>
            <w:color w:val="0000FF"/>
          </w:rPr>
          <w:t>программы</w:t>
        </w:r>
      </w:hyperlink>
      <w:r>
        <w:t xml:space="preserve"> Ивановской области "Развитие образования Ивановской области", утвержденной постановлением Правительства Ивановской области от 13.11.2013 N 450-п.</w:t>
      </w:r>
    </w:p>
    <w:p w:rsidR="00A656E7" w:rsidRDefault="00A656E7">
      <w:pPr>
        <w:pStyle w:val="ConsPlusNormal"/>
        <w:spacing w:before="200"/>
        <w:ind w:firstLine="540"/>
        <w:jc w:val="both"/>
      </w:pPr>
      <w:r>
        <w:t xml:space="preserve">&lt;4&gt; Финансирование мероприятий осуществляется в рамках государственной </w:t>
      </w:r>
      <w:hyperlink r:id="rId106">
        <w:r>
          <w:rPr>
            <w:color w:val="0000FF"/>
          </w:rPr>
          <w:t>программы</w:t>
        </w:r>
      </w:hyperlink>
      <w:r>
        <w:t xml:space="preserve"> Ивановской области "Содействие занятости населения Ивановской области", утвержденной постановлением Правительства Ивановской области от 09.07.2013 N 279-п.</w:t>
      </w: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jc w:val="right"/>
        <w:outlineLvl w:val="1"/>
      </w:pPr>
      <w:r>
        <w:t>Приложение 8</w:t>
      </w:r>
    </w:p>
    <w:p w:rsidR="00A656E7" w:rsidRDefault="00A656E7">
      <w:pPr>
        <w:pStyle w:val="ConsPlusNormal"/>
        <w:jc w:val="right"/>
      </w:pPr>
      <w:r>
        <w:t>к программе</w:t>
      </w:r>
    </w:p>
    <w:p w:rsidR="00A656E7" w:rsidRDefault="00A656E7">
      <w:pPr>
        <w:pStyle w:val="ConsPlusNormal"/>
        <w:jc w:val="right"/>
      </w:pPr>
      <w:r>
        <w:t>Ивановской области</w:t>
      </w:r>
    </w:p>
    <w:p w:rsidR="00A656E7" w:rsidRDefault="00A656E7">
      <w:pPr>
        <w:pStyle w:val="ConsPlusNormal"/>
        <w:jc w:val="right"/>
      </w:pPr>
      <w:r>
        <w:t>"Формирование системы комплексной</w:t>
      </w:r>
    </w:p>
    <w:p w:rsidR="00A656E7" w:rsidRDefault="00A656E7">
      <w:pPr>
        <w:pStyle w:val="ConsPlusNormal"/>
        <w:jc w:val="right"/>
      </w:pPr>
      <w:r>
        <w:t xml:space="preserve">реабилитации и </w:t>
      </w:r>
      <w:proofErr w:type="spellStart"/>
      <w:r>
        <w:t>абилитации</w:t>
      </w:r>
      <w:proofErr w:type="spellEnd"/>
      <w:r>
        <w:t xml:space="preserve"> инвалидов,</w:t>
      </w:r>
    </w:p>
    <w:p w:rsidR="00A656E7" w:rsidRDefault="00A656E7">
      <w:pPr>
        <w:pStyle w:val="ConsPlusNormal"/>
        <w:jc w:val="right"/>
      </w:pPr>
      <w:r>
        <w:t>в том числе детей-инвалидов,</w:t>
      </w:r>
    </w:p>
    <w:p w:rsidR="00A656E7" w:rsidRDefault="00A656E7">
      <w:pPr>
        <w:pStyle w:val="ConsPlusNormal"/>
        <w:jc w:val="right"/>
      </w:pPr>
      <w:r>
        <w:t>в Ивановской области"</w:t>
      </w:r>
    </w:p>
    <w:p w:rsidR="00A656E7" w:rsidRDefault="00A656E7">
      <w:pPr>
        <w:pStyle w:val="ConsPlusNormal"/>
        <w:ind w:firstLine="540"/>
        <w:jc w:val="both"/>
      </w:pPr>
    </w:p>
    <w:p w:rsidR="00A656E7" w:rsidRDefault="00A656E7">
      <w:pPr>
        <w:pStyle w:val="ConsPlusTitle"/>
        <w:jc w:val="center"/>
      </w:pPr>
      <w:r>
        <w:t>Сведения</w:t>
      </w:r>
    </w:p>
    <w:p w:rsidR="00A656E7" w:rsidRDefault="00A656E7">
      <w:pPr>
        <w:pStyle w:val="ConsPlusTitle"/>
        <w:jc w:val="center"/>
      </w:pPr>
      <w:r>
        <w:t>о планируемом распределении бюджетных ассигнований программы</w:t>
      </w:r>
    </w:p>
    <w:p w:rsidR="00A656E7" w:rsidRDefault="00A656E7">
      <w:pPr>
        <w:pStyle w:val="ConsPlusTitle"/>
        <w:jc w:val="center"/>
      </w:pPr>
      <w:r>
        <w:t>Ивановской области "Формирование системы комплексной</w:t>
      </w:r>
    </w:p>
    <w:p w:rsidR="00A656E7" w:rsidRDefault="00A656E7">
      <w:pPr>
        <w:pStyle w:val="ConsPlusTitle"/>
        <w:jc w:val="center"/>
      </w:pPr>
      <w:r>
        <w:t xml:space="preserve">реабилитации и </w:t>
      </w:r>
      <w:proofErr w:type="spellStart"/>
      <w:r>
        <w:t>абилитации</w:t>
      </w:r>
      <w:proofErr w:type="spellEnd"/>
      <w:r>
        <w:t xml:space="preserve"> инвалидов, в том числе</w:t>
      </w:r>
    </w:p>
    <w:p w:rsidR="00A656E7" w:rsidRDefault="00A656E7">
      <w:pPr>
        <w:pStyle w:val="ConsPlusTitle"/>
        <w:jc w:val="center"/>
      </w:pPr>
      <w:r>
        <w:t>детей-инвалидов, в Ивановской области" в 2022 году</w:t>
      </w:r>
    </w:p>
    <w:p w:rsidR="00A656E7" w:rsidRDefault="00A65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center"/>
            </w:pPr>
            <w:r>
              <w:rPr>
                <w:color w:val="392C69"/>
              </w:rPr>
              <w:t>Список изменяющих документов</w:t>
            </w:r>
          </w:p>
          <w:p w:rsidR="00A656E7" w:rsidRDefault="00A656E7">
            <w:pPr>
              <w:pStyle w:val="ConsPlusNormal"/>
              <w:jc w:val="center"/>
            </w:pPr>
            <w:proofErr w:type="gramStart"/>
            <w:r>
              <w:rPr>
                <w:color w:val="392C69"/>
              </w:rPr>
              <w:t xml:space="preserve">(в ред. </w:t>
            </w:r>
            <w:hyperlink r:id="rId107">
              <w:r>
                <w:rPr>
                  <w:color w:val="0000FF"/>
                </w:rPr>
                <w:t>Постановления</w:t>
              </w:r>
            </w:hyperlink>
            <w:r>
              <w:rPr>
                <w:color w:val="392C69"/>
              </w:rPr>
              <w:t xml:space="preserve"> Правительства Ивановской области</w:t>
            </w:r>
            <w:proofErr w:type="gramEnd"/>
          </w:p>
          <w:p w:rsidR="00A656E7" w:rsidRDefault="00A656E7">
            <w:pPr>
              <w:pStyle w:val="ConsPlusNormal"/>
              <w:jc w:val="center"/>
            </w:pPr>
            <w:r>
              <w:rPr>
                <w:color w:val="392C69"/>
              </w:rPr>
              <w:t>от 20.12.2021 N 674-п)</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ind w:firstLine="540"/>
        <w:jc w:val="both"/>
      </w:pPr>
    </w:p>
    <w:p w:rsidR="00A656E7" w:rsidRDefault="00A656E7">
      <w:pPr>
        <w:pStyle w:val="ConsPlusNormal"/>
        <w:sectPr w:rsidR="00A656E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984"/>
        <w:gridCol w:w="1417"/>
        <w:gridCol w:w="1644"/>
        <w:gridCol w:w="1587"/>
        <w:gridCol w:w="1587"/>
        <w:gridCol w:w="1757"/>
        <w:gridCol w:w="1757"/>
        <w:gridCol w:w="1757"/>
        <w:gridCol w:w="907"/>
      </w:tblGrid>
      <w:tr w:rsidR="00A656E7">
        <w:tc>
          <w:tcPr>
            <w:tcW w:w="566" w:type="dxa"/>
            <w:vMerge w:val="restart"/>
          </w:tcPr>
          <w:p w:rsidR="00A656E7" w:rsidRDefault="00A656E7">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984" w:type="dxa"/>
            <w:vMerge w:val="restart"/>
          </w:tcPr>
          <w:p w:rsidR="00A656E7" w:rsidRDefault="00A656E7">
            <w:pPr>
              <w:pStyle w:val="ConsPlusNormal"/>
              <w:jc w:val="center"/>
            </w:pPr>
            <w:r>
              <w:t xml:space="preserve">Наименование направления реабилитации или </w:t>
            </w:r>
            <w:proofErr w:type="spellStart"/>
            <w:r>
              <w:t>абилитации</w:t>
            </w:r>
            <w:proofErr w:type="spellEnd"/>
          </w:p>
        </w:tc>
        <w:tc>
          <w:tcPr>
            <w:tcW w:w="4648" w:type="dxa"/>
            <w:gridSpan w:val="3"/>
          </w:tcPr>
          <w:p w:rsidR="00A656E7" w:rsidRDefault="00A656E7">
            <w:pPr>
              <w:pStyle w:val="ConsPlusNormal"/>
              <w:jc w:val="center"/>
            </w:pPr>
            <w:r>
              <w:t>Объем финансирования мероприятий Программы, тыс. руб.</w:t>
            </w:r>
          </w:p>
        </w:tc>
        <w:tc>
          <w:tcPr>
            <w:tcW w:w="1587" w:type="dxa"/>
            <w:vMerge w:val="restart"/>
          </w:tcPr>
          <w:p w:rsidR="00A656E7" w:rsidRDefault="00A656E7">
            <w:pPr>
              <w:pStyle w:val="ConsPlusNormal"/>
              <w:jc w:val="center"/>
            </w:pPr>
            <w:r>
              <w:t xml:space="preserve">Объем финансирования мероприятий Программы, процент (построчное значение графы 5/итого графы 5 </w:t>
            </w:r>
            <w:proofErr w:type="spellStart"/>
            <w:r>
              <w:t>x</w:t>
            </w:r>
            <w:proofErr w:type="spellEnd"/>
            <w:r>
              <w:t xml:space="preserve"> 100)</w:t>
            </w:r>
          </w:p>
        </w:tc>
        <w:tc>
          <w:tcPr>
            <w:tcW w:w="1757" w:type="dxa"/>
            <w:vMerge w:val="restart"/>
          </w:tcPr>
          <w:p w:rsidR="00A656E7" w:rsidRDefault="00A656E7">
            <w:pPr>
              <w:pStyle w:val="ConsPlusNormal"/>
              <w:jc w:val="center"/>
            </w:pPr>
            <w:r>
              <w:t>Объем финансового обеспечения на реализацию мероприятий в других программах Ивановской области (государственных программах Ивановской области) &lt;1&gt;, тыс. руб.</w:t>
            </w:r>
          </w:p>
        </w:tc>
        <w:tc>
          <w:tcPr>
            <w:tcW w:w="1757" w:type="dxa"/>
            <w:vMerge w:val="restart"/>
          </w:tcPr>
          <w:p w:rsidR="00A656E7" w:rsidRDefault="00A656E7">
            <w:pPr>
              <w:pStyle w:val="ConsPlusNormal"/>
              <w:jc w:val="center"/>
            </w:pPr>
            <w:r>
              <w:t xml:space="preserve">Объем финансового обеспечения по всем направлениям реабилитации и </w:t>
            </w:r>
            <w:proofErr w:type="spellStart"/>
            <w:r>
              <w:t>абилитации</w:t>
            </w:r>
            <w:proofErr w:type="spellEnd"/>
            <w:r>
              <w:t xml:space="preserve"> с учетом всех источников, тыс. руб. (графа 5 + графа 7)</w:t>
            </w:r>
          </w:p>
        </w:tc>
        <w:tc>
          <w:tcPr>
            <w:tcW w:w="1757" w:type="dxa"/>
            <w:vMerge w:val="restart"/>
          </w:tcPr>
          <w:p w:rsidR="00A656E7" w:rsidRDefault="00A656E7">
            <w:pPr>
              <w:pStyle w:val="ConsPlusNormal"/>
              <w:jc w:val="center"/>
            </w:pPr>
            <w:r>
              <w:t xml:space="preserve">Объем финансового обеспечения по направлению реабилитации или </w:t>
            </w:r>
            <w:proofErr w:type="spellStart"/>
            <w:r>
              <w:t>абилитации</w:t>
            </w:r>
            <w:proofErr w:type="spellEnd"/>
            <w:r>
              <w:t xml:space="preserve"> с учетом всех источников (построчное значение графы 8/итого графы 8 </w:t>
            </w:r>
            <w:proofErr w:type="spellStart"/>
            <w:r>
              <w:t>x</w:t>
            </w:r>
            <w:proofErr w:type="spellEnd"/>
            <w:r>
              <w:t xml:space="preserve"> 100)</w:t>
            </w:r>
          </w:p>
        </w:tc>
        <w:tc>
          <w:tcPr>
            <w:tcW w:w="907" w:type="dxa"/>
            <w:vMerge w:val="restart"/>
          </w:tcPr>
          <w:p w:rsidR="00A656E7" w:rsidRDefault="00A656E7">
            <w:pPr>
              <w:pStyle w:val="ConsPlusNormal"/>
              <w:jc w:val="center"/>
            </w:pPr>
            <w:r>
              <w:t>Примечание</w:t>
            </w:r>
          </w:p>
        </w:tc>
      </w:tr>
      <w:tr w:rsidR="00A656E7">
        <w:tc>
          <w:tcPr>
            <w:tcW w:w="566" w:type="dxa"/>
            <w:vMerge/>
          </w:tcPr>
          <w:p w:rsidR="00A656E7" w:rsidRDefault="00A656E7">
            <w:pPr>
              <w:pStyle w:val="ConsPlusNormal"/>
            </w:pPr>
          </w:p>
        </w:tc>
        <w:tc>
          <w:tcPr>
            <w:tcW w:w="1984" w:type="dxa"/>
            <w:vMerge/>
          </w:tcPr>
          <w:p w:rsidR="00A656E7" w:rsidRDefault="00A656E7">
            <w:pPr>
              <w:pStyle w:val="ConsPlusNormal"/>
            </w:pPr>
          </w:p>
        </w:tc>
        <w:tc>
          <w:tcPr>
            <w:tcW w:w="1417" w:type="dxa"/>
          </w:tcPr>
          <w:p w:rsidR="00A656E7" w:rsidRDefault="00A656E7">
            <w:pPr>
              <w:pStyle w:val="ConsPlusNormal"/>
              <w:jc w:val="center"/>
            </w:pPr>
            <w:r>
              <w:t>из консолидированного бюджета Ивановской области</w:t>
            </w:r>
          </w:p>
        </w:tc>
        <w:tc>
          <w:tcPr>
            <w:tcW w:w="1644" w:type="dxa"/>
          </w:tcPr>
          <w:p w:rsidR="00A656E7" w:rsidRDefault="00A656E7">
            <w:pPr>
              <w:pStyle w:val="ConsPlusNormal"/>
              <w:jc w:val="center"/>
            </w:pPr>
            <w:r>
              <w:t>из федерального бюджета</w:t>
            </w:r>
          </w:p>
        </w:tc>
        <w:tc>
          <w:tcPr>
            <w:tcW w:w="1587" w:type="dxa"/>
          </w:tcPr>
          <w:p w:rsidR="00A656E7" w:rsidRDefault="00A656E7">
            <w:pPr>
              <w:pStyle w:val="ConsPlusNormal"/>
              <w:jc w:val="center"/>
            </w:pPr>
            <w:r>
              <w:t>всего, тыс. руб. (графа 3 + 4 + 5)</w:t>
            </w:r>
          </w:p>
        </w:tc>
        <w:tc>
          <w:tcPr>
            <w:tcW w:w="1587" w:type="dxa"/>
            <w:vMerge/>
          </w:tcPr>
          <w:p w:rsidR="00A656E7" w:rsidRDefault="00A656E7">
            <w:pPr>
              <w:pStyle w:val="ConsPlusNormal"/>
            </w:pPr>
          </w:p>
        </w:tc>
        <w:tc>
          <w:tcPr>
            <w:tcW w:w="1757" w:type="dxa"/>
            <w:vMerge/>
          </w:tcPr>
          <w:p w:rsidR="00A656E7" w:rsidRDefault="00A656E7">
            <w:pPr>
              <w:pStyle w:val="ConsPlusNormal"/>
            </w:pPr>
          </w:p>
        </w:tc>
        <w:tc>
          <w:tcPr>
            <w:tcW w:w="1757" w:type="dxa"/>
            <w:vMerge/>
          </w:tcPr>
          <w:p w:rsidR="00A656E7" w:rsidRDefault="00A656E7">
            <w:pPr>
              <w:pStyle w:val="ConsPlusNormal"/>
            </w:pPr>
          </w:p>
        </w:tc>
        <w:tc>
          <w:tcPr>
            <w:tcW w:w="1757" w:type="dxa"/>
            <w:vMerge/>
          </w:tcPr>
          <w:p w:rsidR="00A656E7" w:rsidRDefault="00A656E7">
            <w:pPr>
              <w:pStyle w:val="ConsPlusNormal"/>
            </w:pPr>
          </w:p>
        </w:tc>
        <w:tc>
          <w:tcPr>
            <w:tcW w:w="907" w:type="dxa"/>
            <w:vMerge/>
          </w:tcPr>
          <w:p w:rsidR="00A656E7" w:rsidRDefault="00A656E7">
            <w:pPr>
              <w:pStyle w:val="ConsPlusNormal"/>
            </w:pPr>
          </w:p>
        </w:tc>
      </w:tr>
      <w:tr w:rsidR="00A656E7">
        <w:tc>
          <w:tcPr>
            <w:tcW w:w="566" w:type="dxa"/>
          </w:tcPr>
          <w:p w:rsidR="00A656E7" w:rsidRDefault="00A656E7">
            <w:pPr>
              <w:pStyle w:val="ConsPlusNormal"/>
              <w:jc w:val="center"/>
            </w:pPr>
            <w:r>
              <w:t>1</w:t>
            </w:r>
          </w:p>
        </w:tc>
        <w:tc>
          <w:tcPr>
            <w:tcW w:w="1984" w:type="dxa"/>
          </w:tcPr>
          <w:p w:rsidR="00A656E7" w:rsidRDefault="00A656E7">
            <w:pPr>
              <w:pStyle w:val="ConsPlusNormal"/>
              <w:jc w:val="center"/>
            </w:pPr>
            <w:r>
              <w:t>2</w:t>
            </w:r>
          </w:p>
        </w:tc>
        <w:tc>
          <w:tcPr>
            <w:tcW w:w="1417" w:type="dxa"/>
          </w:tcPr>
          <w:p w:rsidR="00A656E7" w:rsidRDefault="00A656E7">
            <w:pPr>
              <w:pStyle w:val="ConsPlusNormal"/>
              <w:jc w:val="center"/>
            </w:pPr>
            <w:r>
              <w:t>3</w:t>
            </w:r>
          </w:p>
        </w:tc>
        <w:tc>
          <w:tcPr>
            <w:tcW w:w="1644" w:type="dxa"/>
          </w:tcPr>
          <w:p w:rsidR="00A656E7" w:rsidRDefault="00A656E7">
            <w:pPr>
              <w:pStyle w:val="ConsPlusNormal"/>
              <w:jc w:val="center"/>
            </w:pPr>
            <w:r>
              <w:t>4</w:t>
            </w:r>
          </w:p>
        </w:tc>
        <w:tc>
          <w:tcPr>
            <w:tcW w:w="1587" w:type="dxa"/>
          </w:tcPr>
          <w:p w:rsidR="00A656E7" w:rsidRDefault="00A656E7">
            <w:pPr>
              <w:pStyle w:val="ConsPlusNormal"/>
              <w:jc w:val="center"/>
            </w:pPr>
            <w:r>
              <w:t>5</w:t>
            </w:r>
          </w:p>
        </w:tc>
        <w:tc>
          <w:tcPr>
            <w:tcW w:w="1587" w:type="dxa"/>
          </w:tcPr>
          <w:p w:rsidR="00A656E7" w:rsidRDefault="00A656E7">
            <w:pPr>
              <w:pStyle w:val="ConsPlusNormal"/>
              <w:jc w:val="center"/>
            </w:pPr>
            <w:r>
              <w:t>6</w:t>
            </w:r>
          </w:p>
        </w:tc>
        <w:tc>
          <w:tcPr>
            <w:tcW w:w="1757" w:type="dxa"/>
          </w:tcPr>
          <w:p w:rsidR="00A656E7" w:rsidRDefault="00A656E7">
            <w:pPr>
              <w:pStyle w:val="ConsPlusNormal"/>
              <w:jc w:val="center"/>
            </w:pPr>
            <w:r>
              <w:t>7</w:t>
            </w:r>
          </w:p>
        </w:tc>
        <w:tc>
          <w:tcPr>
            <w:tcW w:w="1757" w:type="dxa"/>
          </w:tcPr>
          <w:p w:rsidR="00A656E7" w:rsidRDefault="00A656E7">
            <w:pPr>
              <w:pStyle w:val="ConsPlusNormal"/>
              <w:jc w:val="center"/>
            </w:pPr>
            <w:r>
              <w:t>8</w:t>
            </w:r>
          </w:p>
        </w:tc>
        <w:tc>
          <w:tcPr>
            <w:tcW w:w="1757" w:type="dxa"/>
          </w:tcPr>
          <w:p w:rsidR="00A656E7" w:rsidRDefault="00A656E7">
            <w:pPr>
              <w:pStyle w:val="ConsPlusNormal"/>
              <w:jc w:val="center"/>
            </w:pPr>
            <w:r>
              <w:t>9</w:t>
            </w:r>
          </w:p>
        </w:tc>
        <w:tc>
          <w:tcPr>
            <w:tcW w:w="907" w:type="dxa"/>
          </w:tcPr>
          <w:p w:rsidR="00A656E7" w:rsidRDefault="00A656E7">
            <w:pPr>
              <w:pStyle w:val="ConsPlusNormal"/>
              <w:jc w:val="center"/>
            </w:pPr>
            <w:r>
              <w:t>10</w:t>
            </w:r>
          </w:p>
        </w:tc>
      </w:tr>
      <w:tr w:rsidR="00A656E7">
        <w:tc>
          <w:tcPr>
            <w:tcW w:w="566" w:type="dxa"/>
          </w:tcPr>
          <w:p w:rsidR="00A656E7" w:rsidRDefault="00A656E7">
            <w:pPr>
              <w:pStyle w:val="ConsPlusNormal"/>
              <w:jc w:val="both"/>
            </w:pPr>
            <w:r>
              <w:t>1</w:t>
            </w:r>
          </w:p>
        </w:tc>
        <w:tc>
          <w:tcPr>
            <w:tcW w:w="1984" w:type="dxa"/>
          </w:tcPr>
          <w:p w:rsidR="00A656E7" w:rsidRDefault="00A656E7">
            <w:pPr>
              <w:pStyle w:val="ConsPlusNormal"/>
              <w:jc w:val="both"/>
            </w:pPr>
            <w:r>
              <w:t>здравоохранение</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3092,0 &lt;2&gt;</w:t>
            </w:r>
          </w:p>
        </w:tc>
        <w:tc>
          <w:tcPr>
            <w:tcW w:w="1757" w:type="dxa"/>
          </w:tcPr>
          <w:p w:rsidR="00A656E7" w:rsidRDefault="00A656E7">
            <w:pPr>
              <w:pStyle w:val="ConsPlusNormal"/>
              <w:jc w:val="center"/>
            </w:pPr>
            <w:r>
              <w:t>3092,0 &lt;2&gt;</w:t>
            </w:r>
          </w:p>
        </w:tc>
        <w:tc>
          <w:tcPr>
            <w:tcW w:w="1757" w:type="dxa"/>
          </w:tcPr>
          <w:p w:rsidR="00A656E7" w:rsidRDefault="00A656E7">
            <w:pPr>
              <w:pStyle w:val="ConsPlusNormal"/>
              <w:jc w:val="center"/>
            </w:pPr>
            <w:r>
              <w:t>18,1</w:t>
            </w:r>
          </w:p>
        </w:tc>
        <w:tc>
          <w:tcPr>
            <w:tcW w:w="907" w:type="dxa"/>
          </w:tcPr>
          <w:p w:rsidR="00A656E7" w:rsidRDefault="00A656E7">
            <w:pPr>
              <w:pStyle w:val="ConsPlusNormal"/>
            </w:pPr>
          </w:p>
        </w:tc>
      </w:tr>
      <w:tr w:rsidR="00A656E7">
        <w:tc>
          <w:tcPr>
            <w:tcW w:w="566" w:type="dxa"/>
          </w:tcPr>
          <w:p w:rsidR="00A656E7" w:rsidRDefault="00A656E7">
            <w:pPr>
              <w:pStyle w:val="ConsPlusNormal"/>
              <w:jc w:val="both"/>
            </w:pPr>
            <w:r>
              <w:t>2</w:t>
            </w:r>
          </w:p>
        </w:tc>
        <w:tc>
          <w:tcPr>
            <w:tcW w:w="1984" w:type="dxa"/>
          </w:tcPr>
          <w:p w:rsidR="00A656E7" w:rsidRDefault="00A656E7">
            <w:pPr>
              <w:pStyle w:val="ConsPlusNormal"/>
              <w:jc w:val="both"/>
            </w:pPr>
            <w:r>
              <w:t>культура</w:t>
            </w:r>
          </w:p>
        </w:tc>
        <w:tc>
          <w:tcPr>
            <w:tcW w:w="1417" w:type="dxa"/>
          </w:tcPr>
          <w:p w:rsidR="00A656E7" w:rsidRDefault="00A656E7">
            <w:pPr>
              <w:pStyle w:val="ConsPlusNormal"/>
              <w:jc w:val="center"/>
            </w:pPr>
            <w:r>
              <w:t>105,68495</w:t>
            </w:r>
          </w:p>
        </w:tc>
        <w:tc>
          <w:tcPr>
            <w:tcW w:w="1644" w:type="dxa"/>
          </w:tcPr>
          <w:p w:rsidR="00A656E7" w:rsidRDefault="00A656E7">
            <w:pPr>
              <w:pStyle w:val="ConsPlusNormal"/>
              <w:jc w:val="center"/>
            </w:pPr>
            <w:r>
              <w:t>1404,10000</w:t>
            </w:r>
          </w:p>
        </w:tc>
        <w:tc>
          <w:tcPr>
            <w:tcW w:w="1587" w:type="dxa"/>
          </w:tcPr>
          <w:p w:rsidR="00A656E7" w:rsidRDefault="00A656E7">
            <w:pPr>
              <w:pStyle w:val="ConsPlusNormal"/>
              <w:jc w:val="center"/>
            </w:pPr>
            <w:r>
              <w:t>1509,78495</w:t>
            </w:r>
          </w:p>
        </w:tc>
        <w:tc>
          <w:tcPr>
            <w:tcW w:w="1587" w:type="dxa"/>
          </w:tcPr>
          <w:p w:rsidR="00A656E7" w:rsidRDefault="00A656E7">
            <w:pPr>
              <w:pStyle w:val="ConsPlusNormal"/>
              <w:jc w:val="center"/>
            </w:pPr>
            <w:r>
              <w:t>14,4</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1509,78495</w:t>
            </w:r>
          </w:p>
        </w:tc>
        <w:tc>
          <w:tcPr>
            <w:tcW w:w="1757" w:type="dxa"/>
          </w:tcPr>
          <w:p w:rsidR="00A656E7" w:rsidRDefault="00A656E7">
            <w:pPr>
              <w:pStyle w:val="ConsPlusNormal"/>
              <w:jc w:val="center"/>
            </w:pPr>
            <w:r>
              <w:t>8,8</w:t>
            </w:r>
          </w:p>
        </w:tc>
        <w:tc>
          <w:tcPr>
            <w:tcW w:w="907" w:type="dxa"/>
          </w:tcPr>
          <w:p w:rsidR="00A656E7" w:rsidRDefault="00A656E7">
            <w:pPr>
              <w:pStyle w:val="ConsPlusNormal"/>
            </w:pPr>
          </w:p>
        </w:tc>
      </w:tr>
      <w:tr w:rsidR="00A656E7">
        <w:tc>
          <w:tcPr>
            <w:tcW w:w="566" w:type="dxa"/>
          </w:tcPr>
          <w:p w:rsidR="00A656E7" w:rsidRDefault="00A656E7">
            <w:pPr>
              <w:pStyle w:val="ConsPlusNormal"/>
              <w:jc w:val="both"/>
            </w:pPr>
            <w:r>
              <w:t>3</w:t>
            </w:r>
          </w:p>
        </w:tc>
        <w:tc>
          <w:tcPr>
            <w:tcW w:w="1984" w:type="dxa"/>
          </w:tcPr>
          <w:p w:rsidR="00A656E7" w:rsidRDefault="00A656E7">
            <w:pPr>
              <w:pStyle w:val="ConsPlusNormal"/>
              <w:jc w:val="both"/>
            </w:pPr>
            <w:r>
              <w:t>образование</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3360,0 &lt;3&gt;</w:t>
            </w:r>
          </w:p>
        </w:tc>
        <w:tc>
          <w:tcPr>
            <w:tcW w:w="1757" w:type="dxa"/>
          </w:tcPr>
          <w:p w:rsidR="00A656E7" w:rsidRDefault="00A656E7">
            <w:pPr>
              <w:pStyle w:val="ConsPlusNormal"/>
              <w:jc w:val="center"/>
            </w:pPr>
            <w:r>
              <w:t>3360,0</w:t>
            </w:r>
          </w:p>
        </w:tc>
        <w:tc>
          <w:tcPr>
            <w:tcW w:w="1757" w:type="dxa"/>
          </w:tcPr>
          <w:p w:rsidR="00A656E7" w:rsidRDefault="00A656E7">
            <w:pPr>
              <w:pStyle w:val="ConsPlusNormal"/>
              <w:jc w:val="center"/>
            </w:pPr>
            <w:r>
              <w:t>19,6</w:t>
            </w:r>
          </w:p>
        </w:tc>
        <w:tc>
          <w:tcPr>
            <w:tcW w:w="907" w:type="dxa"/>
          </w:tcPr>
          <w:p w:rsidR="00A656E7" w:rsidRDefault="00A656E7">
            <w:pPr>
              <w:pStyle w:val="ConsPlusNormal"/>
            </w:pPr>
          </w:p>
        </w:tc>
      </w:tr>
      <w:tr w:rsidR="00A656E7">
        <w:tc>
          <w:tcPr>
            <w:tcW w:w="566" w:type="dxa"/>
          </w:tcPr>
          <w:p w:rsidR="00A656E7" w:rsidRDefault="00A656E7">
            <w:pPr>
              <w:pStyle w:val="ConsPlusNormal"/>
              <w:jc w:val="both"/>
            </w:pPr>
            <w:r>
              <w:t>4</w:t>
            </w:r>
          </w:p>
        </w:tc>
        <w:tc>
          <w:tcPr>
            <w:tcW w:w="1984" w:type="dxa"/>
          </w:tcPr>
          <w:p w:rsidR="00A656E7" w:rsidRDefault="00A656E7">
            <w:pPr>
              <w:pStyle w:val="ConsPlusNormal"/>
              <w:jc w:val="both"/>
            </w:pPr>
            <w:r>
              <w:t>спорт</w:t>
            </w:r>
          </w:p>
        </w:tc>
        <w:tc>
          <w:tcPr>
            <w:tcW w:w="1417" w:type="dxa"/>
          </w:tcPr>
          <w:p w:rsidR="00A656E7" w:rsidRDefault="00A656E7">
            <w:pPr>
              <w:pStyle w:val="ConsPlusNormal"/>
              <w:jc w:val="center"/>
            </w:pPr>
            <w:r>
              <w:t>205,04732</w:t>
            </w:r>
          </w:p>
        </w:tc>
        <w:tc>
          <w:tcPr>
            <w:tcW w:w="1644" w:type="dxa"/>
          </w:tcPr>
          <w:p w:rsidR="00A656E7" w:rsidRDefault="00A656E7">
            <w:pPr>
              <w:pStyle w:val="ConsPlusNormal"/>
              <w:jc w:val="center"/>
            </w:pPr>
            <w:r>
              <w:t>2724,20000</w:t>
            </w:r>
          </w:p>
        </w:tc>
        <w:tc>
          <w:tcPr>
            <w:tcW w:w="1587" w:type="dxa"/>
          </w:tcPr>
          <w:p w:rsidR="00A656E7" w:rsidRDefault="00A656E7">
            <w:pPr>
              <w:pStyle w:val="ConsPlusNormal"/>
              <w:jc w:val="center"/>
            </w:pPr>
            <w:r>
              <w:t>2929,24732</w:t>
            </w:r>
          </w:p>
        </w:tc>
        <w:tc>
          <w:tcPr>
            <w:tcW w:w="1587" w:type="dxa"/>
          </w:tcPr>
          <w:p w:rsidR="00A656E7" w:rsidRDefault="00A656E7">
            <w:pPr>
              <w:pStyle w:val="ConsPlusNormal"/>
              <w:jc w:val="center"/>
            </w:pPr>
            <w:r>
              <w:t>27,8</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2929,24732</w:t>
            </w:r>
          </w:p>
        </w:tc>
        <w:tc>
          <w:tcPr>
            <w:tcW w:w="1757" w:type="dxa"/>
          </w:tcPr>
          <w:p w:rsidR="00A656E7" w:rsidRDefault="00A656E7">
            <w:pPr>
              <w:pStyle w:val="ConsPlusNormal"/>
              <w:jc w:val="center"/>
            </w:pPr>
            <w:r>
              <w:t>17,1</w:t>
            </w:r>
          </w:p>
        </w:tc>
        <w:tc>
          <w:tcPr>
            <w:tcW w:w="907" w:type="dxa"/>
          </w:tcPr>
          <w:p w:rsidR="00A656E7" w:rsidRDefault="00A656E7">
            <w:pPr>
              <w:pStyle w:val="ConsPlusNormal"/>
            </w:pPr>
          </w:p>
        </w:tc>
      </w:tr>
      <w:tr w:rsidR="00A656E7">
        <w:tc>
          <w:tcPr>
            <w:tcW w:w="566" w:type="dxa"/>
          </w:tcPr>
          <w:p w:rsidR="00A656E7" w:rsidRDefault="00A656E7">
            <w:pPr>
              <w:pStyle w:val="ConsPlusNormal"/>
              <w:jc w:val="both"/>
            </w:pPr>
            <w:r>
              <w:t>5</w:t>
            </w:r>
          </w:p>
        </w:tc>
        <w:tc>
          <w:tcPr>
            <w:tcW w:w="1984" w:type="dxa"/>
          </w:tcPr>
          <w:p w:rsidR="00A656E7" w:rsidRDefault="00A656E7">
            <w:pPr>
              <w:pStyle w:val="ConsPlusNormal"/>
              <w:jc w:val="both"/>
            </w:pPr>
            <w:r>
              <w:t>социальная защита</w:t>
            </w:r>
          </w:p>
        </w:tc>
        <w:tc>
          <w:tcPr>
            <w:tcW w:w="1417" w:type="dxa"/>
          </w:tcPr>
          <w:p w:rsidR="00A656E7" w:rsidRDefault="00A656E7">
            <w:pPr>
              <w:pStyle w:val="ConsPlusNormal"/>
              <w:jc w:val="center"/>
            </w:pPr>
            <w:r>
              <w:t>318,96668</w:t>
            </w:r>
          </w:p>
        </w:tc>
        <w:tc>
          <w:tcPr>
            <w:tcW w:w="1644" w:type="dxa"/>
          </w:tcPr>
          <w:p w:rsidR="00A656E7" w:rsidRDefault="00A656E7">
            <w:pPr>
              <w:pStyle w:val="ConsPlusNormal"/>
              <w:jc w:val="center"/>
            </w:pPr>
            <w:r>
              <w:t>4237,70000</w:t>
            </w:r>
          </w:p>
        </w:tc>
        <w:tc>
          <w:tcPr>
            <w:tcW w:w="1587" w:type="dxa"/>
          </w:tcPr>
          <w:p w:rsidR="00A656E7" w:rsidRDefault="00A656E7">
            <w:pPr>
              <w:pStyle w:val="ConsPlusNormal"/>
              <w:jc w:val="center"/>
            </w:pPr>
            <w:r>
              <w:t>4556,66668</w:t>
            </w:r>
          </w:p>
        </w:tc>
        <w:tc>
          <w:tcPr>
            <w:tcW w:w="1587" w:type="dxa"/>
          </w:tcPr>
          <w:p w:rsidR="00A656E7" w:rsidRDefault="00A656E7">
            <w:pPr>
              <w:pStyle w:val="ConsPlusNormal"/>
              <w:jc w:val="center"/>
            </w:pPr>
            <w:r>
              <w:t>43,4</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4556,66668</w:t>
            </w:r>
          </w:p>
        </w:tc>
        <w:tc>
          <w:tcPr>
            <w:tcW w:w="1757" w:type="dxa"/>
          </w:tcPr>
          <w:p w:rsidR="00A656E7" w:rsidRDefault="00A656E7">
            <w:pPr>
              <w:pStyle w:val="ConsPlusNormal"/>
              <w:jc w:val="center"/>
            </w:pPr>
            <w:r>
              <w:t>26,6</w:t>
            </w:r>
          </w:p>
        </w:tc>
        <w:tc>
          <w:tcPr>
            <w:tcW w:w="907" w:type="dxa"/>
          </w:tcPr>
          <w:p w:rsidR="00A656E7" w:rsidRDefault="00A656E7">
            <w:pPr>
              <w:pStyle w:val="ConsPlusNormal"/>
            </w:pPr>
          </w:p>
        </w:tc>
      </w:tr>
      <w:tr w:rsidR="00A656E7">
        <w:tc>
          <w:tcPr>
            <w:tcW w:w="566" w:type="dxa"/>
          </w:tcPr>
          <w:p w:rsidR="00A656E7" w:rsidRDefault="00A656E7">
            <w:pPr>
              <w:pStyle w:val="ConsPlusNormal"/>
              <w:jc w:val="both"/>
            </w:pPr>
            <w:r>
              <w:t>6</w:t>
            </w:r>
          </w:p>
        </w:tc>
        <w:tc>
          <w:tcPr>
            <w:tcW w:w="1984" w:type="dxa"/>
          </w:tcPr>
          <w:p w:rsidR="00A656E7" w:rsidRDefault="00A656E7">
            <w:pPr>
              <w:pStyle w:val="ConsPlusNormal"/>
              <w:jc w:val="both"/>
            </w:pPr>
            <w:r>
              <w:t>труд</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165,2 &lt;4&gt;</w:t>
            </w:r>
          </w:p>
        </w:tc>
        <w:tc>
          <w:tcPr>
            <w:tcW w:w="1757" w:type="dxa"/>
          </w:tcPr>
          <w:p w:rsidR="00A656E7" w:rsidRDefault="00A656E7">
            <w:pPr>
              <w:pStyle w:val="ConsPlusNormal"/>
              <w:jc w:val="center"/>
            </w:pPr>
            <w:r>
              <w:t>165,2</w:t>
            </w:r>
          </w:p>
        </w:tc>
        <w:tc>
          <w:tcPr>
            <w:tcW w:w="1757" w:type="dxa"/>
          </w:tcPr>
          <w:p w:rsidR="00A656E7" w:rsidRDefault="00A656E7">
            <w:pPr>
              <w:pStyle w:val="ConsPlusNormal"/>
              <w:jc w:val="center"/>
            </w:pPr>
            <w:r>
              <w:t>1,0</w:t>
            </w:r>
          </w:p>
        </w:tc>
        <w:tc>
          <w:tcPr>
            <w:tcW w:w="907" w:type="dxa"/>
          </w:tcPr>
          <w:p w:rsidR="00A656E7" w:rsidRDefault="00A656E7">
            <w:pPr>
              <w:pStyle w:val="ConsPlusNormal"/>
            </w:pPr>
          </w:p>
        </w:tc>
      </w:tr>
      <w:tr w:rsidR="00A656E7">
        <w:tc>
          <w:tcPr>
            <w:tcW w:w="566" w:type="dxa"/>
          </w:tcPr>
          <w:p w:rsidR="00A656E7" w:rsidRDefault="00A656E7">
            <w:pPr>
              <w:pStyle w:val="ConsPlusNormal"/>
              <w:jc w:val="both"/>
            </w:pPr>
            <w:r>
              <w:t>7</w:t>
            </w:r>
          </w:p>
        </w:tc>
        <w:tc>
          <w:tcPr>
            <w:tcW w:w="1984" w:type="dxa"/>
          </w:tcPr>
          <w:p w:rsidR="00A656E7" w:rsidRDefault="00A656E7">
            <w:pPr>
              <w:pStyle w:val="ConsPlusNormal"/>
              <w:jc w:val="both"/>
            </w:pPr>
            <w:r>
              <w:t>информация</w:t>
            </w:r>
          </w:p>
        </w:tc>
        <w:tc>
          <w:tcPr>
            <w:tcW w:w="1417" w:type="dxa"/>
          </w:tcPr>
          <w:p w:rsidR="00A656E7" w:rsidRDefault="00A656E7">
            <w:pPr>
              <w:pStyle w:val="ConsPlusNormal"/>
              <w:jc w:val="center"/>
            </w:pPr>
            <w:r>
              <w:t>105,68495</w:t>
            </w:r>
          </w:p>
        </w:tc>
        <w:tc>
          <w:tcPr>
            <w:tcW w:w="1644" w:type="dxa"/>
          </w:tcPr>
          <w:p w:rsidR="00A656E7" w:rsidRDefault="00A656E7">
            <w:pPr>
              <w:pStyle w:val="ConsPlusNormal"/>
              <w:jc w:val="center"/>
            </w:pPr>
            <w:r>
              <w:t>1404,10000</w:t>
            </w:r>
          </w:p>
        </w:tc>
        <w:tc>
          <w:tcPr>
            <w:tcW w:w="1587" w:type="dxa"/>
          </w:tcPr>
          <w:p w:rsidR="00A656E7" w:rsidRDefault="00A656E7">
            <w:pPr>
              <w:pStyle w:val="ConsPlusNormal"/>
              <w:jc w:val="center"/>
            </w:pPr>
            <w:r>
              <w:t>1509,78495</w:t>
            </w:r>
          </w:p>
        </w:tc>
        <w:tc>
          <w:tcPr>
            <w:tcW w:w="1587" w:type="dxa"/>
          </w:tcPr>
          <w:p w:rsidR="00A656E7" w:rsidRDefault="00A656E7">
            <w:pPr>
              <w:pStyle w:val="ConsPlusNormal"/>
              <w:jc w:val="center"/>
            </w:pPr>
            <w:r>
              <w:t>14,4</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1509,78495</w:t>
            </w:r>
          </w:p>
        </w:tc>
        <w:tc>
          <w:tcPr>
            <w:tcW w:w="1757" w:type="dxa"/>
          </w:tcPr>
          <w:p w:rsidR="00A656E7" w:rsidRDefault="00A656E7">
            <w:pPr>
              <w:pStyle w:val="ConsPlusNormal"/>
              <w:jc w:val="center"/>
            </w:pPr>
            <w:r>
              <w:t>8,8</w:t>
            </w:r>
          </w:p>
        </w:tc>
        <w:tc>
          <w:tcPr>
            <w:tcW w:w="907" w:type="dxa"/>
          </w:tcPr>
          <w:p w:rsidR="00A656E7" w:rsidRDefault="00A656E7">
            <w:pPr>
              <w:pStyle w:val="ConsPlusNormal"/>
            </w:pPr>
          </w:p>
        </w:tc>
      </w:tr>
      <w:tr w:rsidR="00A656E7">
        <w:tc>
          <w:tcPr>
            <w:tcW w:w="566" w:type="dxa"/>
          </w:tcPr>
          <w:p w:rsidR="00A656E7" w:rsidRDefault="00A656E7">
            <w:pPr>
              <w:pStyle w:val="ConsPlusNormal"/>
            </w:pPr>
          </w:p>
        </w:tc>
        <w:tc>
          <w:tcPr>
            <w:tcW w:w="1984" w:type="dxa"/>
          </w:tcPr>
          <w:p w:rsidR="00A656E7" w:rsidRDefault="00A656E7">
            <w:pPr>
              <w:pStyle w:val="ConsPlusNormal"/>
              <w:jc w:val="both"/>
            </w:pPr>
            <w:r>
              <w:t>Итого</w:t>
            </w:r>
          </w:p>
        </w:tc>
        <w:tc>
          <w:tcPr>
            <w:tcW w:w="1417" w:type="dxa"/>
          </w:tcPr>
          <w:p w:rsidR="00A656E7" w:rsidRDefault="00A656E7">
            <w:pPr>
              <w:pStyle w:val="ConsPlusNormal"/>
              <w:jc w:val="center"/>
            </w:pPr>
            <w:r>
              <w:t>735,38390</w:t>
            </w:r>
          </w:p>
        </w:tc>
        <w:tc>
          <w:tcPr>
            <w:tcW w:w="1644" w:type="dxa"/>
          </w:tcPr>
          <w:p w:rsidR="00A656E7" w:rsidRDefault="00A656E7">
            <w:pPr>
              <w:pStyle w:val="ConsPlusNormal"/>
              <w:jc w:val="center"/>
            </w:pPr>
            <w:r>
              <w:t>9770,10000</w:t>
            </w:r>
          </w:p>
        </w:tc>
        <w:tc>
          <w:tcPr>
            <w:tcW w:w="1587" w:type="dxa"/>
          </w:tcPr>
          <w:p w:rsidR="00A656E7" w:rsidRDefault="00A656E7">
            <w:pPr>
              <w:pStyle w:val="ConsPlusNormal"/>
              <w:jc w:val="center"/>
            </w:pPr>
            <w:r>
              <w:t>10505,48390</w:t>
            </w:r>
          </w:p>
        </w:tc>
        <w:tc>
          <w:tcPr>
            <w:tcW w:w="1587" w:type="dxa"/>
          </w:tcPr>
          <w:p w:rsidR="00A656E7" w:rsidRDefault="00A656E7">
            <w:pPr>
              <w:pStyle w:val="ConsPlusNormal"/>
              <w:jc w:val="center"/>
            </w:pPr>
            <w:r>
              <w:t>100</w:t>
            </w:r>
          </w:p>
        </w:tc>
        <w:tc>
          <w:tcPr>
            <w:tcW w:w="1757" w:type="dxa"/>
          </w:tcPr>
          <w:p w:rsidR="00A656E7" w:rsidRDefault="00A656E7">
            <w:pPr>
              <w:pStyle w:val="ConsPlusNormal"/>
              <w:jc w:val="center"/>
            </w:pPr>
            <w:r>
              <w:t>6617,2</w:t>
            </w:r>
          </w:p>
        </w:tc>
        <w:tc>
          <w:tcPr>
            <w:tcW w:w="1757" w:type="dxa"/>
          </w:tcPr>
          <w:p w:rsidR="00A656E7" w:rsidRDefault="00A656E7">
            <w:pPr>
              <w:pStyle w:val="ConsPlusNormal"/>
              <w:jc w:val="center"/>
            </w:pPr>
            <w:r>
              <w:t>17122,68390</w:t>
            </w:r>
          </w:p>
        </w:tc>
        <w:tc>
          <w:tcPr>
            <w:tcW w:w="1757" w:type="dxa"/>
          </w:tcPr>
          <w:p w:rsidR="00A656E7" w:rsidRDefault="00A656E7">
            <w:pPr>
              <w:pStyle w:val="ConsPlusNormal"/>
              <w:jc w:val="center"/>
            </w:pPr>
            <w:r>
              <w:t>100,0</w:t>
            </w:r>
          </w:p>
        </w:tc>
        <w:tc>
          <w:tcPr>
            <w:tcW w:w="907" w:type="dxa"/>
          </w:tcPr>
          <w:p w:rsidR="00A656E7" w:rsidRDefault="00A656E7">
            <w:pPr>
              <w:pStyle w:val="ConsPlusNormal"/>
            </w:pPr>
          </w:p>
        </w:tc>
      </w:tr>
    </w:tbl>
    <w:p w:rsidR="00A656E7" w:rsidRDefault="00A656E7">
      <w:pPr>
        <w:pStyle w:val="ConsPlusNormal"/>
        <w:sectPr w:rsidR="00A656E7">
          <w:pgSz w:w="16838" w:h="11905" w:orient="landscape"/>
          <w:pgMar w:top="1701" w:right="1134" w:bottom="850" w:left="1134" w:header="0" w:footer="0" w:gutter="0"/>
          <w:cols w:space="720"/>
          <w:titlePg/>
        </w:sectPr>
      </w:pPr>
    </w:p>
    <w:p w:rsidR="00A656E7" w:rsidRDefault="00A656E7">
      <w:pPr>
        <w:pStyle w:val="ConsPlusNormal"/>
        <w:ind w:firstLine="540"/>
        <w:jc w:val="both"/>
      </w:pPr>
    </w:p>
    <w:p w:rsidR="00A656E7" w:rsidRDefault="00A656E7">
      <w:pPr>
        <w:pStyle w:val="ConsPlusNormal"/>
        <w:ind w:firstLine="540"/>
        <w:jc w:val="both"/>
      </w:pPr>
      <w:r>
        <w:t>--------------------------------</w:t>
      </w:r>
    </w:p>
    <w:p w:rsidR="00A656E7" w:rsidRDefault="00A656E7">
      <w:pPr>
        <w:pStyle w:val="ConsPlusNormal"/>
        <w:spacing w:before="200"/>
        <w:ind w:firstLine="540"/>
        <w:jc w:val="both"/>
      </w:pPr>
      <w:r>
        <w:t xml:space="preserve">&lt;1&gt; Учтены мероприятия по реабилитации и </w:t>
      </w:r>
      <w:proofErr w:type="spellStart"/>
      <w:r>
        <w:t>абилитации</w:t>
      </w:r>
      <w:proofErr w:type="spellEnd"/>
      <w:r>
        <w:t xml:space="preserve"> инвалидов и детей-инвалидов, финансирование которых осуществляется в рамках иных программ Ивановской области. Данные мероприятия включены в целях исполнения целевых показателей, установленных Программой в соответствующих сферах, и повышения уровня сбалансированности финансирования на одно направление реабилитации.</w:t>
      </w:r>
    </w:p>
    <w:p w:rsidR="00A656E7" w:rsidRDefault="00A656E7">
      <w:pPr>
        <w:pStyle w:val="ConsPlusNormal"/>
        <w:spacing w:before="200"/>
        <w:ind w:firstLine="540"/>
        <w:jc w:val="both"/>
      </w:pPr>
      <w:r>
        <w:t xml:space="preserve">&lt;2&gt; Финансирование мероприятия осуществляется в рамках государственной </w:t>
      </w:r>
      <w:hyperlink r:id="rId108">
        <w:r>
          <w:rPr>
            <w:color w:val="0000FF"/>
          </w:rPr>
          <w:t>программы</w:t>
        </w:r>
      </w:hyperlink>
      <w:r>
        <w:t xml:space="preserve"> Ивановской области "Развитие здравоохранения Ивановской области", утвержденной постановлением Правительства Ивановской области от 13.11.2013 N 449-п.</w:t>
      </w:r>
    </w:p>
    <w:p w:rsidR="00A656E7" w:rsidRDefault="00A656E7">
      <w:pPr>
        <w:pStyle w:val="ConsPlusNormal"/>
        <w:spacing w:before="200"/>
        <w:ind w:firstLine="540"/>
        <w:jc w:val="both"/>
      </w:pPr>
      <w:r>
        <w:t xml:space="preserve">&lt;3&gt; Финансирование мероприятия осуществляется в рамках государственной </w:t>
      </w:r>
      <w:hyperlink r:id="rId109">
        <w:r>
          <w:rPr>
            <w:color w:val="0000FF"/>
          </w:rPr>
          <w:t>программы</w:t>
        </w:r>
      </w:hyperlink>
      <w:r>
        <w:t xml:space="preserve"> Ивановской области "Развитие образования Ивановской области", утвержденной постановлением Правительства Ивановской области от 13.11.2013 N 450-п.</w:t>
      </w:r>
    </w:p>
    <w:p w:rsidR="00A656E7" w:rsidRDefault="00A656E7">
      <w:pPr>
        <w:pStyle w:val="ConsPlusNormal"/>
        <w:spacing w:before="200"/>
        <w:ind w:firstLine="540"/>
        <w:jc w:val="both"/>
      </w:pPr>
      <w:r>
        <w:t xml:space="preserve">&lt;4&gt; Финансирование мероприятий осуществляется в рамках государственной </w:t>
      </w:r>
      <w:hyperlink r:id="rId110">
        <w:r>
          <w:rPr>
            <w:color w:val="0000FF"/>
          </w:rPr>
          <w:t>программы</w:t>
        </w:r>
      </w:hyperlink>
      <w:r>
        <w:t xml:space="preserve"> Ивановской области "Содействие занятости населения Ивановской области", утвержденной постановлением Правительства Ивановской области от 09.07.2013 N 279-п.</w:t>
      </w: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jc w:val="right"/>
        <w:outlineLvl w:val="1"/>
      </w:pPr>
      <w:r>
        <w:t>Приложение 9</w:t>
      </w:r>
    </w:p>
    <w:p w:rsidR="00A656E7" w:rsidRDefault="00A656E7">
      <w:pPr>
        <w:pStyle w:val="ConsPlusNormal"/>
        <w:jc w:val="right"/>
      </w:pPr>
      <w:r>
        <w:t>к программе</w:t>
      </w:r>
    </w:p>
    <w:p w:rsidR="00A656E7" w:rsidRDefault="00A656E7">
      <w:pPr>
        <w:pStyle w:val="ConsPlusNormal"/>
        <w:jc w:val="right"/>
      </w:pPr>
      <w:r>
        <w:t>Ивановской области</w:t>
      </w:r>
    </w:p>
    <w:p w:rsidR="00A656E7" w:rsidRDefault="00A656E7">
      <w:pPr>
        <w:pStyle w:val="ConsPlusNormal"/>
        <w:jc w:val="right"/>
      </w:pPr>
      <w:r>
        <w:t>"Формирование системы комплексной</w:t>
      </w:r>
    </w:p>
    <w:p w:rsidR="00A656E7" w:rsidRDefault="00A656E7">
      <w:pPr>
        <w:pStyle w:val="ConsPlusNormal"/>
        <w:jc w:val="right"/>
      </w:pPr>
      <w:r>
        <w:t xml:space="preserve">реабилитации и </w:t>
      </w:r>
      <w:proofErr w:type="spellStart"/>
      <w:r>
        <w:t>абилитации</w:t>
      </w:r>
      <w:proofErr w:type="spellEnd"/>
      <w:r>
        <w:t xml:space="preserve"> инвалидов,</w:t>
      </w:r>
    </w:p>
    <w:p w:rsidR="00A656E7" w:rsidRDefault="00A656E7">
      <w:pPr>
        <w:pStyle w:val="ConsPlusNormal"/>
        <w:jc w:val="right"/>
      </w:pPr>
      <w:r>
        <w:t>в том числе детей-инвалидов,</w:t>
      </w:r>
    </w:p>
    <w:p w:rsidR="00A656E7" w:rsidRDefault="00A656E7">
      <w:pPr>
        <w:pStyle w:val="ConsPlusNormal"/>
        <w:jc w:val="right"/>
      </w:pPr>
      <w:r>
        <w:t>в Ивановской области"</w:t>
      </w:r>
    </w:p>
    <w:p w:rsidR="00A656E7" w:rsidRDefault="00A656E7">
      <w:pPr>
        <w:pStyle w:val="ConsPlusNormal"/>
        <w:ind w:firstLine="540"/>
        <w:jc w:val="both"/>
      </w:pPr>
    </w:p>
    <w:p w:rsidR="00A656E7" w:rsidRDefault="00A656E7">
      <w:pPr>
        <w:pStyle w:val="ConsPlusTitle"/>
        <w:jc w:val="center"/>
      </w:pPr>
      <w:r>
        <w:t>Сведения</w:t>
      </w:r>
    </w:p>
    <w:p w:rsidR="00A656E7" w:rsidRDefault="00A656E7">
      <w:pPr>
        <w:pStyle w:val="ConsPlusTitle"/>
        <w:jc w:val="center"/>
      </w:pPr>
      <w:r>
        <w:t>о планируемом распределении бюджетных ассигнований программы</w:t>
      </w:r>
    </w:p>
    <w:p w:rsidR="00A656E7" w:rsidRDefault="00A656E7">
      <w:pPr>
        <w:pStyle w:val="ConsPlusTitle"/>
        <w:jc w:val="center"/>
      </w:pPr>
      <w:r>
        <w:t>Ивановской области "Формирование системы комплексной</w:t>
      </w:r>
    </w:p>
    <w:p w:rsidR="00A656E7" w:rsidRDefault="00A656E7">
      <w:pPr>
        <w:pStyle w:val="ConsPlusTitle"/>
        <w:jc w:val="center"/>
      </w:pPr>
      <w:r>
        <w:t xml:space="preserve">реабилитации и </w:t>
      </w:r>
      <w:proofErr w:type="spellStart"/>
      <w:r>
        <w:t>абилитации</w:t>
      </w:r>
      <w:proofErr w:type="spellEnd"/>
      <w:r>
        <w:t xml:space="preserve"> инвалидов, в том числе</w:t>
      </w:r>
    </w:p>
    <w:p w:rsidR="00A656E7" w:rsidRDefault="00A656E7">
      <w:pPr>
        <w:pStyle w:val="ConsPlusTitle"/>
        <w:jc w:val="center"/>
      </w:pPr>
      <w:r>
        <w:t>детей-инвалидов, в Ивановской области" в 2023 году</w:t>
      </w:r>
    </w:p>
    <w:p w:rsidR="00A656E7" w:rsidRDefault="00A65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center"/>
            </w:pPr>
            <w:r>
              <w:rPr>
                <w:color w:val="392C69"/>
              </w:rPr>
              <w:t>Список изменяющих документов</w:t>
            </w:r>
          </w:p>
          <w:p w:rsidR="00A656E7" w:rsidRDefault="00A656E7">
            <w:pPr>
              <w:pStyle w:val="ConsPlusNormal"/>
              <w:jc w:val="center"/>
            </w:pPr>
            <w:proofErr w:type="gramStart"/>
            <w:r>
              <w:rPr>
                <w:color w:val="392C69"/>
              </w:rPr>
              <w:t xml:space="preserve">(в ред. </w:t>
            </w:r>
            <w:hyperlink r:id="rId111">
              <w:r>
                <w:rPr>
                  <w:color w:val="0000FF"/>
                </w:rPr>
                <w:t>Постановления</w:t>
              </w:r>
            </w:hyperlink>
            <w:r>
              <w:rPr>
                <w:color w:val="392C69"/>
              </w:rPr>
              <w:t xml:space="preserve"> Правительства Ивановской области</w:t>
            </w:r>
            <w:proofErr w:type="gramEnd"/>
          </w:p>
          <w:p w:rsidR="00A656E7" w:rsidRDefault="00A656E7">
            <w:pPr>
              <w:pStyle w:val="ConsPlusNormal"/>
              <w:jc w:val="center"/>
            </w:pPr>
            <w:r>
              <w:rPr>
                <w:color w:val="392C69"/>
              </w:rPr>
              <w:t>от 20.12.2021 N 674-п)</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ind w:firstLine="540"/>
        <w:jc w:val="both"/>
      </w:pPr>
    </w:p>
    <w:p w:rsidR="00A656E7" w:rsidRDefault="00A656E7">
      <w:pPr>
        <w:pStyle w:val="ConsPlusNormal"/>
        <w:sectPr w:rsidR="00A656E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984"/>
        <w:gridCol w:w="1417"/>
        <w:gridCol w:w="1644"/>
        <w:gridCol w:w="1417"/>
        <w:gridCol w:w="1587"/>
        <w:gridCol w:w="1757"/>
        <w:gridCol w:w="1757"/>
        <w:gridCol w:w="1757"/>
        <w:gridCol w:w="964"/>
      </w:tblGrid>
      <w:tr w:rsidR="00A656E7">
        <w:tc>
          <w:tcPr>
            <w:tcW w:w="566" w:type="dxa"/>
            <w:vMerge w:val="restart"/>
          </w:tcPr>
          <w:p w:rsidR="00A656E7" w:rsidRDefault="00A656E7">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984" w:type="dxa"/>
            <w:vMerge w:val="restart"/>
          </w:tcPr>
          <w:p w:rsidR="00A656E7" w:rsidRDefault="00A656E7">
            <w:pPr>
              <w:pStyle w:val="ConsPlusNormal"/>
              <w:jc w:val="center"/>
            </w:pPr>
            <w:r>
              <w:t xml:space="preserve">Наименование направления реабилитации или </w:t>
            </w:r>
            <w:proofErr w:type="spellStart"/>
            <w:r>
              <w:t>абилитации</w:t>
            </w:r>
            <w:proofErr w:type="spellEnd"/>
          </w:p>
        </w:tc>
        <w:tc>
          <w:tcPr>
            <w:tcW w:w="4478" w:type="dxa"/>
            <w:gridSpan w:val="3"/>
          </w:tcPr>
          <w:p w:rsidR="00A656E7" w:rsidRDefault="00A656E7">
            <w:pPr>
              <w:pStyle w:val="ConsPlusNormal"/>
              <w:jc w:val="center"/>
            </w:pPr>
            <w:r>
              <w:t>Объем финансирования мероприятий Программы, тыс. руб.</w:t>
            </w:r>
          </w:p>
        </w:tc>
        <w:tc>
          <w:tcPr>
            <w:tcW w:w="1587" w:type="dxa"/>
            <w:vMerge w:val="restart"/>
          </w:tcPr>
          <w:p w:rsidR="00A656E7" w:rsidRDefault="00A656E7">
            <w:pPr>
              <w:pStyle w:val="ConsPlusNormal"/>
              <w:jc w:val="center"/>
            </w:pPr>
            <w:r>
              <w:t xml:space="preserve">Объем финансирования мероприятий Программы, процент (построчное значение графы 5/итого графы 5 </w:t>
            </w:r>
            <w:proofErr w:type="spellStart"/>
            <w:r>
              <w:t>x</w:t>
            </w:r>
            <w:proofErr w:type="spellEnd"/>
            <w:r>
              <w:t xml:space="preserve"> 100)</w:t>
            </w:r>
          </w:p>
        </w:tc>
        <w:tc>
          <w:tcPr>
            <w:tcW w:w="1757" w:type="dxa"/>
            <w:vMerge w:val="restart"/>
          </w:tcPr>
          <w:p w:rsidR="00A656E7" w:rsidRDefault="00A656E7">
            <w:pPr>
              <w:pStyle w:val="ConsPlusNormal"/>
              <w:jc w:val="center"/>
            </w:pPr>
            <w:r>
              <w:t>Объем финансового обеспечения на реализацию мероприятий в других программах Ивановской области (государственных программах Ивановской области) &lt;1&gt;, тыс. руб.</w:t>
            </w:r>
          </w:p>
        </w:tc>
        <w:tc>
          <w:tcPr>
            <w:tcW w:w="1757" w:type="dxa"/>
            <w:vMerge w:val="restart"/>
          </w:tcPr>
          <w:p w:rsidR="00A656E7" w:rsidRDefault="00A656E7">
            <w:pPr>
              <w:pStyle w:val="ConsPlusNormal"/>
              <w:jc w:val="center"/>
            </w:pPr>
            <w:r>
              <w:t xml:space="preserve">Объем финансового обеспечения по всем направлениям реабилитации и </w:t>
            </w:r>
            <w:proofErr w:type="spellStart"/>
            <w:r>
              <w:t>абилитации</w:t>
            </w:r>
            <w:proofErr w:type="spellEnd"/>
            <w:r>
              <w:t xml:space="preserve"> с учетом всех источников, тыс. руб. (графа 5 + графа 7)</w:t>
            </w:r>
          </w:p>
        </w:tc>
        <w:tc>
          <w:tcPr>
            <w:tcW w:w="1757" w:type="dxa"/>
            <w:vMerge w:val="restart"/>
          </w:tcPr>
          <w:p w:rsidR="00A656E7" w:rsidRDefault="00A656E7">
            <w:pPr>
              <w:pStyle w:val="ConsPlusNormal"/>
              <w:jc w:val="center"/>
            </w:pPr>
            <w:r>
              <w:t xml:space="preserve">Объем финансового обеспечения по направлению реабилитации или </w:t>
            </w:r>
            <w:proofErr w:type="spellStart"/>
            <w:r>
              <w:t>абилитации</w:t>
            </w:r>
            <w:proofErr w:type="spellEnd"/>
            <w:r>
              <w:t xml:space="preserve"> с учетом всех источников (построчное значение графы 8/итого графы 8 </w:t>
            </w:r>
            <w:proofErr w:type="spellStart"/>
            <w:r>
              <w:t>x</w:t>
            </w:r>
            <w:proofErr w:type="spellEnd"/>
            <w:r>
              <w:t xml:space="preserve"> 100)</w:t>
            </w:r>
          </w:p>
        </w:tc>
        <w:tc>
          <w:tcPr>
            <w:tcW w:w="964" w:type="dxa"/>
            <w:vMerge w:val="restart"/>
          </w:tcPr>
          <w:p w:rsidR="00A656E7" w:rsidRDefault="00A656E7">
            <w:pPr>
              <w:pStyle w:val="ConsPlusNormal"/>
              <w:jc w:val="center"/>
            </w:pPr>
            <w:r>
              <w:t>Примечание</w:t>
            </w:r>
          </w:p>
        </w:tc>
      </w:tr>
      <w:tr w:rsidR="00A656E7">
        <w:tc>
          <w:tcPr>
            <w:tcW w:w="566" w:type="dxa"/>
            <w:vMerge/>
          </w:tcPr>
          <w:p w:rsidR="00A656E7" w:rsidRDefault="00A656E7">
            <w:pPr>
              <w:pStyle w:val="ConsPlusNormal"/>
            </w:pPr>
          </w:p>
        </w:tc>
        <w:tc>
          <w:tcPr>
            <w:tcW w:w="1984" w:type="dxa"/>
            <w:vMerge/>
          </w:tcPr>
          <w:p w:rsidR="00A656E7" w:rsidRDefault="00A656E7">
            <w:pPr>
              <w:pStyle w:val="ConsPlusNormal"/>
            </w:pPr>
          </w:p>
        </w:tc>
        <w:tc>
          <w:tcPr>
            <w:tcW w:w="1417" w:type="dxa"/>
          </w:tcPr>
          <w:p w:rsidR="00A656E7" w:rsidRDefault="00A656E7">
            <w:pPr>
              <w:pStyle w:val="ConsPlusNormal"/>
              <w:jc w:val="center"/>
            </w:pPr>
            <w:r>
              <w:t>из консолидированного бюджета Ивановской области</w:t>
            </w:r>
          </w:p>
        </w:tc>
        <w:tc>
          <w:tcPr>
            <w:tcW w:w="1644" w:type="dxa"/>
          </w:tcPr>
          <w:p w:rsidR="00A656E7" w:rsidRDefault="00A656E7">
            <w:pPr>
              <w:pStyle w:val="ConsPlusNormal"/>
              <w:jc w:val="center"/>
            </w:pPr>
            <w:r>
              <w:t>из федерального бюджета</w:t>
            </w:r>
          </w:p>
        </w:tc>
        <w:tc>
          <w:tcPr>
            <w:tcW w:w="1417" w:type="dxa"/>
          </w:tcPr>
          <w:p w:rsidR="00A656E7" w:rsidRDefault="00A656E7">
            <w:pPr>
              <w:pStyle w:val="ConsPlusNormal"/>
              <w:jc w:val="center"/>
            </w:pPr>
            <w:r>
              <w:t>всего, тыс. руб. (графа 3 + 4 + 5)</w:t>
            </w:r>
          </w:p>
        </w:tc>
        <w:tc>
          <w:tcPr>
            <w:tcW w:w="1587" w:type="dxa"/>
            <w:vMerge/>
          </w:tcPr>
          <w:p w:rsidR="00A656E7" w:rsidRDefault="00A656E7">
            <w:pPr>
              <w:pStyle w:val="ConsPlusNormal"/>
            </w:pPr>
          </w:p>
        </w:tc>
        <w:tc>
          <w:tcPr>
            <w:tcW w:w="1757" w:type="dxa"/>
            <w:vMerge/>
          </w:tcPr>
          <w:p w:rsidR="00A656E7" w:rsidRDefault="00A656E7">
            <w:pPr>
              <w:pStyle w:val="ConsPlusNormal"/>
            </w:pPr>
          </w:p>
        </w:tc>
        <w:tc>
          <w:tcPr>
            <w:tcW w:w="1757" w:type="dxa"/>
            <w:vMerge/>
          </w:tcPr>
          <w:p w:rsidR="00A656E7" w:rsidRDefault="00A656E7">
            <w:pPr>
              <w:pStyle w:val="ConsPlusNormal"/>
            </w:pPr>
          </w:p>
        </w:tc>
        <w:tc>
          <w:tcPr>
            <w:tcW w:w="1757" w:type="dxa"/>
            <w:vMerge/>
          </w:tcPr>
          <w:p w:rsidR="00A656E7" w:rsidRDefault="00A656E7">
            <w:pPr>
              <w:pStyle w:val="ConsPlusNormal"/>
            </w:pPr>
          </w:p>
        </w:tc>
        <w:tc>
          <w:tcPr>
            <w:tcW w:w="964" w:type="dxa"/>
            <w:vMerge/>
          </w:tcPr>
          <w:p w:rsidR="00A656E7" w:rsidRDefault="00A656E7">
            <w:pPr>
              <w:pStyle w:val="ConsPlusNormal"/>
            </w:pPr>
          </w:p>
        </w:tc>
      </w:tr>
      <w:tr w:rsidR="00A656E7">
        <w:tc>
          <w:tcPr>
            <w:tcW w:w="566" w:type="dxa"/>
          </w:tcPr>
          <w:p w:rsidR="00A656E7" w:rsidRDefault="00A656E7">
            <w:pPr>
              <w:pStyle w:val="ConsPlusNormal"/>
              <w:jc w:val="center"/>
            </w:pPr>
            <w:r>
              <w:t>1</w:t>
            </w:r>
          </w:p>
        </w:tc>
        <w:tc>
          <w:tcPr>
            <w:tcW w:w="1984" w:type="dxa"/>
          </w:tcPr>
          <w:p w:rsidR="00A656E7" w:rsidRDefault="00A656E7">
            <w:pPr>
              <w:pStyle w:val="ConsPlusNormal"/>
              <w:jc w:val="center"/>
            </w:pPr>
            <w:r>
              <w:t>2</w:t>
            </w:r>
          </w:p>
        </w:tc>
        <w:tc>
          <w:tcPr>
            <w:tcW w:w="1417" w:type="dxa"/>
          </w:tcPr>
          <w:p w:rsidR="00A656E7" w:rsidRDefault="00A656E7">
            <w:pPr>
              <w:pStyle w:val="ConsPlusNormal"/>
              <w:jc w:val="center"/>
            </w:pPr>
            <w:r>
              <w:t>3</w:t>
            </w:r>
          </w:p>
        </w:tc>
        <w:tc>
          <w:tcPr>
            <w:tcW w:w="1644" w:type="dxa"/>
          </w:tcPr>
          <w:p w:rsidR="00A656E7" w:rsidRDefault="00A656E7">
            <w:pPr>
              <w:pStyle w:val="ConsPlusNormal"/>
              <w:jc w:val="center"/>
            </w:pPr>
            <w:r>
              <w:t>4</w:t>
            </w:r>
          </w:p>
        </w:tc>
        <w:tc>
          <w:tcPr>
            <w:tcW w:w="1417" w:type="dxa"/>
          </w:tcPr>
          <w:p w:rsidR="00A656E7" w:rsidRDefault="00A656E7">
            <w:pPr>
              <w:pStyle w:val="ConsPlusNormal"/>
              <w:jc w:val="center"/>
            </w:pPr>
            <w:r>
              <w:t>5</w:t>
            </w:r>
          </w:p>
        </w:tc>
        <w:tc>
          <w:tcPr>
            <w:tcW w:w="1587" w:type="dxa"/>
          </w:tcPr>
          <w:p w:rsidR="00A656E7" w:rsidRDefault="00A656E7">
            <w:pPr>
              <w:pStyle w:val="ConsPlusNormal"/>
              <w:jc w:val="center"/>
            </w:pPr>
            <w:r>
              <w:t>6</w:t>
            </w:r>
          </w:p>
        </w:tc>
        <w:tc>
          <w:tcPr>
            <w:tcW w:w="1757" w:type="dxa"/>
          </w:tcPr>
          <w:p w:rsidR="00A656E7" w:rsidRDefault="00A656E7">
            <w:pPr>
              <w:pStyle w:val="ConsPlusNormal"/>
              <w:jc w:val="center"/>
            </w:pPr>
            <w:r>
              <w:t>7</w:t>
            </w:r>
          </w:p>
        </w:tc>
        <w:tc>
          <w:tcPr>
            <w:tcW w:w="1757" w:type="dxa"/>
          </w:tcPr>
          <w:p w:rsidR="00A656E7" w:rsidRDefault="00A656E7">
            <w:pPr>
              <w:pStyle w:val="ConsPlusNormal"/>
              <w:jc w:val="center"/>
            </w:pPr>
            <w:r>
              <w:t>8</w:t>
            </w:r>
          </w:p>
        </w:tc>
        <w:tc>
          <w:tcPr>
            <w:tcW w:w="1757" w:type="dxa"/>
          </w:tcPr>
          <w:p w:rsidR="00A656E7" w:rsidRDefault="00A656E7">
            <w:pPr>
              <w:pStyle w:val="ConsPlusNormal"/>
              <w:jc w:val="center"/>
            </w:pPr>
            <w:r>
              <w:t>9</w:t>
            </w:r>
          </w:p>
        </w:tc>
        <w:tc>
          <w:tcPr>
            <w:tcW w:w="964" w:type="dxa"/>
          </w:tcPr>
          <w:p w:rsidR="00A656E7" w:rsidRDefault="00A656E7">
            <w:pPr>
              <w:pStyle w:val="ConsPlusNormal"/>
              <w:jc w:val="center"/>
            </w:pPr>
            <w:r>
              <w:t>10</w:t>
            </w:r>
          </w:p>
        </w:tc>
      </w:tr>
      <w:tr w:rsidR="00A656E7">
        <w:tc>
          <w:tcPr>
            <w:tcW w:w="566" w:type="dxa"/>
          </w:tcPr>
          <w:p w:rsidR="00A656E7" w:rsidRDefault="00A656E7">
            <w:pPr>
              <w:pStyle w:val="ConsPlusNormal"/>
              <w:jc w:val="both"/>
            </w:pPr>
            <w:r>
              <w:t>1</w:t>
            </w:r>
          </w:p>
        </w:tc>
        <w:tc>
          <w:tcPr>
            <w:tcW w:w="1984" w:type="dxa"/>
          </w:tcPr>
          <w:p w:rsidR="00A656E7" w:rsidRDefault="00A656E7">
            <w:pPr>
              <w:pStyle w:val="ConsPlusNormal"/>
              <w:jc w:val="both"/>
            </w:pPr>
            <w:r>
              <w:t>здравоохранение</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3092,0 &lt;2&gt;</w:t>
            </w:r>
          </w:p>
        </w:tc>
        <w:tc>
          <w:tcPr>
            <w:tcW w:w="1757" w:type="dxa"/>
          </w:tcPr>
          <w:p w:rsidR="00A656E7" w:rsidRDefault="00A656E7">
            <w:pPr>
              <w:pStyle w:val="ConsPlusNormal"/>
              <w:jc w:val="center"/>
            </w:pPr>
            <w:r>
              <w:t>3092,0 &lt;2&gt;</w:t>
            </w:r>
          </w:p>
        </w:tc>
        <w:tc>
          <w:tcPr>
            <w:tcW w:w="1757" w:type="dxa"/>
          </w:tcPr>
          <w:p w:rsidR="00A656E7" w:rsidRDefault="00A656E7">
            <w:pPr>
              <w:pStyle w:val="ConsPlusNormal"/>
              <w:jc w:val="center"/>
            </w:pPr>
            <w:r>
              <w:t>46,7</w:t>
            </w:r>
          </w:p>
        </w:tc>
        <w:tc>
          <w:tcPr>
            <w:tcW w:w="964" w:type="dxa"/>
          </w:tcPr>
          <w:p w:rsidR="00A656E7" w:rsidRDefault="00A656E7">
            <w:pPr>
              <w:pStyle w:val="ConsPlusNormal"/>
            </w:pPr>
          </w:p>
        </w:tc>
      </w:tr>
      <w:tr w:rsidR="00A656E7">
        <w:tc>
          <w:tcPr>
            <w:tcW w:w="566" w:type="dxa"/>
          </w:tcPr>
          <w:p w:rsidR="00A656E7" w:rsidRDefault="00A656E7">
            <w:pPr>
              <w:pStyle w:val="ConsPlusNormal"/>
              <w:jc w:val="both"/>
            </w:pPr>
            <w:r>
              <w:t>2</w:t>
            </w:r>
          </w:p>
        </w:tc>
        <w:tc>
          <w:tcPr>
            <w:tcW w:w="1984" w:type="dxa"/>
          </w:tcPr>
          <w:p w:rsidR="00A656E7" w:rsidRDefault="00A656E7">
            <w:pPr>
              <w:pStyle w:val="ConsPlusNormal"/>
              <w:jc w:val="both"/>
            </w:pPr>
            <w:r>
              <w:t>культура</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964" w:type="dxa"/>
          </w:tcPr>
          <w:p w:rsidR="00A656E7" w:rsidRDefault="00A656E7">
            <w:pPr>
              <w:pStyle w:val="ConsPlusNormal"/>
            </w:pPr>
          </w:p>
        </w:tc>
      </w:tr>
      <w:tr w:rsidR="00A656E7">
        <w:tc>
          <w:tcPr>
            <w:tcW w:w="566" w:type="dxa"/>
          </w:tcPr>
          <w:p w:rsidR="00A656E7" w:rsidRDefault="00A656E7">
            <w:pPr>
              <w:pStyle w:val="ConsPlusNormal"/>
              <w:jc w:val="both"/>
            </w:pPr>
            <w:r>
              <w:t>3</w:t>
            </w:r>
          </w:p>
        </w:tc>
        <w:tc>
          <w:tcPr>
            <w:tcW w:w="1984" w:type="dxa"/>
          </w:tcPr>
          <w:p w:rsidR="00A656E7" w:rsidRDefault="00A656E7">
            <w:pPr>
              <w:pStyle w:val="ConsPlusNormal"/>
              <w:jc w:val="both"/>
            </w:pPr>
            <w:r>
              <w:t>образование</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3360,0 &lt;3&gt;</w:t>
            </w:r>
          </w:p>
        </w:tc>
        <w:tc>
          <w:tcPr>
            <w:tcW w:w="1757" w:type="dxa"/>
          </w:tcPr>
          <w:p w:rsidR="00A656E7" w:rsidRDefault="00A656E7">
            <w:pPr>
              <w:pStyle w:val="ConsPlusNormal"/>
              <w:jc w:val="center"/>
            </w:pPr>
            <w:r>
              <w:t>3360,0 &lt;3&gt;</w:t>
            </w:r>
          </w:p>
        </w:tc>
        <w:tc>
          <w:tcPr>
            <w:tcW w:w="1757" w:type="dxa"/>
          </w:tcPr>
          <w:p w:rsidR="00A656E7" w:rsidRDefault="00A656E7">
            <w:pPr>
              <w:pStyle w:val="ConsPlusNormal"/>
              <w:jc w:val="center"/>
            </w:pPr>
            <w:r>
              <w:t>50,8</w:t>
            </w:r>
          </w:p>
        </w:tc>
        <w:tc>
          <w:tcPr>
            <w:tcW w:w="964" w:type="dxa"/>
          </w:tcPr>
          <w:p w:rsidR="00A656E7" w:rsidRDefault="00A656E7">
            <w:pPr>
              <w:pStyle w:val="ConsPlusNormal"/>
            </w:pPr>
          </w:p>
        </w:tc>
      </w:tr>
      <w:tr w:rsidR="00A656E7">
        <w:tc>
          <w:tcPr>
            <w:tcW w:w="566" w:type="dxa"/>
          </w:tcPr>
          <w:p w:rsidR="00A656E7" w:rsidRDefault="00A656E7">
            <w:pPr>
              <w:pStyle w:val="ConsPlusNormal"/>
              <w:jc w:val="both"/>
            </w:pPr>
            <w:r>
              <w:t>4</w:t>
            </w:r>
          </w:p>
        </w:tc>
        <w:tc>
          <w:tcPr>
            <w:tcW w:w="1984" w:type="dxa"/>
          </w:tcPr>
          <w:p w:rsidR="00A656E7" w:rsidRDefault="00A656E7">
            <w:pPr>
              <w:pStyle w:val="ConsPlusNormal"/>
              <w:jc w:val="both"/>
            </w:pPr>
            <w:r>
              <w:t>спорт</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964" w:type="dxa"/>
          </w:tcPr>
          <w:p w:rsidR="00A656E7" w:rsidRDefault="00A656E7">
            <w:pPr>
              <w:pStyle w:val="ConsPlusNormal"/>
            </w:pPr>
          </w:p>
        </w:tc>
      </w:tr>
      <w:tr w:rsidR="00A656E7">
        <w:tc>
          <w:tcPr>
            <w:tcW w:w="566" w:type="dxa"/>
          </w:tcPr>
          <w:p w:rsidR="00A656E7" w:rsidRDefault="00A656E7">
            <w:pPr>
              <w:pStyle w:val="ConsPlusNormal"/>
              <w:jc w:val="both"/>
            </w:pPr>
            <w:r>
              <w:t>5</w:t>
            </w:r>
          </w:p>
        </w:tc>
        <w:tc>
          <w:tcPr>
            <w:tcW w:w="1984" w:type="dxa"/>
          </w:tcPr>
          <w:p w:rsidR="00A656E7" w:rsidRDefault="00A656E7">
            <w:pPr>
              <w:pStyle w:val="ConsPlusNormal"/>
              <w:jc w:val="both"/>
            </w:pPr>
            <w:r>
              <w:t>социальная защита</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964" w:type="dxa"/>
          </w:tcPr>
          <w:p w:rsidR="00A656E7" w:rsidRDefault="00A656E7">
            <w:pPr>
              <w:pStyle w:val="ConsPlusNormal"/>
            </w:pPr>
          </w:p>
        </w:tc>
      </w:tr>
      <w:tr w:rsidR="00A656E7">
        <w:tc>
          <w:tcPr>
            <w:tcW w:w="566" w:type="dxa"/>
          </w:tcPr>
          <w:p w:rsidR="00A656E7" w:rsidRDefault="00A656E7">
            <w:pPr>
              <w:pStyle w:val="ConsPlusNormal"/>
              <w:jc w:val="both"/>
            </w:pPr>
            <w:r>
              <w:t>6</w:t>
            </w:r>
          </w:p>
        </w:tc>
        <w:tc>
          <w:tcPr>
            <w:tcW w:w="1984" w:type="dxa"/>
          </w:tcPr>
          <w:p w:rsidR="00A656E7" w:rsidRDefault="00A656E7">
            <w:pPr>
              <w:pStyle w:val="ConsPlusNormal"/>
              <w:jc w:val="both"/>
            </w:pPr>
            <w:r>
              <w:t>труд</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165,2 &lt;4&gt;</w:t>
            </w:r>
          </w:p>
        </w:tc>
        <w:tc>
          <w:tcPr>
            <w:tcW w:w="1757" w:type="dxa"/>
          </w:tcPr>
          <w:p w:rsidR="00A656E7" w:rsidRDefault="00A656E7">
            <w:pPr>
              <w:pStyle w:val="ConsPlusNormal"/>
              <w:jc w:val="center"/>
            </w:pPr>
            <w:r>
              <w:t>165,2 &lt;4&gt;</w:t>
            </w:r>
          </w:p>
        </w:tc>
        <w:tc>
          <w:tcPr>
            <w:tcW w:w="1757" w:type="dxa"/>
          </w:tcPr>
          <w:p w:rsidR="00A656E7" w:rsidRDefault="00A656E7">
            <w:pPr>
              <w:pStyle w:val="ConsPlusNormal"/>
              <w:jc w:val="center"/>
            </w:pPr>
            <w:r>
              <w:t>2,5</w:t>
            </w:r>
          </w:p>
        </w:tc>
        <w:tc>
          <w:tcPr>
            <w:tcW w:w="964" w:type="dxa"/>
          </w:tcPr>
          <w:p w:rsidR="00A656E7" w:rsidRDefault="00A656E7">
            <w:pPr>
              <w:pStyle w:val="ConsPlusNormal"/>
            </w:pPr>
          </w:p>
        </w:tc>
      </w:tr>
      <w:tr w:rsidR="00A656E7">
        <w:tc>
          <w:tcPr>
            <w:tcW w:w="566" w:type="dxa"/>
          </w:tcPr>
          <w:p w:rsidR="00A656E7" w:rsidRDefault="00A656E7">
            <w:pPr>
              <w:pStyle w:val="ConsPlusNormal"/>
              <w:jc w:val="both"/>
            </w:pPr>
            <w:r>
              <w:t>7</w:t>
            </w:r>
          </w:p>
        </w:tc>
        <w:tc>
          <w:tcPr>
            <w:tcW w:w="1984" w:type="dxa"/>
          </w:tcPr>
          <w:p w:rsidR="00A656E7" w:rsidRDefault="00A656E7">
            <w:pPr>
              <w:pStyle w:val="ConsPlusNormal"/>
              <w:jc w:val="both"/>
            </w:pPr>
            <w:r>
              <w:t>информация</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964" w:type="dxa"/>
          </w:tcPr>
          <w:p w:rsidR="00A656E7" w:rsidRDefault="00A656E7">
            <w:pPr>
              <w:pStyle w:val="ConsPlusNormal"/>
            </w:pPr>
          </w:p>
        </w:tc>
      </w:tr>
      <w:tr w:rsidR="00A656E7">
        <w:tc>
          <w:tcPr>
            <w:tcW w:w="2550" w:type="dxa"/>
            <w:gridSpan w:val="2"/>
          </w:tcPr>
          <w:p w:rsidR="00A656E7" w:rsidRDefault="00A656E7">
            <w:pPr>
              <w:pStyle w:val="ConsPlusNormal"/>
              <w:jc w:val="both"/>
            </w:pPr>
            <w:r>
              <w:t>Итого</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6617,2</w:t>
            </w:r>
          </w:p>
        </w:tc>
        <w:tc>
          <w:tcPr>
            <w:tcW w:w="1757" w:type="dxa"/>
          </w:tcPr>
          <w:p w:rsidR="00A656E7" w:rsidRDefault="00A656E7">
            <w:pPr>
              <w:pStyle w:val="ConsPlusNormal"/>
              <w:jc w:val="center"/>
            </w:pPr>
            <w:r>
              <w:t>6617,2</w:t>
            </w:r>
          </w:p>
        </w:tc>
        <w:tc>
          <w:tcPr>
            <w:tcW w:w="1757" w:type="dxa"/>
          </w:tcPr>
          <w:p w:rsidR="00A656E7" w:rsidRDefault="00A656E7">
            <w:pPr>
              <w:pStyle w:val="ConsPlusNormal"/>
              <w:jc w:val="center"/>
            </w:pPr>
            <w:r>
              <w:t>100,0</w:t>
            </w:r>
          </w:p>
        </w:tc>
        <w:tc>
          <w:tcPr>
            <w:tcW w:w="964" w:type="dxa"/>
          </w:tcPr>
          <w:p w:rsidR="00A656E7" w:rsidRDefault="00A656E7">
            <w:pPr>
              <w:pStyle w:val="ConsPlusNormal"/>
            </w:pPr>
          </w:p>
        </w:tc>
      </w:tr>
    </w:tbl>
    <w:p w:rsidR="00A656E7" w:rsidRDefault="00A656E7">
      <w:pPr>
        <w:pStyle w:val="ConsPlusNormal"/>
        <w:sectPr w:rsidR="00A656E7">
          <w:pgSz w:w="16838" w:h="11905" w:orient="landscape"/>
          <w:pgMar w:top="1701" w:right="1134" w:bottom="850" w:left="1134" w:header="0" w:footer="0" w:gutter="0"/>
          <w:cols w:space="720"/>
          <w:titlePg/>
        </w:sectPr>
      </w:pPr>
    </w:p>
    <w:p w:rsidR="00A656E7" w:rsidRDefault="00A656E7">
      <w:pPr>
        <w:pStyle w:val="ConsPlusNormal"/>
        <w:ind w:firstLine="540"/>
        <w:jc w:val="both"/>
      </w:pPr>
    </w:p>
    <w:p w:rsidR="00A656E7" w:rsidRDefault="00A656E7">
      <w:pPr>
        <w:pStyle w:val="ConsPlusNormal"/>
        <w:ind w:firstLine="540"/>
        <w:jc w:val="both"/>
      </w:pPr>
      <w:r>
        <w:t>--------------------------------</w:t>
      </w:r>
    </w:p>
    <w:p w:rsidR="00A656E7" w:rsidRDefault="00A656E7">
      <w:pPr>
        <w:pStyle w:val="ConsPlusNormal"/>
        <w:spacing w:before="200"/>
        <w:ind w:firstLine="540"/>
        <w:jc w:val="both"/>
      </w:pPr>
      <w:r>
        <w:t xml:space="preserve">&lt;1&gt; Учтены мероприятия по реабилитации и </w:t>
      </w:r>
      <w:proofErr w:type="spellStart"/>
      <w:r>
        <w:t>абилитации</w:t>
      </w:r>
      <w:proofErr w:type="spellEnd"/>
      <w:r>
        <w:t xml:space="preserve"> инвалидов и детей-инвалидов, финансирование которых осуществляется в рамках иных программ Ивановской области. Данные мероприятия включены в целях исполнения целевых показателей, установленных Программой в соответствующих сферах, и повышения уровня сбалансированности финансирования на одно направление реабилитации.</w:t>
      </w:r>
    </w:p>
    <w:p w:rsidR="00A656E7" w:rsidRDefault="00A656E7">
      <w:pPr>
        <w:pStyle w:val="ConsPlusNormal"/>
        <w:spacing w:before="200"/>
        <w:ind w:firstLine="540"/>
        <w:jc w:val="both"/>
      </w:pPr>
      <w:r>
        <w:t xml:space="preserve">&lt;2&gt; Финансирование мероприятия осуществляется в рамках государственной </w:t>
      </w:r>
      <w:hyperlink r:id="rId112">
        <w:r>
          <w:rPr>
            <w:color w:val="0000FF"/>
          </w:rPr>
          <w:t>программы</w:t>
        </w:r>
      </w:hyperlink>
      <w:r>
        <w:t xml:space="preserve"> Ивановской области "Развитие здравоохранения Ивановской области", утвержденной постановлением Правительства Ивановской области от 13.11.2013 N 449-п.</w:t>
      </w:r>
    </w:p>
    <w:p w:rsidR="00A656E7" w:rsidRDefault="00A656E7">
      <w:pPr>
        <w:pStyle w:val="ConsPlusNormal"/>
        <w:spacing w:before="200"/>
        <w:ind w:firstLine="540"/>
        <w:jc w:val="both"/>
      </w:pPr>
      <w:r>
        <w:t xml:space="preserve">&lt;3&gt; Финансирование мероприятия осуществляется в рамках государственной </w:t>
      </w:r>
      <w:hyperlink r:id="rId113">
        <w:r>
          <w:rPr>
            <w:color w:val="0000FF"/>
          </w:rPr>
          <w:t>программы</w:t>
        </w:r>
      </w:hyperlink>
      <w:r>
        <w:t xml:space="preserve"> Ивановской области "Развитие образования Ивановской области", утвержденной постановлением Правительства Ивановской области от 13.11.2013 N 450-п.</w:t>
      </w:r>
    </w:p>
    <w:p w:rsidR="00A656E7" w:rsidRDefault="00A656E7">
      <w:pPr>
        <w:pStyle w:val="ConsPlusNormal"/>
        <w:spacing w:before="200"/>
        <w:ind w:firstLine="540"/>
        <w:jc w:val="both"/>
      </w:pPr>
      <w:r>
        <w:t xml:space="preserve">&lt;4&gt; Финансирование мероприятий осуществляется в рамках государственной </w:t>
      </w:r>
      <w:hyperlink r:id="rId114">
        <w:r>
          <w:rPr>
            <w:color w:val="0000FF"/>
          </w:rPr>
          <w:t>программы</w:t>
        </w:r>
      </w:hyperlink>
      <w:r>
        <w:t xml:space="preserve"> Ивановской области "Содействие занятости населения Ивановской области", утвержденной постановлением Правительства Ивановской области от 09.07.2013 N 279-п.</w:t>
      </w: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jc w:val="right"/>
        <w:outlineLvl w:val="1"/>
      </w:pPr>
      <w:r>
        <w:t>Приложение 10</w:t>
      </w:r>
    </w:p>
    <w:p w:rsidR="00A656E7" w:rsidRDefault="00A656E7">
      <w:pPr>
        <w:pStyle w:val="ConsPlusNormal"/>
        <w:jc w:val="right"/>
      </w:pPr>
      <w:r>
        <w:t>к программе</w:t>
      </w:r>
    </w:p>
    <w:p w:rsidR="00A656E7" w:rsidRDefault="00A656E7">
      <w:pPr>
        <w:pStyle w:val="ConsPlusNormal"/>
        <w:jc w:val="right"/>
      </w:pPr>
      <w:r>
        <w:t>Ивановской области</w:t>
      </w:r>
    </w:p>
    <w:p w:rsidR="00A656E7" w:rsidRDefault="00A656E7">
      <w:pPr>
        <w:pStyle w:val="ConsPlusNormal"/>
        <w:jc w:val="right"/>
      </w:pPr>
      <w:r>
        <w:t>"Формирование системы комплексной</w:t>
      </w:r>
    </w:p>
    <w:p w:rsidR="00A656E7" w:rsidRDefault="00A656E7">
      <w:pPr>
        <w:pStyle w:val="ConsPlusNormal"/>
        <w:jc w:val="right"/>
      </w:pPr>
      <w:r>
        <w:t xml:space="preserve">реабилитации и </w:t>
      </w:r>
      <w:proofErr w:type="spellStart"/>
      <w:r>
        <w:t>абилитации</w:t>
      </w:r>
      <w:proofErr w:type="spellEnd"/>
      <w:r>
        <w:t xml:space="preserve"> инвалидов,</w:t>
      </w:r>
    </w:p>
    <w:p w:rsidR="00A656E7" w:rsidRDefault="00A656E7">
      <w:pPr>
        <w:pStyle w:val="ConsPlusNormal"/>
        <w:jc w:val="right"/>
      </w:pPr>
      <w:r>
        <w:t>в том числе детей-инвалидов,</w:t>
      </w:r>
    </w:p>
    <w:p w:rsidR="00A656E7" w:rsidRDefault="00A656E7">
      <w:pPr>
        <w:pStyle w:val="ConsPlusNormal"/>
        <w:jc w:val="right"/>
      </w:pPr>
      <w:r>
        <w:t>в Ивановской области"</w:t>
      </w:r>
    </w:p>
    <w:p w:rsidR="00A656E7" w:rsidRDefault="00A656E7">
      <w:pPr>
        <w:pStyle w:val="ConsPlusNormal"/>
        <w:ind w:firstLine="540"/>
        <w:jc w:val="both"/>
      </w:pPr>
    </w:p>
    <w:p w:rsidR="00A656E7" w:rsidRDefault="00A656E7">
      <w:pPr>
        <w:pStyle w:val="ConsPlusTitle"/>
        <w:jc w:val="center"/>
      </w:pPr>
      <w:bookmarkStart w:id="5" w:name="P3551"/>
      <w:bookmarkEnd w:id="5"/>
      <w:r>
        <w:t>Сведения</w:t>
      </w:r>
    </w:p>
    <w:p w:rsidR="00A656E7" w:rsidRDefault="00A656E7">
      <w:pPr>
        <w:pStyle w:val="ConsPlusTitle"/>
        <w:jc w:val="center"/>
      </w:pPr>
      <w:r>
        <w:t>о планируемом распределении бюджетных ассигнований программы</w:t>
      </w:r>
    </w:p>
    <w:p w:rsidR="00A656E7" w:rsidRDefault="00A656E7">
      <w:pPr>
        <w:pStyle w:val="ConsPlusTitle"/>
        <w:jc w:val="center"/>
      </w:pPr>
      <w:r>
        <w:t>Ивановской области "Формирование системы комплексной</w:t>
      </w:r>
    </w:p>
    <w:p w:rsidR="00A656E7" w:rsidRDefault="00A656E7">
      <w:pPr>
        <w:pStyle w:val="ConsPlusTitle"/>
        <w:jc w:val="center"/>
      </w:pPr>
      <w:r>
        <w:t xml:space="preserve">реабилитации и </w:t>
      </w:r>
      <w:proofErr w:type="spellStart"/>
      <w:r>
        <w:t>абилитации</w:t>
      </w:r>
      <w:proofErr w:type="spellEnd"/>
      <w:r>
        <w:t xml:space="preserve"> инвалидов, в том числе</w:t>
      </w:r>
    </w:p>
    <w:p w:rsidR="00A656E7" w:rsidRDefault="00A656E7">
      <w:pPr>
        <w:pStyle w:val="ConsPlusTitle"/>
        <w:jc w:val="center"/>
      </w:pPr>
      <w:r>
        <w:t>детей-инвалидов, в Ивановской области" в 2024 году</w:t>
      </w:r>
    </w:p>
    <w:p w:rsidR="00A656E7" w:rsidRDefault="00A656E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A656E7">
        <w:tc>
          <w:tcPr>
            <w:tcW w:w="60" w:type="dxa"/>
            <w:tcBorders>
              <w:top w:val="nil"/>
              <w:left w:val="nil"/>
              <w:bottom w:val="nil"/>
              <w:right w:val="nil"/>
            </w:tcBorders>
            <w:shd w:val="clear" w:color="auto" w:fill="CED3F1"/>
            <w:tcMar>
              <w:top w:w="0" w:type="dxa"/>
              <w:left w:w="0" w:type="dxa"/>
              <w:bottom w:w="0" w:type="dxa"/>
              <w:right w:w="0" w:type="dxa"/>
            </w:tcMar>
          </w:tcPr>
          <w:p w:rsidR="00A656E7" w:rsidRDefault="00A656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56E7" w:rsidRDefault="00A656E7">
            <w:pPr>
              <w:pStyle w:val="ConsPlusNormal"/>
              <w:jc w:val="center"/>
            </w:pPr>
            <w:r>
              <w:rPr>
                <w:color w:val="392C69"/>
              </w:rPr>
              <w:t>Список изменяющих документов</w:t>
            </w:r>
          </w:p>
          <w:p w:rsidR="00A656E7" w:rsidRDefault="00A656E7">
            <w:pPr>
              <w:pStyle w:val="ConsPlusNormal"/>
              <w:jc w:val="center"/>
            </w:pPr>
            <w:proofErr w:type="gramStart"/>
            <w:r>
              <w:rPr>
                <w:color w:val="392C69"/>
              </w:rPr>
              <w:t xml:space="preserve">(введены </w:t>
            </w:r>
            <w:hyperlink r:id="rId115">
              <w:r>
                <w:rPr>
                  <w:color w:val="0000FF"/>
                </w:rPr>
                <w:t>Постановлением</w:t>
              </w:r>
            </w:hyperlink>
            <w:r>
              <w:rPr>
                <w:color w:val="392C69"/>
              </w:rPr>
              <w:t xml:space="preserve"> Правительства Ивановской области</w:t>
            </w:r>
            <w:proofErr w:type="gramEnd"/>
          </w:p>
          <w:p w:rsidR="00A656E7" w:rsidRDefault="00A656E7">
            <w:pPr>
              <w:pStyle w:val="ConsPlusNormal"/>
              <w:jc w:val="center"/>
            </w:pPr>
            <w:r>
              <w:rPr>
                <w:color w:val="392C69"/>
              </w:rPr>
              <w:t>от 20.12.2021 N 674-п)</w:t>
            </w:r>
          </w:p>
        </w:tc>
        <w:tc>
          <w:tcPr>
            <w:tcW w:w="113" w:type="dxa"/>
            <w:tcBorders>
              <w:top w:val="nil"/>
              <w:left w:val="nil"/>
              <w:bottom w:val="nil"/>
              <w:right w:val="nil"/>
            </w:tcBorders>
            <w:shd w:val="clear" w:color="auto" w:fill="F4F3F8"/>
            <w:tcMar>
              <w:top w:w="0" w:type="dxa"/>
              <w:left w:w="0" w:type="dxa"/>
              <w:bottom w:w="0" w:type="dxa"/>
              <w:right w:w="0" w:type="dxa"/>
            </w:tcMar>
          </w:tcPr>
          <w:p w:rsidR="00A656E7" w:rsidRDefault="00A656E7">
            <w:pPr>
              <w:pStyle w:val="ConsPlusNormal"/>
            </w:pPr>
          </w:p>
        </w:tc>
      </w:tr>
    </w:tbl>
    <w:p w:rsidR="00A656E7" w:rsidRDefault="00A656E7">
      <w:pPr>
        <w:pStyle w:val="ConsPlusNormal"/>
        <w:ind w:firstLine="540"/>
        <w:jc w:val="both"/>
      </w:pPr>
    </w:p>
    <w:p w:rsidR="00A656E7" w:rsidRDefault="00A656E7">
      <w:pPr>
        <w:pStyle w:val="ConsPlusNormal"/>
        <w:sectPr w:rsidR="00A656E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984"/>
        <w:gridCol w:w="1417"/>
        <w:gridCol w:w="1644"/>
        <w:gridCol w:w="1417"/>
        <w:gridCol w:w="1587"/>
        <w:gridCol w:w="1757"/>
        <w:gridCol w:w="1757"/>
        <w:gridCol w:w="1757"/>
        <w:gridCol w:w="907"/>
      </w:tblGrid>
      <w:tr w:rsidR="00A656E7">
        <w:tc>
          <w:tcPr>
            <w:tcW w:w="566" w:type="dxa"/>
            <w:vMerge w:val="restart"/>
          </w:tcPr>
          <w:p w:rsidR="00A656E7" w:rsidRDefault="00A656E7">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984" w:type="dxa"/>
            <w:vMerge w:val="restart"/>
          </w:tcPr>
          <w:p w:rsidR="00A656E7" w:rsidRDefault="00A656E7">
            <w:pPr>
              <w:pStyle w:val="ConsPlusNormal"/>
              <w:jc w:val="center"/>
            </w:pPr>
            <w:r>
              <w:t xml:space="preserve">Наименование направления реабилитации или </w:t>
            </w:r>
            <w:proofErr w:type="spellStart"/>
            <w:r>
              <w:t>абилитации</w:t>
            </w:r>
            <w:proofErr w:type="spellEnd"/>
          </w:p>
        </w:tc>
        <w:tc>
          <w:tcPr>
            <w:tcW w:w="4478" w:type="dxa"/>
            <w:gridSpan w:val="3"/>
          </w:tcPr>
          <w:p w:rsidR="00A656E7" w:rsidRDefault="00A656E7">
            <w:pPr>
              <w:pStyle w:val="ConsPlusNormal"/>
              <w:jc w:val="center"/>
            </w:pPr>
            <w:r>
              <w:t>Объем финансирования мероприятий Программы, тыс. руб.</w:t>
            </w:r>
          </w:p>
        </w:tc>
        <w:tc>
          <w:tcPr>
            <w:tcW w:w="1587" w:type="dxa"/>
            <w:vMerge w:val="restart"/>
          </w:tcPr>
          <w:p w:rsidR="00A656E7" w:rsidRDefault="00A656E7">
            <w:pPr>
              <w:pStyle w:val="ConsPlusNormal"/>
              <w:jc w:val="center"/>
            </w:pPr>
            <w:r>
              <w:t xml:space="preserve">Объем финансирования мероприятий Программы, процент (построчное значение графы 5/итого графы 5 </w:t>
            </w:r>
            <w:proofErr w:type="spellStart"/>
            <w:r>
              <w:t>x</w:t>
            </w:r>
            <w:proofErr w:type="spellEnd"/>
            <w:r>
              <w:t xml:space="preserve"> 100)</w:t>
            </w:r>
          </w:p>
        </w:tc>
        <w:tc>
          <w:tcPr>
            <w:tcW w:w="1757" w:type="dxa"/>
            <w:vMerge w:val="restart"/>
          </w:tcPr>
          <w:p w:rsidR="00A656E7" w:rsidRDefault="00A656E7">
            <w:pPr>
              <w:pStyle w:val="ConsPlusNormal"/>
              <w:jc w:val="center"/>
            </w:pPr>
            <w:r>
              <w:t>Объем финансового обеспечения на реализацию мероприятий в других программах Ивановской области (государственных программах Ивановской области) &lt;1&gt;, тыс. руб.</w:t>
            </w:r>
          </w:p>
        </w:tc>
        <w:tc>
          <w:tcPr>
            <w:tcW w:w="1757" w:type="dxa"/>
            <w:vMerge w:val="restart"/>
          </w:tcPr>
          <w:p w:rsidR="00A656E7" w:rsidRDefault="00A656E7">
            <w:pPr>
              <w:pStyle w:val="ConsPlusNormal"/>
              <w:jc w:val="center"/>
            </w:pPr>
            <w:r>
              <w:t xml:space="preserve">Объем финансового обеспечения по всем направлениям реабилитации и </w:t>
            </w:r>
            <w:proofErr w:type="spellStart"/>
            <w:r>
              <w:t>абилитации</w:t>
            </w:r>
            <w:proofErr w:type="spellEnd"/>
            <w:r>
              <w:t xml:space="preserve"> с учетом всех источников, тыс. руб. (графа 5 + графа 7)</w:t>
            </w:r>
          </w:p>
        </w:tc>
        <w:tc>
          <w:tcPr>
            <w:tcW w:w="1757" w:type="dxa"/>
            <w:vMerge w:val="restart"/>
          </w:tcPr>
          <w:p w:rsidR="00A656E7" w:rsidRDefault="00A656E7">
            <w:pPr>
              <w:pStyle w:val="ConsPlusNormal"/>
              <w:jc w:val="center"/>
            </w:pPr>
            <w:r>
              <w:t xml:space="preserve">Объем финансового обеспечения по направлению реабилитации или </w:t>
            </w:r>
            <w:proofErr w:type="spellStart"/>
            <w:r>
              <w:t>абилитации</w:t>
            </w:r>
            <w:proofErr w:type="spellEnd"/>
            <w:r>
              <w:t xml:space="preserve"> с учетом всех источников (построчное значение графы 8/итого графы 8 </w:t>
            </w:r>
            <w:proofErr w:type="spellStart"/>
            <w:r>
              <w:t>x</w:t>
            </w:r>
            <w:proofErr w:type="spellEnd"/>
            <w:r>
              <w:t xml:space="preserve"> 100)</w:t>
            </w:r>
          </w:p>
        </w:tc>
        <w:tc>
          <w:tcPr>
            <w:tcW w:w="907" w:type="dxa"/>
            <w:vMerge w:val="restart"/>
          </w:tcPr>
          <w:p w:rsidR="00A656E7" w:rsidRDefault="00A656E7">
            <w:pPr>
              <w:pStyle w:val="ConsPlusNormal"/>
              <w:jc w:val="center"/>
            </w:pPr>
            <w:r>
              <w:t>Примечание</w:t>
            </w:r>
          </w:p>
        </w:tc>
      </w:tr>
      <w:tr w:rsidR="00A656E7">
        <w:tc>
          <w:tcPr>
            <w:tcW w:w="566" w:type="dxa"/>
            <w:vMerge/>
          </w:tcPr>
          <w:p w:rsidR="00A656E7" w:rsidRDefault="00A656E7">
            <w:pPr>
              <w:pStyle w:val="ConsPlusNormal"/>
            </w:pPr>
          </w:p>
        </w:tc>
        <w:tc>
          <w:tcPr>
            <w:tcW w:w="1984" w:type="dxa"/>
            <w:vMerge/>
          </w:tcPr>
          <w:p w:rsidR="00A656E7" w:rsidRDefault="00A656E7">
            <w:pPr>
              <w:pStyle w:val="ConsPlusNormal"/>
            </w:pPr>
          </w:p>
        </w:tc>
        <w:tc>
          <w:tcPr>
            <w:tcW w:w="1417" w:type="dxa"/>
          </w:tcPr>
          <w:p w:rsidR="00A656E7" w:rsidRDefault="00A656E7">
            <w:pPr>
              <w:pStyle w:val="ConsPlusNormal"/>
              <w:jc w:val="center"/>
            </w:pPr>
            <w:r>
              <w:t>из консолидированного бюджета Ивановской области</w:t>
            </w:r>
          </w:p>
        </w:tc>
        <w:tc>
          <w:tcPr>
            <w:tcW w:w="1644" w:type="dxa"/>
          </w:tcPr>
          <w:p w:rsidR="00A656E7" w:rsidRDefault="00A656E7">
            <w:pPr>
              <w:pStyle w:val="ConsPlusNormal"/>
              <w:jc w:val="center"/>
            </w:pPr>
            <w:r>
              <w:t>из федерального бюджета</w:t>
            </w:r>
          </w:p>
        </w:tc>
        <w:tc>
          <w:tcPr>
            <w:tcW w:w="1417" w:type="dxa"/>
          </w:tcPr>
          <w:p w:rsidR="00A656E7" w:rsidRDefault="00A656E7">
            <w:pPr>
              <w:pStyle w:val="ConsPlusNormal"/>
              <w:jc w:val="center"/>
            </w:pPr>
            <w:r>
              <w:t>всего, тыс. руб. (графа 3 + 4 + 5)</w:t>
            </w:r>
          </w:p>
        </w:tc>
        <w:tc>
          <w:tcPr>
            <w:tcW w:w="1587" w:type="dxa"/>
            <w:vMerge/>
          </w:tcPr>
          <w:p w:rsidR="00A656E7" w:rsidRDefault="00A656E7">
            <w:pPr>
              <w:pStyle w:val="ConsPlusNormal"/>
            </w:pPr>
          </w:p>
        </w:tc>
        <w:tc>
          <w:tcPr>
            <w:tcW w:w="1757" w:type="dxa"/>
            <w:vMerge/>
          </w:tcPr>
          <w:p w:rsidR="00A656E7" w:rsidRDefault="00A656E7">
            <w:pPr>
              <w:pStyle w:val="ConsPlusNormal"/>
            </w:pPr>
          </w:p>
        </w:tc>
        <w:tc>
          <w:tcPr>
            <w:tcW w:w="1757" w:type="dxa"/>
            <w:vMerge/>
          </w:tcPr>
          <w:p w:rsidR="00A656E7" w:rsidRDefault="00A656E7">
            <w:pPr>
              <w:pStyle w:val="ConsPlusNormal"/>
            </w:pPr>
          </w:p>
        </w:tc>
        <w:tc>
          <w:tcPr>
            <w:tcW w:w="1757" w:type="dxa"/>
            <w:vMerge/>
          </w:tcPr>
          <w:p w:rsidR="00A656E7" w:rsidRDefault="00A656E7">
            <w:pPr>
              <w:pStyle w:val="ConsPlusNormal"/>
            </w:pPr>
          </w:p>
        </w:tc>
        <w:tc>
          <w:tcPr>
            <w:tcW w:w="907" w:type="dxa"/>
            <w:vMerge/>
          </w:tcPr>
          <w:p w:rsidR="00A656E7" w:rsidRDefault="00A656E7">
            <w:pPr>
              <w:pStyle w:val="ConsPlusNormal"/>
            </w:pPr>
          </w:p>
        </w:tc>
      </w:tr>
      <w:tr w:rsidR="00A656E7">
        <w:tc>
          <w:tcPr>
            <w:tcW w:w="566" w:type="dxa"/>
          </w:tcPr>
          <w:p w:rsidR="00A656E7" w:rsidRDefault="00A656E7">
            <w:pPr>
              <w:pStyle w:val="ConsPlusNormal"/>
              <w:jc w:val="center"/>
            </w:pPr>
            <w:r>
              <w:t>1</w:t>
            </w:r>
          </w:p>
        </w:tc>
        <w:tc>
          <w:tcPr>
            <w:tcW w:w="1984" w:type="dxa"/>
          </w:tcPr>
          <w:p w:rsidR="00A656E7" w:rsidRDefault="00A656E7">
            <w:pPr>
              <w:pStyle w:val="ConsPlusNormal"/>
              <w:jc w:val="center"/>
            </w:pPr>
            <w:r>
              <w:t>2</w:t>
            </w:r>
          </w:p>
        </w:tc>
        <w:tc>
          <w:tcPr>
            <w:tcW w:w="1417" w:type="dxa"/>
          </w:tcPr>
          <w:p w:rsidR="00A656E7" w:rsidRDefault="00A656E7">
            <w:pPr>
              <w:pStyle w:val="ConsPlusNormal"/>
              <w:jc w:val="center"/>
            </w:pPr>
            <w:r>
              <w:t>3</w:t>
            </w:r>
          </w:p>
        </w:tc>
        <w:tc>
          <w:tcPr>
            <w:tcW w:w="1644" w:type="dxa"/>
          </w:tcPr>
          <w:p w:rsidR="00A656E7" w:rsidRDefault="00A656E7">
            <w:pPr>
              <w:pStyle w:val="ConsPlusNormal"/>
              <w:jc w:val="center"/>
            </w:pPr>
            <w:r>
              <w:t>4</w:t>
            </w:r>
          </w:p>
        </w:tc>
        <w:tc>
          <w:tcPr>
            <w:tcW w:w="1417" w:type="dxa"/>
          </w:tcPr>
          <w:p w:rsidR="00A656E7" w:rsidRDefault="00A656E7">
            <w:pPr>
              <w:pStyle w:val="ConsPlusNormal"/>
              <w:jc w:val="center"/>
            </w:pPr>
            <w:r>
              <w:t>5</w:t>
            </w:r>
          </w:p>
        </w:tc>
        <w:tc>
          <w:tcPr>
            <w:tcW w:w="1587" w:type="dxa"/>
          </w:tcPr>
          <w:p w:rsidR="00A656E7" w:rsidRDefault="00A656E7">
            <w:pPr>
              <w:pStyle w:val="ConsPlusNormal"/>
              <w:jc w:val="center"/>
            </w:pPr>
            <w:r>
              <w:t>6</w:t>
            </w:r>
          </w:p>
        </w:tc>
        <w:tc>
          <w:tcPr>
            <w:tcW w:w="1757" w:type="dxa"/>
          </w:tcPr>
          <w:p w:rsidR="00A656E7" w:rsidRDefault="00A656E7">
            <w:pPr>
              <w:pStyle w:val="ConsPlusNormal"/>
              <w:jc w:val="center"/>
            </w:pPr>
            <w:r>
              <w:t>7</w:t>
            </w:r>
          </w:p>
        </w:tc>
        <w:tc>
          <w:tcPr>
            <w:tcW w:w="1757" w:type="dxa"/>
          </w:tcPr>
          <w:p w:rsidR="00A656E7" w:rsidRDefault="00A656E7">
            <w:pPr>
              <w:pStyle w:val="ConsPlusNormal"/>
              <w:jc w:val="center"/>
            </w:pPr>
            <w:r>
              <w:t>8</w:t>
            </w:r>
          </w:p>
        </w:tc>
        <w:tc>
          <w:tcPr>
            <w:tcW w:w="1757" w:type="dxa"/>
          </w:tcPr>
          <w:p w:rsidR="00A656E7" w:rsidRDefault="00A656E7">
            <w:pPr>
              <w:pStyle w:val="ConsPlusNormal"/>
              <w:jc w:val="center"/>
            </w:pPr>
            <w:r>
              <w:t>9</w:t>
            </w:r>
          </w:p>
        </w:tc>
        <w:tc>
          <w:tcPr>
            <w:tcW w:w="907" w:type="dxa"/>
          </w:tcPr>
          <w:p w:rsidR="00A656E7" w:rsidRDefault="00A656E7">
            <w:pPr>
              <w:pStyle w:val="ConsPlusNormal"/>
              <w:jc w:val="center"/>
            </w:pPr>
            <w:r>
              <w:t>10</w:t>
            </w:r>
          </w:p>
        </w:tc>
      </w:tr>
      <w:tr w:rsidR="00A656E7">
        <w:tc>
          <w:tcPr>
            <w:tcW w:w="566" w:type="dxa"/>
          </w:tcPr>
          <w:p w:rsidR="00A656E7" w:rsidRDefault="00A656E7">
            <w:pPr>
              <w:pStyle w:val="ConsPlusNormal"/>
              <w:jc w:val="both"/>
            </w:pPr>
            <w:r>
              <w:t>1</w:t>
            </w:r>
          </w:p>
        </w:tc>
        <w:tc>
          <w:tcPr>
            <w:tcW w:w="1984" w:type="dxa"/>
          </w:tcPr>
          <w:p w:rsidR="00A656E7" w:rsidRDefault="00A656E7">
            <w:pPr>
              <w:pStyle w:val="ConsPlusNormal"/>
              <w:jc w:val="both"/>
            </w:pPr>
            <w:r>
              <w:t>здравоохранение</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3092,0 &lt;2&gt;</w:t>
            </w:r>
          </w:p>
        </w:tc>
        <w:tc>
          <w:tcPr>
            <w:tcW w:w="1757" w:type="dxa"/>
          </w:tcPr>
          <w:p w:rsidR="00A656E7" w:rsidRDefault="00A656E7">
            <w:pPr>
              <w:pStyle w:val="ConsPlusNormal"/>
              <w:jc w:val="center"/>
            </w:pPr>
            <w:r>
              <w:t>3092,0 &lt;2&gt;</w:t>
            </w:r>
          </w:p>
        </w:tc>
        <w:tc>
          <w:tcPr>
            <w:tcW w:w="1757" w:type="dxa"/>
          </w:tcPr>
          <w:p w:rsidR="00A656E7" w:rsidRDefault="00A656E7">
            <w:pPr>
              <w:pStyle w:val="ConsPlusNormal"/>
              <w:jc w:val="center"/>
            </w:pPr>
            <w:r>
              <w:t>46,7</w:t>
            </w:r>
          </w:p>
        </w:tc>
        <w:tc>
          <w:tcPr>
            <w:tcW w:w="907" w:type="dxa"/>
          </w:tcPr>
          <w:p w:rsidR="00A656E7" w:rsidRDefault="00A656E7">
            <w:pPr>
              <w:pStyle w:val="ConsPlusNormal"/>
            </w:pPr>
          </w:p>
        </w:tc>
      </w:tr>
      <w:tr w:rsidR="00A656E7">
        <w:tc>
          <w:tcPr>
            <w:tcW w:w="566" w:type="dxa"/>
          </w:tcPr>
          <w:p w:rsidR="00A656E7" w:rsidRDefault="00A656E7">
            <w:pPr>
              <w:pStyle w:val="ConsPlusNormal"/>
              <w:jc w:val="both"/>
            </w:pPr>
            <w:r>
              <w:t>2</w:t>
            </w:r>
          </w:p>
        </w:tc>
        <w:tc>
          <w:tcPr>
            <w:tcW w:w="1984" w:type="dxa"/>
          </w:tcPr>
          <w:p w:rsidR="00A656E7" w:rsidRDefault="00A656E7">
            <w:pPr>
              <w:pStyle w:val="ConsPlusNormal"/>
              <w:jc w:val="both"/>
            </w:pPr>
            <w:r>
              <w:t>культура</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907" w:type="dxa"/>
          </w:tcPr>
          <w:p w:rsidR="00A656E7" w:rsidRDefault="00A656E7">
            <w:pPr>
              <w:pStyle w:val="ConsPlusNormal"/>
            </w:pPr>
          </w:p>
        </w:tc>
      </w:tr>
      <w:tr w:rsidR="00A656E7">
        <w:tc>
          <w:tcPr>
            <w:tcW w:w="566" w:type="dxa"/>
          </w:tcPr>
          <w:p w:rsidR="00A656E7" w:rsidRDefault="00A656E7">
            <w:pPr>
              <w:pStyle w:val="ConsPlusNormal"/>
              <w:jc w:val="both"/>
            </w:pPr>
            <w:r>
              <w:t>3</w:t>
            </w:r>
          </w:p>
        </w:tc>
        <w:tc>
          <w:tcPr>
            <w:tcW w:w="1984" w:type="dxa"/>
          </w:tcPr>
          <w:p w:rsidR="00A656E7" w:rsidRDefault="00A656E7">
            <w:pPr>
              <w:pStyle w:val="ConsPlusNormal"/>
              <w:jc w:val="both"/>
            </w:pPr>
            <w:r>
              <w:t>образование</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3360,0 &lt;3&gt;</w:t>
            </w:r>
          </w:p>
        </w:tc>
        <w:tc>
          <w:tcPr>
            <w:tcW w:w="1757" w:type="dxa"/>
          </w:tcPr>
          <w:p w:rsidR="00A656E7" w:rsidRDefault="00A656E7">
            <w:pPr>
              <w:pStyle w:val="ConsPlusNormal"/>
              <w:jc w:val="center"/>
            </w:pPr>
            <w:r>
              <w:t>3360,0 &lt;3&gt;</w:t>
            </w:r>
          </w:p>
        </w:tc>
        <w:tc>
          <w:tcPr>
            <w:tcW w:w="1757" w:type="dxa"/>
          </w:tcPr>
          <w:p w:rsidR="00A656E7" w:rsidRDefault="00A656E7">
            <w:pPr>
              <w:pStyle w:val="ConsPlusNormal"/>
              <w:jc w:val="center"/>
            </w:pPr>
            <w:r>
              <w:t>50,8</w:t>
            </w:r>
          </w:p>
        </w:tc>
        <w:tc>
          <w:tcPr>
            <w:tcW w:w="907" w:type="dxa"/>
          </w:tcPr>
          <w:p w:rsidR="00A656E7" w:rsidRDefault="00A656E7">
            <w:pPr>
              <w:pStyle w:val="ConsPlusNormal"/>
            </w:pPr>
          </w:p>
        </w:tc>
      </w:tr>
      <w:tr w:rsidR="00A656E7">
        <w:tc>
          <w:tcPr>
            <w:tcW w:w="566" w:type="dxa"/>
          </w:tcPr>
          <w:p w:rsidR="00A656E7" w:rsidRDefault="00A656E7">
            <w:pPr>
              <w:pStyle w:val="ConsPlusNormal"/>
              <w:jc w:val="both"/>
            </w:pPr>
            <w:r>
              <w:t>4</w:t>
            </w:r>
          </w:p>
        </w:tc>
        <w:tc>
          <w:tcPr>
            <w:tcW w:w="1984" w:type="dxa"/>
          </w:tcPr>
          <w:p w:rsidR="00A656E7" w:rsidRDefault="00A656E7">
            <w:pPr>
              <w:pStyle w:val="ConsPlusNormal"/>
              <w:jc w:val="both"/>
            </w:pPr>
            <w:r>
              <w:t>спорт</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907" w:type="dxa"/>
          </w:tcPr>
          <w:p w:rsidR="00A656E7" w:rsidRDefault="00A656E7">
            <w:pPr>
              <w:pStyle w:val="ConsPlusNormal"/>
            </w:pPr>
          </w:p>
        </w:tc>
      </w:tr>
      <w:tr w:rsidR="00A656E7">
        <w:tc>
          <w:tcPr>
            <w:tcW w:w="566" w:type="dxa"/>
          </w:tcPr>
          <w:p w:rsidR="00A656E7" w:rsidRDefault="00A656E7">
            <w:pPr>
              <w:pStyle w:val="ConsPlusNormal"/>
              <w:jc w:val="both"/>
            </w:pPr>
            <w:r>
              <w:t>5</w:t>
            </w:r>
          </w:p>
        </w:tc>
        <w:tc>
          <w:tcPr>
            <w:tcW w:w="1984" w:type="dxa"/>
          </w:tcPr>
          <w:p w:rsidR="00A656E7" w:rsidRDefault="00A656E7">
            <w:pPr>
              <w:pStyle w:val="ConsPlusNormal"/>
              <w:jc w:val="both"/>
            </w:pPr>
            <w:r>
              <w:t>социальная защита</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907" w:type="dxa"/>
          </w:tcPr>
          <w:p w:rsidR="00A656E7" w:rsidRDefault="00A656E7">
            <w:pPr>
              <w:pStyle w:val="ConsPlusNormal"/>
            </w:pPr>
          </w:p>
        </w:tc>
      </w:tr>
      <w:tr w:rsidR="00A656E7">
        <w:tc>
          <w:tcPr>
            <w:tcW w:w="566" w:type="dxa"/>
          </w:tcPr>
          <w:p w:rsidR="00A656E7" w:rsidRDefault="00A656E7">
            <w:pPr>
              <w:pStyle w:val="ConsPlusNormal"/>
              <w:jc w:val="both"/>
            </w:pPr>
            <w:r>
              <w:t>6</w:t>
            </w:r>
          </w:p>
        </w:tc>
        <w:tc>
          <w:tcPr>
            <w:tcW w:w="1984" w:type="dxa"/>
          </w:tcPr>
          <w:p w:rsidR="00A656E7" w:rsidRDefault="00A656E7">
            <w:pPr>
              <w:pStyle w:val="ConsPlusNormal"/>
              <w:jc w:val="both"/>
            </w:pPr>
            <w:r>
              <w:t>труд</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165,2 &lt;4&gt;</w:t>
            </w:r>
          </w:p>
        </w:tc>
        <w:tc>
          <w:tcPr>
            <w:tcW w:w="1757" w:type="dxa"/>
          </w:tcPr>
          <w:p w:rsidR="00A656E7" w:rsidRDefault="00A656E7">
            <w:pPr>
              <w:pStyle w:val="ConsPlusNormal"/>
              <w:jc w:val="center"/>
            </w:pPr>
            <w:r>
              <w:t>165,2 &lt;4&gt;</w:t>
            </w:r>
          </w:p>
        </w:tc>
        <w:tc>
          <w:tcPr>
            <w:tcW w:w="1757" w:type="dxa"/>
          </w:tcPr>
          <w:p w:rsidR="00A656E7" w:rsidRDefault="00A656E7">
            <w:pPr>
              <w:pStyle w:val="ConsPlusNormal"/>
              <w:jc w:val="center"/>
            </w:pPr>
            <w:r>
              <w:t>2,5</w:t>
            </w:r>
          </w:p>
        </w:tc>
        <w:tc>
          <w:tcPr>
            <w:tcW w:w="907" w:type="dxa"/>
          </w:tcPr>
          <w:p w:rsidR="00A656E7" w:rsidRDefault="00A656E7">
            <w:pPr>
              <w:pStyle w:val="ConsPlusNormal"/>
            </w:pPr>
          </w:p>
        </w:tc>
      </w:tr>
      <w:tr w:rsidR="00A656E7">
        <w:tc>
          <w:tcPr>
            <w:tcW w:w="566" w:type="dxa"/>
          </w:tcPr>
          <w:p w:rsidR="00A656E7" w:rsidRDefault="00A656E7">
            <w:pPr>
              <w:pStyle w:val="ConsPlusNormal"/>
              <w:jc w:val="both"/>
            </w:pPr>
            <w:r>
              <w:t>7</w:t>
            </w:r>
          </w:p>
        </w:tc>
        <w:tc>
          <w:tcPr>
            <w:tcW w:w="1984" w:type="dxa"/>
          </w:tcPr>
          <w:p w:rsidR="00A656E7" w:rsidRDefault="00A656E7">
            <w:pPr>
              <w:pStyle w:val="ConsPlusNormal"/>
              <w:jc w:val="both"/>
            </w:pPr>
            <w:r>
              <w:t>информация</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1757" w:type="dxa"/>
          </w:tcPr>
          <w:p w:rsidR="00A656E7" w:rsidRDefault="00A656E7">
            <w:pPr>
              <w:pStyle w:val="ConsPlusNormal"/>
              <w:jc w:val="center"/>
            </w:pPr>
            <w:r>
              <w:t>0,0</w:t>
            </w:r>
          </w:p>
        </w:tc>
        <w:tc>
          <w:tcPr>
            <w:tcW w:w="907" w:type="dxa"/>
          </w:tcPr>
          <w:p w:rsidR="00A656E7" w:rsidRDefault="00A656E7">
            <w:pPr>
              <w:pStyle w:val="ConsPlusNormal"/>
            </w:pPr>
          </w:p>
        </w:tc>
      </w:tr>
      <w:tr w:rsidR="00A656E7">
        <w:tc>
          <w:tcPr>
            <w:tcW w:w="2550" w:type="dxa"/>
            <w:gridSpan w:val="2"/>
          </w:tcPr>
          <w:p w:rsidR="00A656E7" w:rsidRDefault="00A656E7">
            <w:pPr>
              <w:pStyle w:val="ConsPlusNormal"/>
              <w:jc w:val="both"/>
            </w:pPr>
            <w:r>
              <w:t>Итого</w:t>
            </w:r>
          </w:p>
        </w:tc>
        <w:tc>
          <w:tcPr>
            <w:tcW w:w="1417" w:type="dxa"/>
          </w:tcPr>
          <w:p w:rsidR="00A656E7" w:rsidRDefault="00A656E7">
            <w:pPr>
              <w:pStyle w:val="ConsPlusNormal"/>
              <w:jc w:val="center"/>
            </w:pPr>
            <w:r>
              <w:t>0,0</w:t>
            </w:r>
          </w:p>
        </w:tc>
        <w:tc>
          <w:tcPr>
            <w:tcW w:w="1644" w:type="dxa"/>
          </w:tcPr>
          <w:p w:rsidR="00A656E7" w:rsidRDefault="00A656E7">
            <w:pPr>
              <w:pStyle w:val="ConsPlusNormal"/>
              <w:jc w:val="center"/>
            </w:pPr>
            <w:r>
              <w:t>0,0</w:t>
            </w:r>
          </w:p>
        </w:tc>
        <w:tc>
          <w:tcPr>
            <w:tcW w:w="1417" w:type="dxa"/>
          </w:tcPr>
          <w:p w:rsidR="00A656E7" w:rsidRDefault="00A656E7">
            <w:pPr>
              <w:pStyle w:val="ConsPlusNormal"/>
              <w:jc w:val="center"/>
            </w:pPr>
            <w:r>
              <w:t>0,0</w:t>
            </w:r>
          </w:p>
        </w:tc>
        <w:tc>
          <w:tcPr>
            <w:tcW w:w="1587" w:type="dxa"/>
          </w:tcPr>
          <w:p w:rsidR="00A656E7" w:rsidRDefault="00A656E7">
            <w:pPr>
              <w:pStyle w:val="ConsPlusNormal"/>
              <w:jc w:val="center"/>
            </w:pPr>
            <w:r>
              <w:t>0,0</w:t>
            </w:r>
          </w:p>
        </w:tc>
        <w:tc>
          <w:tcPr>
            <w:tcW w:w="1757" w:type="dxa"/>
          </w:tcPr>
          <w:p w:rsidR="00A656E7" w:rsidRDefault="00A656E7">
            <w:pPr>
              <w:pStyle w:val="ConsPlusNormal"/>
              <w:jc w:val="center"/>
            </w:pPr>
            <w:r>
              <w:t>6617,2</w:t>
            </w:r>
          </w:p>
        </w:tc>
        <w:tc>
          <w:tcPr>
            <w:tcW w:w="1757" w:type="dxa"/>
          </w:tcPr>
          <w:p w:rsidR="00A656E7" w:rsidRDefault="00A656E7">
            <w:pPr>
              <w:pStyle w:val="ConsPlusNormal"/>
              <w:jc w:val="center"/>
            </w:pPr>
            <w:r>
              <w:t>6617,2</w:t>
            </w:r>
          </w:p>
        </w:tc>
        <w:tc>
          <w:tcPr>
            <w:tcW w:w="1757" w:type="dxa"/>
          </w:tcPr>
          <w:p w:rsidR="00A656E7" w:rsidRDefault="00A656E7">
            <w:pPr>
              <w:pStyle w:val="ConsPlusNormal"/>
              <w:jc w:val="center"/>
            </w:pPr>
            <w:r>
              <w:t>100,0</w:t>
            </w:r>
          </w:p>
        </w:tc>
        <w:tc>
          <w:tcPr>
            <w:tcW w:w="907" w:type="dxa"/>
          </w:tcPr>
          <w:p w:rsidR="00A656E7" w:rsidRDefault="00A656E7">
            <w:pPr>
              <w:pStyle w:val="ConsPlusNormal"/>
            </w:pPr>
          </w:p>
        </w:tc>
      </w:tr>
    </w:tbl>
    <w:p w:rsidR="00A656E7" w:rsidRDefault="00A656E7">
      <w:pPr>
        <w:pStyle w:val="ConsPlusNormal"/>
        <w:sectPr w:rsidR="00A656E7">
          <w:pgSz w:w="16838" w:h="11905" w:orient="landscape"/>
          <w:pgMar w:top="1701" w:right="1134" w:bottom="850" w:left="1134" w:header="0" w:footer="0" w:gutter="0"/>
          <w:cols w:space="720"/>
          <w:titlePg/>
        </w:sectPr>
      </w:pPr>
    </w:p>
    <w:p w:rsidR="00A656E7" w:rsidRDefault="00A656E7">
      <w:pPr>
        <w:pStyle w:val="ConsPlusNormal"/>
        <w:ind w:firstLine="540"/>
        <w:jc w:val="both"/>
      </w:pPr>
    </w:p>
    <w:p w:rsidR="00A656E7" w:rsidRDefault="00A656E7">
      <w:pPr>
        <w:pStyle w:val="ConsPlusNormal"/>
        <w:ind w:firstLine="540"/>
        <w:jc w:val="both"/>
      </w:pPr>
      <w:r>
        <w:t>--------------------------------</w:t>
      </w:r>
    </w:p>
    <w:p w:rsidR="00A656E7" w:rsidRDefault="00A656E7">
      <w:pPr>
        <w:pStyle w:val="ConsPlusNormal"/>
        <w:spacing w:before="200"/>
        <w:ind w:firstLine="540"/>
        <w:jc w:val="both"/>
      </w:pPr>
      <w:r>
        <w:t xml:space="preserve">&lt;1&gt; Учтены мероприятия по реабилитации и </w:t>
      </w:r>
      <w:proofErr w:type="spellStart"/>
      <w:r>
        <w:t>абилитации</w:t>
      </w:r>
      <w:proofErr w:type="spellEnd"/>
      <w:r>
        <w:t xml:space="preserve"> инвалидов и детей-инвалидов, финансирование которых осуществляется в рамках иных программ Ивановской области. Данные мероприятия включены в целях исполнения целевых показателей, установленных Программой в соответствующих сферах, и повышения уровня сбалансированности финансирования на одно направление реабилитации.</w:t>
      </w:r>
    </w:p>
    <w:p w:rsidR="00A656E7" w:rsidRDefault="00A656E7">
      <w:pPr>
        <w:pStyle w:val="ConsPlusNormal"/>
        <w:spacing w:before="200"/>
        <w:ind w:firstLine="540"/>
        <w:jc w:val="both"/>
      </w:pPr>
      <w:r>
        <w:t xml:space="preserve">&lt;2&gt; Финансирование мероприятия осуществляется в рамках государственной </w:t>
      </w:r>
      <w:hyperlink r:id="rId116">
        <w:r>
          <w:rPr>
            <w:color w:val="0000FF"/>
          </w:rPr>
          <w:t>программы</w:t>
        </w:r>
      </w:hyperlink>
      <w:r>
        <w:t xml:space="preserve"> Ивановской области "Развитие здравоохранения Ивановской области", утвержденной постановлением Правительства Ивановской области от 13.11.2013 N 449-п.</w:t>
      </w:r>
    </w:p>
    <w:p w:rsidR="00A656E7" w:rsidRDefault="00A656E7">
      <w:pPr>
        <w:pStyle w:val="ConsPlusNormal"/>
        <w:spacing w:before="200"/>
        <w:ind w:firstLine="540"/>
        <w:jc w:val="both"/>
      </w:pPr>
      <w:r>
        <w:t xml:space="preserve">&lt;3&gt; Финансирование мероприятия осуществляется в рамках государственной </w:t>
      </w:r>
      <w:hyperlink r:id="rId117">
        <w:r>
          <w:rPr>
            <w:color w:val="0000FF"/>
          </w:rPr>
          <w:t>программы</w:t>
        </w:r>
      </w:hyperlink>
      <w:r>
        <w:t xml:space="preserve"> Ивановской области "Развитие образования Ивановской области", утвержденной постановлением Правительства Ивановской области от 13.11.2013 N 450-п.</w:t>
      </w:r>
    </w:p>
    <w:p w:rsidR="00A656E7" w:rsidRDefault="00A656E7">
      <w:pPr>
        <w:pStyle w:val="ConsPlusNormal"/>
        <w:spacing w:before="200"/>
        <w:ind w:firstLine="540"/>
        <w:jc w:val="both"/>
      </w:pPr>
      <w:r>
        <w:t xml:space="preserve">&lt;4&gt; Финансирование мероприятий осуществляется в рамках государственной </w:t>
      </w:r>
      <w:hyperlink r:id="rId118">
        <w:r>
          <w:rPr>
            <w:color w:val="0000FF"/>
          </w:rPr>
          <w:t>программы</w:t>
        </w:r>
      </w:hyperlink>
      <w:r>
        <w:t xml:space="preserve"> Ивановской области "Содействие занятости населения Ивановской области", утвержденной постановлением Правительства Ивановской области от 09.07.2013 N 279-п.</w:t>
      </w:r>
    </w:p>
    <w:p w:rsidR="00A656E7" w:rsidRDefault="00A656E7">
      <w:pPr>
        <w:pStyle w:val="ConsPlusNormal"/>
        <w:ind w:firstLine="540"/>
        <w:jc w:val="both"/>
      </w:pPr>
    </w:p>
    <w:p w:rsidR="00A656E7" w:rsidRDefault="00A656E7">
      <w:pPr>
        <w:pStyle w:val="ConsPlusNormal"/>
        <w:ind w:firstLine="540"/>
        <w:jc w:val="both"/>
      </w:pPr>
    </w:p>
    <w:p w:rsidR="00A656E7" w:rsidRDefault="00A656E7">
      <w:pPr>
        <w:pStyle w:val="ConsPlusNormal"/>
        <w:pBdr>
          <w:bottom w:val="single" w:sz="6" w:space="0" w:color="auto"/>
        </w:pBdr>
        <w:spacing w:before="100" w:after="100"/>
        <w:jc w:val="both"/>
        <w:rPr>
          <w:sz w:val="2"/>
          <w:szCs w:val="2"/>
        </w:rPr>
      </w:pPr>
    </w:p>
    <w:p w:rsidR="00EE00AC" w:rsidRDefault="00EE00AC">
      <w:bookmarkStart w:id="6" w:name="_GoBack"/>
      <w:bookmarkEnd w:id="6"/>
    </w:p>
    <w:sectPr w:rsidR="00EE00AC" w:rsidSect="00F74513">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56E7"/>
    <w:rsid w:val="00215686"/>
    <w:rsid w:val="00A656E7"/>
    <w:rsid w:val="00EE00AC"/>
    <w:rsid w:val="00F745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5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56E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656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56E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656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56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656E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56E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56E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7B233FCA4B3D7041B1515DE446DBD127219E1B4442BB75E6A3BA3CE71D072A968D07D6D824709AC8EF34E88787D807CE123522CB9282C300ADEA9CxDZ7N" TargetMode="External"/><Relationship Id="rId117" Type="http://schemas.openxmlformats.org/officeDocument/2006/relationships/hyperlink" Target="consultantplus://offline/ref=DF7B233FCA4B3D7041B1515DE446DBD127219E1B4442BB75E2A0BA3CE71D072A968D07D6D824709ACCE535EA8587D807CE123522CB9282C300ADEA9CxDZ7N" TargetMode="External"/><Relationship Id="rId21" Type="http://schemas.openxmlformats.org/officeDocument/2006/relationships/hyperlink" Target="consultantplus://offline/ref=DF7B233FCA4B3D7041B14F50F22A87DE2029C1114247B024BEF2BC6BB84D017FD6CD01839B607D9ACFE768B9C0D9815689593922D68E83C1x1ZCN" TargetMode="External"/><Relationship Id="rId42" Type="http://schemas.openxmlformats.org/officeDocument/2006/relationships/hyperlink" Target="consultantplus://offline/ref=DF7B233FCA4B3D7041B1515DE446DBD127219E1B4441BF7BEAA0BA3CE71D072A968D07D6D824709ACFEC3CE88D87D807CE123522CB9282C300ADEA9CxDZ7N" TargetMode="External"/><Relationship Id="rId47" Type="http://schemas.openxmlformats.org/officeDocument/2006/relationships/hyperlink" Target="consultantplus://offline/ref=DF7B233FCA4B3D7041B1515DE446DBD127219E1B4442BB7AE6A7BA3CE71D072A968D07D6CA242896CFEF22E984928E5688x4Z5N" TargetMode="External"/><Relationship Id="rId63" Type="http://schemas.openxmlformats.org/officeDocument/2006/relationships/hyperlink" Target="consultantplus://offline/ref=DF7B233FCA4B3D7041B1515DE446DBD127219E1B4440BF70E7A5BA3CE71D072A968D07D6D824709ACFEC3DEA8487D807CE123522CB9282C300ADEA9CxDZ7N" TargetMode="External"/><Relationship Id="rId68" Type="http://schemas.openxmlformats.org/officeDocument/2006/relationships/hyperlink" Target="consultantplus://offline/ref=DF7B233FCA4B3D7041B1515DE446DBD127219E1B4443B875E1A7BA3CE71D072A968D07D6D824709ACFEC3CE18187D807CE123522CB9282C300ADEA9CxDZ7N" TargetMode="External"/><Relationship Id="rId84" Type="http://schemas.openxmlformats.org/officeDocument/2006/relationships/hyperlink" Target="consultantplus://offline/ref=DF7B233FCA4B3D7041B1515DE446DBD127219E1B4443B27BE3AFBA3CE71D072A968D07D6D824709ACEE534EC8487D807CE123522CB9282C300ADEA9CxDZ7N" TargetMode="External"/><Relationship Id="rId89" Type="http://schemas.openxmlformats.org/officeDocument/2006/relationships/hyperlink" Target="consultantplus://offline/ref=DF7B233FCA4B3D7041B1515DE446DBD127219E1B4442BB75E6A5BA3CE71D072A968D07D6D824709AC9ED3FE08D87D807CE123522CB9282C300ADEA9CxDZ7N" TargetMode="External"/><Relationship Id="rId112" Type="http://schemas.openxmlformats.org/officeDocument/2006/relationships/hyperlink" Target="consultantplus://offline/ref=DF7B233FCA4B3D7041B1515DE446DBD127219E1B4442BB75E6A5BA3CE71D072A968D07D6D824709AC9ED3FE08D87D807CE123522CB9282C300ADEA9CxDZ7N" TargetMode="External"/><Relationship Id="rId16" Type="http://schemas.openxmlformats.org/officeDocument/2006/relationships/hyperlink" Target="consultantplus://offline/ref=DF7B233FCA4B3D7041B1515DE446DBD127219E1B4443B275EAA2BA3CE71D072A968D07D6D824709ACFEC3CE88287D807CE123522CB9282C300ADEA9CxDZ7N" TargetMode="External"/><Relationship Id="rId107" Type="http://schemas.openxmlformats.org/officeDocument/2006/relationships/hyperlink" Target="consultantplus://offline/ref=DF7B233FCA4B3D7041B1515DE446DBD127219E1B4443B875E1A7BA3CE71D072A968D07D6D824709ACFEC3CE18287D807CE123522CB9282C300ADEA9CxDZ7N" TargetMode="External"/><Relationship Id="rId11" Type="http://schemas.openxmlformats.org/officeDocument/2006/relationships/hyperlink" Target="consultantplus://offline/ref=DF7B233FCA4B3D7041B1515DE446DBD127219E1B4441BF77EAA3BA3CE71D072A968D07D6D824709ACFEC3CE88287D807CE123522CB9282C300ADEA9CxDZ7N" TargetMode="External"/><Relationship Id="rId24" Type="http://schemas.openxmlformats.org/officeDocument/2006/relationships/hyperlink" Target="consultantplus://offline/ref=DF7B233FCA4B3D7041B1515DE446DBD127219E1B4443B27BE3AFBA3CE71D072A968D07D6D824709ACDE438E98087D807CE123522CB9282C300ADEA9CxDZ7N" TargetMode="External"/><Relationship Id="rId32" Type="http://schemas.openxmlformats.org/officeDocument/2006/relationships/hyperlink" Target="consultantplus://offline/ref=DF7B233FCA4B3D7041B1515DE446DBD127219E1B4443B275EAA2BA3CE71D072A968D07D6D824709ACFEC3CE88C87D807CE123522CB9282C300ADEA9CxDZ7N" TargetMode="External"/><Relationship Id="rId37" Type="http://schemas.openxmlformats.org/officeDocument/2006/relationships/hyperlink" Target="consultantplus://offline/ref=DF7B233FCA4B3D7041B1514BE72A87DE272BC0154D47B024BEF2BC6BB84D017FC4CD598F9B63639ACFF23EE886x8ZEN" TargetMode="External"/><Relationship Id="rId40" Type="http://schemas.openxmlformats.org/officeDocument/2006/relationships/hyperlink" Target="consultantplus://offline/ref=DF7B233FCA4B3D7041B1514BE72A87DE2228C811424CB024BEF2BC6BB84D017FD6CD01839B607D9BC6E768B9C0D9815689593922D68E83C1x1ZCN" TargetMode="External"/><Relationship Id="rId45" Type="http://schemas.openxmlformats.org/officeDocument/2006/relationships/hyperlink" Target="consultantplus://offline/ref=DF7B233FCA4B3D7041B1514BE72A87DE2022C61F4D40B024BEF2BC6BB84D017FC4CD598F9B63639ACFF23EE886x8ZEN" TargetMode="External"/><Relationship Id="rId53" Type="http://schemas.openxmlformats.org/officeDocument/2006/relationships/hyperlink" Target="consultantplus://offline/ref=DF7B233FCA4B3D7041B1515DE446DBD127219E1B4443B275EAA2BA3CE71D072A968D07D6D824709ACFEC3CE98287D807CE123522CB9282C300ADEA9CxDZ7N" TargetMode="External"/><Relationship Id="rId58" Type="http://schemas.openxmlformats.org/officeDocument/2006/relationships/hyperlink" Target="consultantplus://offline/ref=DF7B233FCA4B3D7041B1515DE446DBD127219E1B4440BF70E7A5BA3CE71D072A968D07D6D824709ACFEC3CE08C87D807CE123522CB9282C300ADEA9CxDZ7N" TargetMode="External"/><Relationship Id="rId66" Type="http://schemas.openxmlformats.org/officeDocument/2006/relationships/hyperlink" Target="consultantplus://offline/ref=DF7B233FCA4B3D7041B1514BE72A87DE2728C11E4240B024BEF2BC6BB84D017FC4CD598F9B63639ACFF23EE886x8ZEN" TargetMode="External"/><Relationship Id="rId74" Type="http://schemas.openxmlformats.org/officeDocument/2006/relationships/hyperlink" Target="consultantplus://offline/ref=DF7B233FCA4B3D7041B1515DE446DBD127219E1B4443B275EAA2BA3CE71D072A968D07D6D824709ACFEC3CEA8087D807CE123522CB9282C300ADEA9CxDZ7N" TargetMode="External"/><Relationship Id="rId79" Type="http://schemas.openxmlformats.org/officeDocument/2006/relationships/hyperlink" Target="consultantplus://offline/ref=DF7B233FCA4B3D7041B1515DE446DBD127219E1B4443B275EAA2BA3CE71D072A968D07D6D824709ACFEC3CEB8787D807CE123522CB9282C300ADEA9CxDZ7N" TargetMode="External"/><Relationship Id="rId87" Type="http://schemas.openxmlformats.org/officeDocument/2006/relationships/hyperlink" Target="consultantplus://offline/ref=DF7B233FCA4B3D7041B1515DE446DBD127219E1B4443B875E1A7BA3CE71D072A968D07D6D824709ACFED3BE08687D807CE123522CB9282C300ADEA9CxDZ7N" TargetMode="External"/><Relationship Id="rId102" Type="http://schemas.openxmlformats.org/officeDocument/2006/relationships/hyperlink" Target="consultantplus://offline/ref=DF7B233FCA4B3D7041B1515DE446DBD127219E1B4443B27BE3AFBA3CE71D072A968D07D6D824709ACEE534EC8487D807CE123522CB9282C300ADEA9CxDZ7N" TargetMode="External"/><Relationship Id="rId110" Type="http://schemas.openxmlformats.org/officeDocument/2006/relationships/hyperlink" Target="consultantplus://offline/ref=DF7B233FCA4B3D7041B1515DE446DBD127219E1B4443B27BE3AFBA3CE71D072A968D07D6D824709ACEE534EC8487D807CE123522CB9282C300ADEA9CxDZ7N" TargetMode="External"/><Relationship Id="rId115" Type="http://schemas.openxmlformats.org/officeDocument/2006/relationships/hyperlink" Target="consultantplus://offline/ref=DF7B233FCA4B3D7041B1515DE446DBD127219E1B4443B875E1A7BA3CE71D072A968D07D6D824709ACFEC3CE18387D807CE123522CB9282C300ADEA9CxDZ7N" TargetMode="External"/><Relationship Id="rId5" Type="http://schemas.openxmlformats.org/officeDocument/2006/relationships/hyperlink" Target="consultantplus://offline/ref=DF7B233FCA4B3D7041B1515DE446DBD127219E1B4441BF77EAA3BA3CE71D072A968D07D6D824709ACFEC3CE88187D807CE123522CB9282C300ADEA9CxDZ7N" TargetMode="External"/><Relationship Id="rId61" Type="http://schemas.openxmlformats.org/officeDocument/2006/relationships/hyperlink" Target="consultantplus://offline/ref=DF7B233FCA4B3D7041B1515DE446DBD127219E1B4440BF70E7A5BA3CE71D072A968D07D6D824709ACFEC3DE98287D807CE123522CB9282C300ADEA9CxDZ7N" TargetMode="External"/><Relationship Id="rId82" Type="http://schemas.openxmlformats.org/officeDocument/2006/relationships/hyperlink" Target="consultantplus://offline/ref=DF7B233FCA4B3D7041B1515DE446DBD127219E1B4443B275EAA2BA3CE71D072A968D07D6D824709ACFEC3CEB8287D807CE123522CB9282C300ADEA9CxDZ7N" TargetMode="External"/><Relationship Id="rId90" Type="http://schemas.openxmlformats.org/officeDocument/2006/relationships/hyperlink" Target="consultantplus://offline/ref=DF7B233FCA4B3D7041B1515DE446DBD127219E1B4442BB75E2A0BA3CE71D072A968D07D6D824709ACCE535EA8587D807CE123522CB9282C300ADEA9CxDZ7N" TargetMode="External"/><Relationship Id="rId95" Type="http://schemas.openxmlformats.org/officeDocument/2006/relationships/hyperlink" Target="consultantplus://offline/ref=DF7B233FCA4B3D7041B1515DE446DBD127219E1B4442BB75E6A5BA3CE71D072A968D07D6D824709AC9ED3FE08D87D807CE123522CB9282C300ADEA9CxDZ7N" TargetMode="External"/><Relationship Id="rId19" Type="http://schemas.openxmlformats.org/officeDocument/2006/relationships/hyperlink" Target="consultantplus://offline/ref=DF7B233FCA4B3D7041B1514BE72A87DE212AC414444DB024BEF2BC6BB84D017FD6CD01839B607D9BC7E768B9C0D9815689593922D68E83C1x1ZCN" TargetMode="External"/><Relationship Id="rId14" Type="http://schemas.openxmlformats.org/officeDocument/2006/relationships/hyperlink" Target="consultantplus://offline/ref=DF7B233FCA4B3D7041B1515DE446DBD127219E1B4440B377E2A5BA3CE71D072A968D07D6D824709ACFEC3CE88287D807CE123522CB9282C300ADEA9CxDZ7N" TargetMode="External"/><Relationship Id="rId22" Type="http://schemas.openxmlformats.org/officeDocument/2006/relationships/hyperlink" Target="consultantplus://offline/ref=DF7B233FCA4B3D7041B1514BE72A87DE212AC2144746B024BEF2BC6BB84D017FD6CD01839B607D9BC7E768B9C0D9815689593922D68E83C1x1ZCN" TargetMode="External"/><Relationship Id="rId27" Type="http://schemas.openxmlformats.org/officeDocument/2006/relationships/hyperlink" Target="consultantplus://offline/ref=DF7B233FCA4B3D7041B1515DE446DBD127219E1B4440BF70E7A5BA3CE71D072A968D07D6D824709ACFEC3CE88C87D807CE123522CB9282C300ADEA9CxDZ7N" TargetMode="External"/><Relationship Id="rId30" Type="http://schemas.openxmlformats.org/officeDocument/2006/relationships/hyperlink" Target="consultantplus://offline/ref=DF7B233FCA4B3D7041B1515DE446DBD127219E1B4443B875E1A7BA3CE71D072A968D07D6D824709ACFEC3CEC8787D807CE123522CB9282C300ADEA9CxDZ7N" TargetMode="External"/><Relationship Id="rId35" Type="http://schemas.openxmlformats.org/officeDocument/2006/relationships/hyperlink" Target="consultantplus://offline/ref=DF7B233FCA4B3D7041B1515DE446DBD127219E1B4443B875E1A7BA3CE71D072A968D07D6D824709ACFEC3CEC8087D807CE123522CB9282C300ADEA9CxDZ7N" TargetMode="External"/><Relationship Id="rId43" Type="http://schemas.openxmlformats.org/officeDocument/2006/relationships/hyperlink" Target="consultantplus://offline/ref=DF7B233FCA4B3D7041B1514BE72A87DE212AC917414DB024BEF2BC6BB84D017FD6CD01839B607D9BC6E768B9C0D9815689593922D68E83C1x1ZCN" TargetMode="External"/><Relationship Id="rId48" Type="http://schemas.openxmlformats.org/officeDocument/2006/relationships/hyperlink" Target="consultantplus://offline/ref=DF7B233FCA4B3D7041B14A5FF12A87DE202DC517444EED2EB6ABB069BF425E7AD1DC0182987E7C9BD1EE3CEAx8Z6N" TargetMode="External"/><Relationship Id="rId56" Type="http://schemas.openxmlformats.org/officeDocument/2006/relationships/hyperlink" Target="consultantplus://offline/ref=DF7B233FCA4B3D7041B1515DE446DBD127219E1B4446BA75EBA6BA3CE71D072A968D07D6CA242896CFEF22E984928E5688x4Z5N" TargetMode="External"/><Relationship Id="rId64" Type="http://schemas.openxmlformats.org/officeDocument/2006/relationships/hyperlink" Target="consultantplus://offline/ref=DF7B233FCA4B3D7041B1515DE446DBD127219E1B4440BF70E7A5BA3CE71D072A968D07D6D824709ACFEC3DEA8687D807CE123522CB9282C300ADEA9CxDZ7N" TargetMode="External"/><Relationship Id="rId69" Type="http://schemas.openxmlformats.org/officeDocument/2006/relationships/hyperlink" Target="consultantplus://offline/ref=DF7B233FCA4B3D7041B1515DE446DBD127219E1B4443B275EAA2BA3CE71D072A968D07D6D824709ACFEC3CEA8487D807CE123522CB9282C300ADEA9CxDZ7N" TargetMode="External"/><Relationship Id="rId77" Type="http://schemas.openxmlformats.org/officeDocument/2006/relationships/hyperlink" Target="consultantplus://offline/ref=DF7B233FCA4B3D7041B1515DE446DBD127219E1B4443B275EAA2BA3CE71D072A968D07D6D824709ACFEC3CEB8587D807CE123522CB9282C300ADEA9CxDZ7N" TargetMode="External"/><Relationship Id="rId100" Type="http://schemas.openxmlformats.org/officeDocument/2006/relationships/hyperlink" Target="consultantplus://offline/ref=DF7B233FCA4B3D7041B1515DE446DBD127219E1B4442BB75E6A5BA3CE71D072A968D07D6D824709AC9ED3FE08D87D807CE123522CB9282C300ADEA9CxDZ7N" TargetMode="External"/><Relationship Id="rId105" Type="http://schemas.openxmlformats.org/officeDocument/2006/relationships/hyperlink" Target="consultantplus://offline/ref=DF7B233FCA4B3D7041B1515DE446DBD127219E1B4442BB75E2A0BA3CE71D072A968D07D6D824709ACCE535EA8587D807CE123522CB9282C300ADEA9CxDZ7N" TargetMode="External"/><Relationship Id="rId113" Type="http://schemas.openxmlformats.org/officeDocument/2006/relationships/hyperlink" Target="consultantplus://offline/ref=DF7B233FCA4B3D7041B1515DE446DBD127219E1B4442BB75E2A0BA3CE71D072A968D07D6D824709ACCE535EA8587D807CE123522CB9282C300ADEA9CxDZ7N" TargetMode="External"/><Relationship Id="rId118" Type="http://schemas.openxmlformats.org/officeDocument/2006/relationships/hyperlink" Target="consultantplus://offline/ref=DF7B233FCA4B3D7041B1515DE446DBD127219E1B4443B27BE3AFBA3CE71D072A968D07D6D824709ACEE534EC8487D807CE123522CB9282C300ADEA9CxDZ7N" TargetMode="External"/><Relationship Id="rId8" Type="http://schemas.openxmlformats.org/officeDocument/2006/relationships/hyperlink" Target="consultantplus://offline/ref=DF7B233FCA4B3D7041B1515DE446DBD127219E1B4443B875E1A7BA3CE71D072A968D07D6D824709ACFEC3CE88187D807CE123522CB9282C300ADEA9CxDZ7N" TargetMode="External"/><Relationship Id="rId51" Type="http://schemas.openxmlformats.org/officeDocument/2006/relationships/hyperlink" Target="consultantplus://offline/ref=DF7B233FCA4B3D7041B1514BE72A87DE222DC5154443B024BEF2BC6BB84D017FD6CD01839B607D9ACCE768B9C0D9815689593922D68E83C1x1ZCN" TargetMode="External"/><Relationship Id="rId72" Type="http://schemas.openxmlformats.org/officeDocument/2006/relationships/hyperlink" Target="consultantplus://offline/ref=DF7B233FCA4B3D7041B1515DE446DBD127219E1B4443B875E1A7BA3CE71D072A968D07D6D824709ACFEC3EE18687D807CE123522CB9282C300ADEA9CxDZ7N" TargetMode="External"/><Relationship Id="rId80" Type="http://schemas.openxmlformats.org/officeDocument/2006/relationships/hyperlink" Target="consultantplus://offline/ref=DF7B233FCA4B3D7041B1515DE446DBD127219E1B4443B275EAA2BA3CE71D072A968D07D6D824709ACFEC3CEB8087D807CE123522CB9282C300ADEA9CxDZ7N" TargetMode="External"/><Relationship Id="rId85" Type="http://schemas.openxmlformats.org/officeDocument/2006/relationships/hyperlink" Target="consultantplus://offline/ref=DF7B233FCA4B3D7041B1515DE446DBD127219E1B4442BB75E6A3BA3CE71D072A968D07D6D824709ACAEC35E18287D807CE123522CB9282C300ADEA9CxDZ7N" TargetMode="External"/><Relationship Id="rId93" Type="http://schemas.openxmlformats.org/officeDocument/2006/relationships/hyperlink" Target="consultantplus://offline/ref=DF7B233FCA4B3D7041B1514BE72A87DE2023C6124D4DB024BEF2BC6BB84D017FD6CD01809E69759BC4B86DACD1818C559446383CCA8C81xCZ1N" TargetMode="External"/><Relationship Id="rId98" Type="http://schemas.openxmlformats.org/officeDocument/2006/relationships/hyperlink" Target="consultantplus://offline/ref=DF7B233FCA4B3D7041B1515DE446DBD127219E1B4443B27BE3AFBA3CE71D072A968D07D6D824709ACEE534EC8487D807CE123522CB9282C300ADEA9CxDZ7N" TargetMode="External"/><Relationship Id="rId3" Type="http://schemas.openxmlformats.org/officeDocument/2006/relationships/webSettings" Target="webSettings.xml"/><Relationship Id="rId12" Type="http://schemas.openxmlformats.org/officeDocument/2006/relationships/hyperlink" Target="consultantplus://offline/ref=DF7B233FCA4B3D7041B1515DE446DBD127219E1B4441BF77EAA3BA3CE71D072A968D07D6D824709ACFEC3CE88C87D807CE123522CB9282C300ADEA9CxDZ7N" TargetMode="External"/><Relationship Id="rId17" Type="http://schemas.openxmlformats.org/officeDocument/2006/relationships/hyperlink" Target="consultantplus://offline/ref=DF7B233FCA4B3D7041B1514BE72A87DE2023C81E4442B024BEF2BC6BB84D017FD6CD01839B607D99CAE768B9C0D9815689593922D68E83C1x1ZCN" TargetMode="External"/><Relationship Id="rId25" Type="http://schemas.openxmlformats.org/officeDocument/2006/relationships/hyperlink" Target="consultantplus://offline/ref=DF7B233FCA4B3D7041B1515DE446DBD127219E1B4443B27BE3AFBA3CE71D072A968D07D6D824709ACDE83AEE8587D807CE123522CB9282C300ADEA9CxDZ7N" TargetMode="External"/><Relationship Id="rId33" Type="http://schemas.openxmlformats.org/officeDocument/2006/relationships/hyperlink" Target="consultantplus://offline/ref=DF7B233FCA4B3D7041B1515DE446DBD127219E1B4443B875E1A7BA3CE71D072A968D07D6D824709ACFEC3CE88C87D807CE123522CB9282C300ADEA9CxDZ7N" TargetMode="External"/><Relationship Id="rId38" Type="http://schemas.openxmlformats.org/officeDocument/2006/relationships/hyperlink" Target="consultantplus://offline/ref=DF7B233FCA4B3D7041B1514BE72A87DE2023C7164C4DB024BEF2BC6BB84D017FD6CD01839B607D9ACEE768B9C0D9815689593922D68E83C1x1ZCN" TargetMode="External"/><Relationship Id="rId46" Type="http://schemas.openxmlformats.org/officeDocument/2006/relationships/hyperlink" Target="consultantplus://offline/ref=DF7B233FCA4B3D7041B1515DE446DBD127219E1B4442BB75E6A3BA3CE71D072A968D07D6D824709AC8EF34E88787D807CE123522CB9282C300ADEA9CxDZ7N" TargetMode="External"/><Relationship Id="rId59" Type="http://schemas.openxmlformats.org/officeDocument/2006/relationships/hyperlink" Target="consultantplus://offline/ref=DF7B233FCA4B3D7041B1515DE446DBD127219E1B4443B275EAA2BA3CE71D072A968D07D6D824709ACFEC3CE98C87D807CE123522CB9282C300ADEA9CxDZ7N" TargetMode="External"/><Relationship Id="rId67" Type="http://schemas.openxmlformats.org/officeDocument/2006/relationships/hyperlink" Target="consultantplus://offline/ref=DF7B233FCA4B3D7041B1514BE72A87DE2728C11E4241B024BEF2BC6BB84D017FC4CD598F9B63639ACFF23EE886x8ZEN" TargetMode="External"/><Relationship Id="rId103" Type="http://schemas.openxmlformats.org/officeDocument/2006/relationships/hyperlink" Target="consultantplus://offline/ref=DF7B233FCA4B3D7041B1515DE446DBD127219E1B4440BF70E7A5BA3CE71D072A968D07D6D824709ACFEE3DED8687D807CE123522CB9282C300ADEA9CxDZ7N" TargetMode="External"/><Relationship Id="rId108" Type="http://schemas.openxmlformats.org/officeDocument/2006/relationships/hyperlink" Target="consultantplus://offline/ref=DF7B233FCA4B3D7041B1515DE446DBD127219E1B4442BB75E6A5BA3CE71D072A968D07D6D824709AC9ED3FE08D87D807CE123522CB9282C300ADEA9CxDZ7N" TargetMode="External"/><Relationship Id="rId116" Type="http://schemas.openxmlformats.org/officeDocument/2006/relationships/hyperlink" Target="consultantplus://offline/ref=DF7B233FCA4B3D7041B1515DE446DBD127219E1B4442BB75E6A5BA3CE71D072A968D07D6D824709AC9ED3FE08D87D807CE123522CB9282C300ADEA9CxDZ7N" TargetMode="External"/><Relationship Id="rId20" Type="http://schemas.openxmlformats.org/officeDocument/2006/relationships/hyperlink" Target="consultantplus://offline/ref=DF7B233FCA4B3D7041B1514BE72A87DE202FC416444CB024BEF2BC6BB84D017FD6CD01839B607D9ACFE768B9C0D9815689593922D68E83C1x1ZCN" TargetMode="External"/><Relationship Id="rId41" Type="http://schemas.openxmlformats.org/officeDocument/2006/relationships/hyperlink" Target="consultantplus://offline/ref=DF7B233FCA4B3D7041B1514BE72A87DE2728C11E4240B024BEF2BC6BB84D017FC4CD598F9B63639ACFF23EE886x8ZEN" TargetMode="External"/><Relationship Id="rId54" Type="http://schemas.openxmlformats.org/officeDocument/2006/relationships/hyperlink" Target="consultantplus://offline/ref=DF7B233FCA4B3D7041B1515DE446DBD127219E1B4443B275EAA2BA3CE71D072A968D07D6D824709ACFEC3CE98387D807CE123522CB9282C300ADEA9CxDZ7N" TargetMode="External"/><Relationship Id="rId62" Type="http://schemas.openxmlformats.org/officeDocument/2006/relationships/hyperlink" Target="consultantplus://offline/ref=DF7B233FCA4B3D7041B1515DE446DBD127219E1B4440BF70E7A5BA3CE71D072A968D07D6D824709ACFEC3DE98C87D807CE123522CB9282C300ADEA9CxDZ7N" TargetMode="External"/><Relationship Id="rId70" Type="http://schemas.openxmlformats.org/officeDocument/2006/relationships/hyperlink" Target="consultantplus://offline/ref=DF7B233FCA4B3D7041B1515DE446DBD127219E1B4443B275EAA2BA3CE71D072A968D07D6D824709ACFEC3CEA8487D807CE123522CB9282C300ADEA9CxDZ7N" TargetMode="External"/><Relationship Id="rId75" Type="http://schemas.openxmlformats.org/officeDocument/2006/relationships/hyperlink" Target="consultantplus://offline/ref=DF7B233FCA4B3D7041B1515DE446DBD127219E1B4443B275EAA2BA3CE71D072A968D07D6D824709ACFEC3CEA8287D807CE123522CB9282C300ADEA9CxDZ7N" TargetMode="External"/><Relationship Id="rId83" Type="http://schemas.openxmlformats.org/officeDocument/2006/relationships/hyperlink" Target="consultantplus://offline/ref=DF7B233FCA4B3D7041B1515DE446DBD127219E1B4442BB75E6A5BA3CE71D072A968D07D6D824709AC9ED3FE08D87D807CE123522CB9282C300ADEA9CxDZ7N" TargetMode="External"/><Relationship Id="rId88" Type="http://schemas.openxmlformats.org/officeDocument/2006/relationships/hyperlink" Target="consultantplus://offline/ref=DF7B233FCA4B3D7041B1515DE446DBD127219E1B4443B875E1A7BA3CE71D072A968D07D6D824709ACFED34E18587D807CE123522CB9282C300ADEA9CxDZ7N" TargetMode="External"/><Relationship Id="rId91" Type="http://schemas.openxmlformats.org/officeDocument/2006/relationships/hyperlink" Target="consultantplus://offline/ref=DF7B233FCA4B3D7041B1515DE446DBD127219E1B4442BB75E6A3BA3CE71D072A968D07D6D824709ACAEC35E18287D807CE123522CB9282C300ADEA9CxDZ7N" TargetMode="External"/><Relationship Id="rId96" Type="http://schemas.openxmlformats.org/officeDocument/2006/relationships/hyperlink" Target="consultantplus://offline/ref=DF7B233FCA4B3D7041B1515DE446DBD127219E1B4442BB75E2A0BA3CE71D072A968D07D6D824709ACCE535EA8587D807CE123522CB9282C300ADEA9CxDZ7N" TargetMode="External"/><Relationship Id="rId111" Type="http://schemas.openxmlformats.org/officeDocument/2006/relationships/hyperlink" Target="consultantplus://offline/ref=DF7B233FCA4B3D7041B1515DE446DBD127219E1B4443B875E1A7BA3CE71D072A968D07D6D824709ACFEE3DE88787D807CE123522CB9282C300ADEA9CxDZ7N" TargetMode="External"/><Relationship Id="rId1" Type="http://schemas.openxmlformats.org/officeDocument/2006/relationships/styles" Target="styles.xml"/><Relationship Id="rId6" Type="http://schemas.openxmlformats.org/officeDocument/2006/relationships/hyperlink" Target="consultantplus://offline/ref=DF7B233FCA4B3D7041B1515DE446DBD127219E1B4440BF70E7A5BA3CE71D072A968D07D6D824709ACFEC3CE88187D807CE123522CB9282C300ADEA9CxDZ7N" TargetMode="External"/><Relationship Id="rId15" Type="http://schemas.openxmlformats.org/officeDocument/2006/relationships/hyperlink" Target="consultantplus://offline/ref=DF7B233FCA4B3D7041B1515DE446DBD127219E1B4443B875E1A7BA3CE71D072A968D07D6D824709ACFEC3CE88287D807CE123522CB9282C300ADEA9CxDZ7N" TargetMode="External"/><Relationship Id="rId23" Type="http://schemas.openxmlformats.org/officeDocument/2006/relationships/hyperlink" Target="consultantplus://offline/ref=DF7B233FCA4B3D7041B1515DE446DBD127219E1B4444B272E2A0BA3CE71D072A968D07D6D824709ACFEC3CE88D87D807CE123522CB9282C300ADEA9CxDZ7N" TargetMode="External"/><Relationship Id="rId28" Type="http://schemas.openxmlformats.org/officeDocument/2006/relationships/hyperlink" Target="consultantplus://offline/ref=DF7B233FCA4B3D7041B1515DE446DBD127219E1B4440BF70E7A5BA3CE71D072A968D07D6D824709ACFEC3CE88D87D807CE123522CB9282C300ADEA9CxDZ7N" TargetMode="External"/><Relationship Id="rId36" Type="http://schemas.openxmlformats.org/officeDocument/2006/relationships/hyperlink" Target="consultantplus://offline/ref=DF7B233FCA4B3D7041B1515DE446DBD127219E1B4443B275EAA2BA3CE71D072A968D07D6D824709ACFEC3CE98487D807CE123522CB9282C300ADEA9CxDZ7N" TargetMode="External"/><Relationship Id="rId49" Type="http://schemas.openxmlformats.org/officeDocument/2006/relationships/hyperlink" Target="consultantplus://offline/ref=DF7B233FCA4B3D7041B1515DE446DBD127219E1B4442BB7AE0AFBA3CE71D072A968D07D6CA242896CFEF22E984928E5688x4Z5N" TargetMode="External"/><Relationship Id="rId57" Type="http://schemas.openxmlformats.org/officeDocument/2006/relationships/hyperlink" Target="consultantplus://offline/ref=DF7B233FCA4B3D7041B1515DE446DBD127219E1B4440BF70E7A5BA3CE71D072A968D07D6D824709ACFEC3CE08287D807CE123522CB9282C300ADEA9CxDZ7N" TargetMode="External"/><Relationship Id="rId106" Type="http://schemas.openxmlformats.org/officeDocument/2006/relationships/hyperlink" Target="consultantplus://offline/ref=DF7B233FCA4B3D7041B1515DE446DBD127219E1B4443B27BE3AFBA3CE71D072A968D07D6D824709ACEE534EC8487D807CE123522CB9282C300ADEA9CxDZ7N" TargetMode="External"/><Relationship Id="rId114" Type="http://schemas.openxmlformats.org/officeDocument/2006/relationships/hyperlink" Target="consultantplus://offline/ref=DF7B233FCA4B3D7041B1515DE446DBD127219E1B4443B27BE3AFBA3CE71D072A968D07D6D824709ACEE534EC8487D807CE123522CB9282C300ADEA9CxDZ7N" TargetMode="External"/><Relationship Id="rId119" Type="http://schemas.openxmlformats.org/officeDocument/2006/relationships/fontTable" Target="fontTable.xml"/><Relationship Id="rId10" Type="http://schemas.openxmlformats.org/officeDocument/2006/relationships/hyperlink" Target="consultantplus://offline/ref=DF7B233FCA4B3D7041B1514BE72A87DE2023C81E4442B024BEF2BC6BB84D017FD6CD01819F657599C4B86DACD1818C559446383CCA8C81xCZ1N" TargetMode="External"/><Relationship Id="rId31" Type="http://schemas.openxmlformats.org/officeDocument/2006/relationships/hyperlink" Target="consultantplus://offline/ref=DF7B233FCA4B3D7041B1515DE446DBD127219E1B4440BF70E7A5BA3CE71D072A968D07D6D824709ACFEC3CE98187D807CE123522CB9282C300ADEA9CxDZ7N" TargetMode="External"/><Relationship Id="rId44" Type="http://schemas.openxmlformats.org/officeDocument/2006/relationships/hyperlink" Target="consultantplus://offline/ref=DF7B233FCA4B3D7041B1515DE446DBD127219E1B4443B275EAA2BA3CE71D072A968D07D6D824709ACFEC3CE98787D807CE123522CB9282C300ADEA9CxDZ7N" TargetMode="External"/><Relationship Id="rId52" Type="http://schemas.openxmlformats.org/officeDocument/2006/relationships/hyperlink" Target="consultantplus://offline/ref=DF7B233FCA4B3D7041B1514BE72A87DE212AC214474CB024BEF2BC6BB84D017FC4CD598F9B63639ACFF23EE886x8ZEN" TargetMode="External"/><Relationship Id="rId60" Type="http://schemas.openxmlformats.org/officeDocument/2006/relationships/hyperlink" Target="consultantplus://offline/ref=DF7B233FCA4B3D7041B1515DE446DBD127219E1B4440BF70E7A5BA3CE71D072A968D07D6D824709ACFEC3CE18087D807CE123522CB9282C300ADEA9CxDZ7N" TargetMode="External"/><Relationship Id="rId65" Type="http://schemas.openxmlformats.org/officeDocument/2006/relationships/hyperlink" Target="consultantplus://offline/ref=DF7B233FCA4B3D7041B1515DE446DBD127219E1B4443B875E1A7BA3CE71D072A968D07D6D824709ACFEC3CEE8787D807CE123522CB9282C300ADEA9CxDZ7N" TargetMode="External"/><Relationship Id="rId73" Type="http://schemas.openxmlformats.org/officeDocument/2006/relationships/hyperlink" Target="consultantplus://offline/ref=DF7B233FCA4B3D7041B1515DE446DBD127219E1B4443B275EAA2BA3CE71D072A968D07D6D824709ACFEC3CEA8687D807CE123522CB9282C300ADEA9CxDZ7N" TargetMode="External"/><Relationship Id="rId78" Type="http://schemas.openxmlformats.org/officeDocument/2006/relationships/hyperlink" Target="consultantplus://offline/ref=DF7B233FCA4B3D7041B1515DE446DBD127219E1B4443B275EAA2BA3CE71D072A968D07D6D824709ACFEC3CEB8687D807CE123522CB9282C300ADEA9CxDZ7N" TargetMode="External"/><Relationship Id="rId81" Type="http://schemas.openxmlformats.org/officeDocument/2006/relationships/hyperlink" Target="consultantplus://offline/ref=DF7B233FCA4B3D7041B1515DE446DBD127219E1B4443B275EAA2BA3CE71D072A968D07D6D824709ACFEC3CEB8187D807CE123522CB9282C300ADEA9CxDZ7N" TargetMode="External"/><Relationship Id="rId86" Type="http://schemas.openxmlformats.org/officeDocument/2006/relationships/hyperlink" Target="consultantplus://offline/ref=DF7B233FCA4B3D7041B1515DE446DBD127219E1B4442BB75E2A0BA3CE71D072A968D07D6D824709ACCE535EA8587D807CE123522CB9282C300ADEA9CxDZ7N" TargetMode="External"/><Relationship Id="rId94" Type="http://schemas.openxmlformats.org/officeDocument/2006/relationships/hyperlink" Target="consultantplus://offline/ref=DF7B233FCA4B3D7041B1515DE446DBD127219E1B4440BF70E7A5BA3CE71D072A968D07D6D824709ACFED35EC8587D807CE123522CB9282C300ADEA9CxDZ7N" TargetMode="External"/><Relationship Id="rId99" Type="http://schemas.openxmlformats.org/officeDocument/2006/relationships/hyperlink" Target="consultantplus://offline/ref=DF7B233FCA4B3D7041B1515DE446DBD127219E1B4440BF70E7A5BA3CE71D072A968D07D6D824709ACFEE3CED8687D807CE123522CB9282C300ADEA9CxDZ7N" TargetMode="External"/><Relationship Id="rId101" Type="http://schemas.openxmlformats.org/officeDocument/2006/relationships/hyperlink" Target="consultantplus://offline/ref=DF7B233FCA4B3D7041B1515DE446DBD127219E1B4442BB75E2A0BA3CE71D072A968D07D6D824709ACCE535EA8587D807CE123522CB9282C300ADEA9CxDZ7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F7B233FCA4B3D7041B1515DE446DBD127219E1B4443B275EAA2BA3CE71D072A968D07D6D824709ACFEC3CE88187D807CE123522CB9282C300ADEA9CxDZ7N" TargetMode="External"/><Relationship Id="rId13" Type="http://schemas.openxmlformats.org/officeDocument/2006/relationships/hyperlink" Target="consultantplus://offline/ref=DF7B233FCA4B3D7041B1515DE446DBD127219E1B4440BF70E7A5BA3CE71D072A968D07D6D824709ACFEC3CE88287D807CE123522CB9282C300ADEA9CxDZ7N" TargetMode="External"/><Relationship Id="rId18" Type="http://schemas.openxmlformats.org/officeDocument/2006/relationships/hyperlink" Target="consultantplus://offline/ref=DF7B233FCA4B3D7041B1514BE72A87DE202AC816434CB024BEF2BC6BB84D017FD6CD01839B607D9BC7E768B9C0D9815689593922D68E83C1x1ZCN" TargetMode="External"/><Relationship Id="rId39" Type="http://schemas.openxmlformats.org/officeDocument/2006/relationships/hyperlink" Target="consultantplus://offline/ref=DF7B233FCA4B3D7041B1514BE72A87DE272AC8164D46B024BEF2BC6BB84D017FC4CD598F9B63639ACFF23EE886x8ZEN" TargetMode="External"/><Relationship Id="rId109" Type="http://schemas.openxmlformats.org/officeDocument/2006/relationships/hyperlink" Target="consultantplus://offline/ref=DF7B233FCA4B3D7041B1515DE446DBD127219E1B4442BB75E2A0BA3CE71D072A968D07D6D824709ACCE535EA8587D807CE123522CB9282C300ADEA9CxDZ7N" TargetMode="External"/><Relationship Id="rId34" Type="http://schemas.openxmlformats.org/officeDocument/2006/relationships/hyperlink" Target="consultantplus://offline/ref=DF7B233FCA4B3D7041B1515DE446DBD127219E1B4443B875E1A7BA3CE71D072A968D07D6D824709ACFEC3CE98587D807CE123522CB9282C300ADEA9CxDZ7N" TargetMode="External"/><Relationship Id="rId50" Type="http://schemas.openxmlformats.org/officeDocument/2006/relationships/hyperlink" Target="consultantplus://offline/ref=DF7B233FCA4B3D7041B1515DE446DBD127219E1B4443B275EAA2BA3CE71D072A968D07D6D824709ACFEC3CE98187D807CE123522CB9282C300ADEA9CxDZ7N" TargetMode="External"/><Relationship Id="rId55" Type="http://schemas.openxmlformats.org/officeDocument/2006/relationships/hyperlink" Target="consultantplus://offline/ref=DF7B233FCA4B3D7041B1514BE72A87DE212DC9154C40B024BEF2BC6BB84D017FC4CD598F9B63639ACFF23EE886x8ZEN" TargetMode="External"/><Relationship Id="rId76" Type="http://schemas.openxmlformats.org/officeDocument/2006/relationships/hyperlink" Target="consultantplus://offline/ref=DF7B233FCA4B3D7041B1515DE446DBD127219E1B4443B275EAA2BA3CE71D072A968D07D6D824709ACFEC3CEB8487D807CE123522CB9282C300ADEA9CxDZ7N" TargetMode="External"/><Relationship Id="rId97" Type="http://schemas.openxmlformats.org/officeDocument/2006/relationships/hyperlink" Target="consultantplus://offline/ref=DF7B233FCA4B3D7041B1515DE446DBD127219E1B4442BB75E6A3BA3CE71D072A968D07D6D824709ACAEC35E18287D807CE123522CB9282C300ADEA9CxDZ7N" TargetMode="External"/><Relationship Id="rId104" Type="http://schemas.openxmlformats.org/officeDocument/2006/relationships/hyperlink" Target="consultantplus://offline/ref=DF7B233FCA4B3D7041B1515DE446DBD127219E1B4442BB75E6A5BA3CE71D072A968D07D6D824709AC9ED3FE08D87D807CE123522CB9282C300ADEA9CxDZ7N" TargetMode="External"/><Relationship Id="rId120" Type="http://schemas.openxmlformats.org/officeDocument/2006/relationships/theme" Target="theme/theme1.xml"/><Relationship Id="rId7" Type="http://schemas.openxmlformats.org/officeDocument/2006/relationships/hyperlink" Target="consultantplus://offline/ref=DF7B233FCA4B3D7041B1515DE446DBD127219E1B4440B377E2A5BA3CE71D072A968D07D6D824709ACFEC3CE88187D807CE123522CB9282C300ADEA9CxDZ7N" TargetMode="External"/><Relationship Id="rId71" Type="http://schemas.openxmlformats.org/officeDocument/2006/relationships/hyperlink" Target="consultantplus://offline/ref=DF7B233FCA4B3D7041B1514BE72A87DE202EC2144C44B024BEF2BC6BB84D017FC4CD598F9B63639ACFF23EE886x8ZEN" TargetMode="External"/><Relationship Id="rId92" Type="http://schemas.openxmlformats.org/officeDocument/2006/relationships/hyperlink" Target="consultantplus://offline/ref=DF7B233FCA4B3D7041B1515DE446DBD127219E1B4443B27BE3AFBA3CE71D072A968D07D6D824709ACEE534EC8487D807CE123522CB9282C300ADEA9CxDZ7N" TargetMode="External"/><Relationship Id="rId2" Type="http://schemas.openxmlformats.org/officeDocument/2006/relationships/settings" Target="settings.xml"/><Relationship Id="rId29" Type="http://schemas.openxmlformats.org/officeDocument/2006/relationships/hyperlink" Target="consultantplus://offline/ref=DF7B233FCA4B3D7041B1515DE446DBD127219E1B4443B875E1A7BA3CE71D072A968D07D6D824709ACFEC3CEC8787D807CE123522CB9282C300ADEA9CxDZ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34837</Words>
  <Characters>198577</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qwe</cp:lastModifiedBy>
  <cp:revision>2</cp:revision>
  <dcterms:created xsi:type="dcterms:W3CDTF">2022-10-06T12:59:00Z</dcterms:created>
  <dcterms:modified xsi:type="dcterms:W3CDTF">2022-10-06T12:59:00Z</dcterms:modified>
</cp:coreProperties>
</file>